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37B" w:rsidRPr="001F3A82" w:rsidRDefault="00BC2F20" w:rsidP="00297786">
      <w:pPr>
        <w:spacing w:after="0"/>
        <w:rPr>
          <w:rFonts w:ascii="Calibri Light" w:hAnsi="Calibri Light" w:cs="Calibri Light"/>
        </w:rPr>
      </w:pPr>
      <w:r w:rsidRPr="00BC2F20">
        <w:rPr>
          <w:rFonts w:ascii="Calibri Light" w:eastAsia="MS ??" w:hAnsi="Calibri Light" w:cs="Tahoma"/>
          <w:b/>
          <w:noProof/>
          <w:sz w:val="36"/>
          <w:szCs w:val="24"/>
        </w:rPr>
        <w:pict>
          <v:shapetype id="_x0000_t202" coordsize="21600,21600" o:spt="202" path="m,l,21600r21600,l21600,xe">
            <v:stroke joinstyle="miter"/>
            <v:path gradientshapeok="t" o:connecttype="rect"/>
          </v:shapetype>
          <v:shape id="_x0000_s1026" type="#_x0000_t202" style="position:absolute;left:0;text-align:left;margin-left:297.2pt;margin-top:11.7pt;width:198.7pt;height:59.25pt;z-index:251665408;mso-width-percent:400;mso-height-percent:200;mso-width-percent:400;mso-height-percent:200;mso-width-relative:margin;mso-height-relative:margin" strokecolor="#a5a5a5 [2092]">
            <v:textbox style="mso-fit-shape-to-text:t">
              <w:txbxContent>
                <w:p w:rsidR="00560E82" w:rsidRPr="002A5602" w:rsidRDefault="00560E82" w:rsidP="002A5602">
                  <w:pPr>
                    <w:jc w:val="center"/>
                    <w:rPr>
                      <w:rFonts w:ascii="Calibri Light" w:hAnsi="Calibri Light"/>
                      <w:color w:val="808080" w:themeColor="background1" w:themeShade="80"/>
                      <w:sz w:val="28"/>
                    </w:rPr>
                  </w:pPr>
                  <w:r w:rsidRPr="002A5602">
                    <w:rPr>
                      <w:rFonts w:ascii="Calibri Light" w:hAnsi="Calibri Light"/>
                      <w:color w:val="808080" w:themeColor="background1" w:themeShade="80"/>
                      <w:sz w:val="28"/>
                    </w:rPr>
                    <w:t>PRIJEDLOG</w:t>
                  </w:r>
                </w:p>
                <w:p w:rsidR="00560E82" w:rsidRPr="002A5602" w:rsidRDefault="00560E82" w:rsidP="002A5602">
                  <w:pPr>
                    <w:jc w:val="center"/>
                    <w:rPr>
                      <w:rFonts w:ascii="Calibri Light" w:hAnsi="Calibri Light"/>
                      <w:color w:val="808080" w:themeColor="background1" w:themeShade="80"/>
                      <w:sz w:val="28"/>
                    </w:rPr>
                  </w:pPr>
                  <w:r w:rsidRPr="002A5602">
                    <w:rPr>
                      <w:rFonts w:ascii="Calibri Light" w:hAnsi="Calibri Light"/>
                      <w:color w:val="808080" w:themeColor="background1" w:themeShade="80"/>
                      <w:sz w:val="28"/>
                    </w:rPr>
                    <w:t>JAVNO SAVJETOVANJE</w:t>
                  </w:r>
                </w:p>
              </w:txbxContent>
            </v:textbox>
          </v:shape>
        </w:pict>
      </w:r>
    </w:p>
    <w:p w:rsidR="004E408F" w:rsidRPr="004E0B1A" w:rsidRDefault="004E408F" w:rsidP="004E408F">
      <w:pPr>
        <w:spacing w:after="0"/>
        <w:jc w:val="left"/>
        <w:rPr>
          <w:rFonts w:ascii="Calibri Light" w:eastAsia="Times New Roman" w:hAnsi="Calibri Light" w:cs="Times New Roman"/>
          <w:lang w:eastAsia="hr-HR"/>
        </w:rPr>
      </w:pPr>
      <w:r w:rsidRPr="004E0B1A">
        <w:rPr>
          <w:rFonts w:ascii="Calibri Light" w:eastAsia="Times New Roman" w:hAnsi="Calibri Light" w:cs="Arial"/>
          <w:lang w:eastAsia="hr-HR"/>
        </w:rPr>
        <w:t xml:space="preserve">KLASA: </w:t>
      </w:r>
    </w:p>
    <w:p w:rsidR="004E408F" w:rsidRPr="004E0B1A" w:rsidRDefault="004E408F" w:rsidP="004E408F">
      <w:pPr>
        <w:spacing w:after="0"/>
        <w:jc w:val="left"/>
        <w:rPr>
          <w:rFonts w:ascii="Calibri Light" w:eastAsia="Times New Roman" w:hAnsi="Calibri Light" w:cs="Times New Roman"/>
          <w:lang w:eastAsia="hr-HR"/>
        </w:rPr>
      </w:pPr>
      <w:r w:rsidRPr="004E0B1A">
        <w:rPr>
          <w:rFonts w:ascii="Calibri Light" w:eastAsia="Times New Roman" w:hAnsi="Calibri Light" w:cs="Arial"/>
          <w:lang w:eastAsia="hr-HR"/>
        </w:rPr>
        <w:t xml:space="preserve">URBROJ: </w:t>
      </w:r>
    </w:p>
    <w:p w:rsidR="00297786" w:rsidRPr="00297786" w:rsidRDefault="00297786" w:rsidP="00297786">
      <w:pPr>
        <w:rPr>
          <w:rFonts w:ascii="Calibri Light" w:eastAsia="Times New Roman" w:hAnsi="Calibri Light" w:cs="Tahoma"/>
        </w:rPr>
      </w:pPr>
    </w:p>
    <w:p w:rsidR="00297786" w:rsidRPr="00297786" w:rsidRDefault="00297786" w:rsidP="00297786">
      <w:pPr>
        <w:jc w:val="left"/>
        <w:rPr>
          <w:rFonts w:ascii="Calibri Light" w:hAnsi="Calibri Light" w:cs="Tahoma"/>
          <w:b/>
          <w:sz w:val="20"/>
          <w:szCs w:val="20"/>
        </w:rPr>
      </w:pPr>
    </w:p>
    <w:p w:rsidR="00297786" w:rsidRPr="00297786" w:rsidRDefault="00297786" w:rsidP="00297786">
      <w:pPr>
        <w:jc w:val="center"/>
        <w:rPr>
          <w:rFonts w:ascii="Calibri Light" w:hAnsi="Calibri Light" w:cs="Tahoma"/>
          <w:b/>
          <w:sz w:val="20"/>
          <w:szCs w:val="20"/>
        </w:rPr>
      </w:pPr>
    </w:p>
    <w:p w:rsidR="00297786" w:rsidRPr="00297786" w:rsidRDefault="00297786" w:rsidP="00297786">
      <w:pPr>
        <w:jc w:val="right"/>
        <w:rPr>
          <w:rFonts w:ascii="Calibri Light" w:hAnsi="Calibri Light" w:cs="Tahoma"/>
          <w:b/>
          <w:sz w:val="20"/>
          <w:szCs w:val="20"/>
        </w:rPr>
      </w:pPr>
    </w:p>
    <w:p w:rsidR="00297786" w:rsidRPr="009056F3" w:rsidRDefault="00297786" w:rsidP="00297786">
      <w:pPr>
        <w:jc w:val="center"/>
        <w:rPr>
          <w:rFonts w:ascii="Calibri Light" w:eastAsia="MS ??" w:hAnsi="Calibri Light" w:cs="Tahoma"/>
          <w:b/>
          <w:sz w:val="36"/>
          <w:szCs w:val="24"/>
        </w:rPr>
      </w:pPr>
      <w:r w:rsidRPr="009056F3">
        <w:rPr>
          <w:rFonts w:ascii="Calibri Light" w:eastAsia="MS ??" w:hAnsi="Calibri Light" w:cs="Tahoma"/>
          <w:b/>
          <w:sz w:val="36"/>
          <w:szCs w:val="24"/>
        </w:rPr>
        <w:t>DOKUMENTACIJA O NABAVI</w:t>
      </w:r>
    </w:p>
    <w:p w:rsidR="00603B2A" w:rsidRPr="00F602EF" w:rsidRDefault="00603B2A" w:rsidP="00603B2A">
      <w:pPr>
        <w:jc w:val="center"/>
        <w:rPr>
          <w:rFonts w:ascii="Calibri Light" w:eastAsia="MS ??" w:hAnsi="Calibri Light" w:cs="Tahoma"/>
          <w:b/>
          <w:sz w:val="32"/>
          <w:szCs w:val="32"/>
        </w:rPr>
      </w:pPr>
      <w:r w:rsidRPr="00F602EF">
        <w:rPr>
          <w:rFonts w:ascii="Calibri Light" w:eastAsia="MS ??" w:hAnsi="Calibri Light" w:cs="Tahoma"/>
          <w:b/>
          <w:sz w:val="32"/>
          <w:szCs w:val="32"/>
        </w:rPr>
        <w:t xml:space="preserve">u otvorenom postupku </w:t>
      </w:r>
      <w:r w:rsidR="00DC43B7">
        <w:rPr>
          <w:rFonts w:ascii="Calibri Light" w:eastAsia="MS ??" w:hAnsi="Calibri Light" w:cs="Tahoma"/>
          <w:b/>
          <w:sz w:val="32"/>
          <w:szCs w:val="32"/>
        </w:rPr>
        <w:t>male</w:t>
      </w:r>
      <w:r w:rsidRPr="00F602EF">
        <w:rPr>
          <w:rFonts w:ascii="Calibri Light" w:eastAsia="MS ??" w:hAnsi="Calibri Light" w:cs="Tahoma"/>
          <w:b/>
          <w:sz w:val="32"/>
          <w:szCs w:val="32"/>
        </w:rPr>
        <w:t xml:space="preserve"> vrijednosti</w:t>
      </w:r>
    </w:p>
    <w:p w:rsidR="00603B2A" w:rsidRDefault="00603B2A" w:rsidP="00603B2A">
      <w:pPr>
        <w:jc w:val="center"/>
        <w:rPr>
          <w:rFonts w:ascii="Calibri Light" w:eastAsia="MS ??" w:hAnsi="Calibri Light" w:cs="Tahoma"/>
          <w:b/>
          <w:sz w:val="24"/>
          <w:szCs w:val="24"/>
        </w:rPr>
      </w:pPr>
    </w:p>
    <w:p w:rsidR="00603B2A" w:rsidRPr="00F602EF" w:rsidRDefault="00603B2A" w:rsidP="00603B2A">
      <w:pPr>
        <w:jc w:val="center"/>
        <w:rPr>
          <w:rFonts w:ascii="Calibri Light" w:eastAsia="MS ??" w:hAnsi="Calibri Light" w:cs="Tahoma"/>
          <w:b/>
          <w:sz w:val="28"/>
          <w:szCs w:val="28"/>
        </w:rPr>
      </w:pPr>
      <w:r w:rsidRPr="00F602EF">
        <w:rPr>
          <w:rFonts w:ascii="Calibri Light" w:eastAsia="MS ??" w:hAnsi="Calibri Light" w:cs="Tahoma"/>
          <w:b/>
          <w:sz w:val="28"/>
          <w:szCs w:val="28"/>
        </w:rPr>
        <w:t>za predmet nabave:</w:t>
      </w:r>
    </w:p>
    <w:p w:rsidR="00AF41B9" w:rsidRDefault="00AF41B9" w:rsidP="00A82B98">
      <w:pPr>
        <w:pStyle w:val="Zaglavlje"/>
        <w:spacing w:line="276" w:lineRule="auto"/>
        <w:jc w:val="center"/>
        <w:rPr>
          <w:rFonts w:ascii="Calibri Light" w:hAnsi="Calibri Light" w:cs="Tahoma"/>
          <w:b/>
          <w:sz w:val="32"/>
          <w:szCs w:val="24"/>
          <w:highlight w:val="lightGray"/>
          <w:lang w:val="hr-HR"/>
        </w:rPr>
      </w:pPr>
      <w:r>
        <w:rPr>
          <w:rFonts w:ascii="Calibri Light" w:hAnsi="Calibri Light" w:cs="Tahoma"/>
          <w:b/>
          <w:sz w:val="32"/>
          <w:szCs w:val="24"/>
          <w:highlight w:val="lightGray"/>
          <w:lang w:val="hr-HR"/>
        </w:rPr>
        <w:t xml:space="preserve">IZVOĐENJE </w:t>
      </w:r>
      <w:r w:rsidR="009539D9">
        <w:rPr>
          <w:rFonts w:ascii="Calibri Light" w:hAnsi="Calibri Light" w:cs="Tahoma"/>
          <w:b/>
          <w:sz w:val="32"/>
          <w:szCs w:val="24"/>
          <w:highlight w:val="lightGray"/>
          <w:lang w:val="hr-HR"/>
        </w:rPr>
        <w:t>RADOV</w:t>
      </w:r>
      <w:r>
        <w:rPr>
          <w:rFonts w:ascii="Calibri Light" w:hAnsi="Calibri Light" w:cs="Tahoma"/>
          <w:b/>
          <w:sz w:val="32"/>
          <w:szCs w:val="24"/>
          <w:highlight w:val="lightGray"/>
          <w:lang w:val="hr-HR"/>
        </w:rPr>
        <w:t>A</w:t>
      </w:r>
      <w:r w:rsidR="009539D9">
        <w:rPr>
          <w:rFonts w:ascii="Calibri Light" w:hAnsi="Calibri Light" w:cs="Tahoma"/>
          <w:b/>
          <w:sz w:val="32"/>
          <w:szCs w:val="24"/>
          <w:highlight w:val="lightGray"/>
          <w:lang w:val="hr-HR"/>
        </w:rPr>
        <w:t xml:space="preserve"> ENERGETSKE OBNOVE </w:t>
      </w:r>
      <w:r w:rsidR="00A82B98" w:rsidRPr="00FF6370">
        <w:rPr>
          <w:rFonts w:ascii="Calibri Light" w:hAnsi="Calibri Light" w:cs="Tahoma"/>
          <w:b/>
          <w:sz w:val="32"/>
          <w:szCs w:val="24"/>
          <w:highlight w:val="lightGray"/>
          <w:lang w:val="hr-HR"/>
        </w:rPr>
        <w:t>ZGRADE</w:t>
      </w:r>
      <w:r w:rsidR="00FF6370">
        <w:rPr>
          <w:rFonts w:ascii="Calibri Light" w:hAnsi="Calibri Light" w:cs="Tahoma"/>
          <w:b/>
          <w:sz w:val="32"/>
          <w:szCs w:val="24"/>
          <w:highlight w:val="lightGray"/>
          <w:lang w:val="hr-HR"/>
        </w:rPr>
        <w:t xml:space="preserve"> </w:t>
      </w:r>
      <w:r w:rsidR="009539D9" w:rsidRPr="00FF6370">
        <w:rPr>
          <w:rFonts w:ascii="Calibri Light" w:hAnsi="Calibri Light" w:cs="Tahoma"/>
          <w:b/>
          <w:sz w:val="32"/>
          <w:szCs w:val="24"/>
          <w:highlight w:val="lightGray"/>
          <w:lang w:val="hr-HR"/>
        </w:rPr>
        <w:t xml:space="preserve">STARE OPĆINE </w:t>
      </w:r>
    </w:p>
    <w:p w:rsidR="00A82B98" w:rsidRPr="00CE49E8" w:rsidRDefault="009539D9" w:rsidP="00A82B98">
      <w:pPr>
        <w:pStyle w:val="Zaglavlje"/>
        <w:spacing w:line="276" w:lineRule="auto"/>
        <w:jc w:val="center"/>
        <w:rPr>
          <w:rFonts w:ascii="Calibri Light" w:hAnsi="Calibri Light" w:cs="Tahoma"/>
          <w:b/>
          <w:sz w:val="32"/>
          <w:szCs w:val="24"/>
          <w:lang w:val="hr-HR"/>
        </w:rPr>
      </w:pPr>
      <w:r w:rsidRPr="00FF6370">
        <w:rPr>
          <w:rFonts w:ascii="Calibri Light" w:hAnsi="Calibri Light" w:cs="Tahoma"/>
          <w:b/>
          <w:sz w:val="32"/>
          <w:szCs w:val="24"/>
          <w:highlight w:val="lightGray"/>
          <w:lang w:val="hr-HR"/>
        </w:rPr>
        <w:t>U STARIM JANKOVCIMA</w:t>
      </w:r>
    </w:p>
    <w:p w:rsidR="00297786" w:rsidRPr="00297786" w:rsidRDefault="00297786" w:rsidP="00297786">
      <w:pPr>
        <w:jc w:val="right"/>
        <w:rPr>
          <w:rFonts w:ascii="Calibri Light" w:eastAsia="MS ??" w:hAnsi="Calibri Light" w:cs="Tahoma"/>
          <w:b/>
          <w:sz w:val="20"/>
          <w:szCs w:val="20"/>
        </w:rPr>
      </w:pPr>
    </w:p>
    <w:p w:rsidR="00297786" w:rsidRPr="00297786" w:rsidRDefault="00297786" w:rsidP="00297786">
      <w:pPr>
        <w:jc w:val="right"/>
        <w:rPr>
          <w:rFonts w:ascii="Calibri Light" w:eastAsia="MS ??" w:hAnsi="Calibri Light" w:cs="Tahoma"/>
          <w:b/>
          <w:sz w:val="20"/>
          <w:szCs w:val="20"/>
        </w:rPr>
      </w:pPr>
    </w:p>
    <w:p w:rsidR="00A82B98" w:rsidRPr="00224BD5" w:rsidRDefault="00A82B98" w:rsidP="00224BD5">
      <w:pPr>
        <w:jc w:val="center"/>
        <w:rPr>
          <w:rFonts w:ascii="Calibri Light" w:eastAsia="MS ??" w:hAnsi="Calibri Light" w:cs="Tahoma"/>
          <w:sz w:val="20"/>
          <w:szCs w:val="20"/>
        </w:rPr>
      </w:pPr>
    </w:p>
    <w:p w:rsidR="0034087D" w:rsidRPr="00FF6370" w:rsidRDefault="00FF6370" w:rsidP="00FF6370">
      <w:pPr>
        <w:jc w:val="center"/>
        <w:rPr>
          <w:rFonts w:ascii="Calibri Light" w:eastAsia="MS ??" w:hAnsi="Calibri Light" w:cs="Tahoma"/>
          <w:sz w:val="20"/>
          <w:szCs w:val="20"/>
        </w:rPr>
      </w:pPr>
      <w:r w:rsidRPr="00224BD5">
        <w:rPr>
          <w:rFonts w:ascii="Calibri Light" w:eastAsia="MS ??" w:hAnsi="Calibri Light" w:cs="Tahoma"/>
          <w:sz w:val="20"/>
          <w:szCs w:val="20"/>
        </w:rPr>
        <w:t xml:space="preserve">broj ugovora:  </w:t>
      </w:r>
      <w:r w:rsidR="00224BD5">
        <w:rPr>
          <w:rFonts w:ascii="Calibri Light" w:eastAsia="MS ??" w:hAnsi="Calibri Light" w:cs="Tahoma"/>
          <w:sz w:val="20"/>
          <w:szCs w:val="20"/>
        </w:rPr>
        <w:t>HR-BA-ME159</w:t>
      </w:r>
    </w:p>
    <w:p w:rsidR="0034087D" w:rsidRPr="00297786" w:rsidRDefault="0034087D" w:rsidP="00A82B98">
      <w:pPr>
        <w:jc w:val="right"/>
        <w:rPr>
          <w:rFonts w:ascii="Calibri Light" w:eastAsia="MS ??" w:hAnsi="Calibri Light" w:cs="Tahoma"/>
          <w:b/>
          <w:sz w:val="20"/>
          <w:szCs w:val="20"/>
        </w:rPr>
      </w:pPr>
    </w:p>
    <w:p w:rsidR="00A82B98" w:rsidRPr="00297786" w:rsidRDefault="00A82B98" w:rsidP="00A82B98">
      <w:pPr>
        <w:jc w:val="right"/>
        <w:rPr>
          <w:rFonts w:ascii="Calibri Light" w:eastAsia="MS ??" w:hAnsi="Calibri Light" w:cs="Tahoma"/>
          <w:b/>
          <w:sz w:val="20"/>
          <w:szCs w:val="20"/>
        </w:rPr>
      </w:pPr>
    </w:p>
    <w:p w:rsidR="00A82B98" w:rsidRPr="0034087D" w:rsidRDefault="00A82B98" w:rsidP="00A82B98">
      <w:pPr>
        <w:jc w:val="center"/>
        <w:rPr>
          <w:rFonts w:ascii="Calibri Light" w:eastAsia="Times New Roman" w:hAnsi="Calibri Light" w:cs="Tahoma"/>
          <w:sz w:val="28"/>
          <w:szCs w:val="20"/>
        </w:rPr>
      </w:pPr>
      <w:r w:rsidRPr="00560E82">
        <w:rPr>
          <w:rFonts w:ascii="Calibri Light" w:eastAsia="Times New Roman" w:hAnsi="Calibri Light" w:cs="Tahoma"/>
          <w:sz w:val="28"/>
          <w:szCs w:val="20"/>
        </w:rPr>
        <w:t xml:space="preserve">Evidencijski broj nabave: </w:t>
      </w:r>
      <w:r w:rsidR="00560E82" w:rsidRPr="00560E82">
        <w:rPr>
          <w:rFonts w:ascii="Calibri Light" w:eastAsia="Times New Roman" w:hAnsi="Calibri Light" w:cs="Tahoma"/>
          <w:sz w:val="28"/>
          <w:szCs w:val="20"/>
        </w:rPr>
        <w:t>1/2017</w:t>
      </w:r>
    </w:p>
    <w:p w:rsidR="00297786" w:rsidRPr="00F24E27" w:rsidRDefault="00297786" w:rsidP="00297786">
      <w:pPr>
        <w:jc w:val="center"/>
        <w:rPr>
          <w:rFonts w:ascii="Calibri Light" w:eastAsia="Times New Roman" w:hAnsi="Calibri Light" w:cs="Tahoma"/>
          <w:sz w:val="20"/>
          <w:szCs w:val="20"/>
        </w:rPr>
      </w:pPr>
    </w:p>
    <w:p w:rsidR="00297786" w:rsidRPr="00F24E27" w:rsidRDefault="00297786" w:rsidP="00297786">
      <w:pPr>
        <w:rPr>
          <w:rFonts w:ascii="Calibri Light" w:eastAsia="Times New Roman" w:hAnsi="Calibri Light" w:cs="Tahoma"/>
          <w:sz w:val="20"/>
          <w:szCs w:val="20"/>
        </w:rPr>
      </w:pPr>
    </w:p>
    <w:p w:rsidR="00297786" w:rsidRPr="00F24E27" w:rsidRDefault="00297786" w:rsidP="00297786">
      <w:pPr>
        <w:rPr>
          <w:rFonts w:ascii="Calibri Light" w:eastAsia="Times New Roman" w:hAnsi="Calibri Light" w:cs="Tahoma"/>
          <w:sz w:val="20"/>
          <w:szCs w:val="20"/>
        </w:rPr>
      </w:pPr>
    </w:p>
    <w:p w:rsidR="00297786" w:rsidRPr="00603B2A" w:rsidRDefault="00353B57" w:rsidP="00297786">
      <w:pPr>
        <w:jc w:val="center"/>
        <w:rPr>
          <w:rFonts w:ascii="Calibri Light" w:eastAsia="Times New Roman" w:hAnsi="Calibri Light" w:cs="Tahoma"/>
          <w:szCs w:val="20"/>
        </w:rPr>
        <w:sectPr w:rsidR="00297786" w:rsidRPr="00603B2A" w:rsidSect="00297786">
          <w:headerReference w:type="default" r:id="rId8"/>
          <w:footerReference w:type="even" r:id="rId9"/>
          <w:footerReference w:type="default" r:id="rId10"/>
          <w:headerReference w:type="first" r:id="rId11"/>
          <w:footerReference w:type="first" r:id="rId12"/>
          <w:pgSz w:w="11906" w:h="16838" w:code="9"/>
          <w:pgMar w:top="720" w:right="851" w:bottom="720" w:left="1077" w:header="726" w:footer="720" w:gutter="0"/>
          <w:pgNumType w:fmt="numberInDash" w:start="1"/>
          <w:cols w:space="720"/>
          <w:titlePg/>
          <w:docGrid w:linePitch="299"/>
        </w:sectPr>
      </w:pPr>
      <w:r>
        <w:rPr>
          <w:rFonts w:ascii="Calibri Light" w:eastAsia="Times New Roman" w:hAnsi="Calibri Light" w:cs="Tahoma"/>
          <w:szCs w:val="20"/>
        </w:rPr>
        <w:t>Stari Jankovci, listopad</w:t>
      </w:r>
      <w:r w:rsidR="00297786" w:rsidRPr="00603B2A">
        <w:rPr>
          <w:rFonts w:ascii="Calibri Light" w:eastAsia="Times New Roman" w:hAnsi="Calibri Light" w:cs="Tahoma"/>
          <w:szCs w:val="20"/>
        </w:rPr>
        <w:t xml:space="preserve"> 2017.</w:t>
      </w:r>
      <w:r w:rsidR="00A82B98" w:rsidRPr="00A82B98">
        <w:rPr>
          <w:rFonts w:ascii="Calibri Light" w:eastAsia="Times New Roman" w:hAnsi="Calibri Light" w:cs="Tahoma"/>
          <w:noProof/>
          <w:sz w:val="20"/>
          <w:szCs w:val="20"/>
          <w:lang w:eastAsia="hr-HR"/>
        </w:rPr>
        <w:t xml:space="preserve"> </w:t>
      </w:r>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r w:rsidRPr="000B66F1">
        <w:rPr>
          <w:rFonts w:ascii="Calibri Light" w:hAnsi="Calibri Light" w:cs="Calibri Light"/>
          <w:color w:val="FF0000"/>
        </w:rPr>
        <w:lastRenderedPageBreak/>
        <w:fldChar w:fldCharType="begin"/>
      </w:r>
      <w:r w:rsidR="00297786" w:rsidRPr="000B66F1">
        <w:rPr>
          <w:rFonts w:ascii="Calibri Light" w:hAnsi="Calibri Light" w:cs="Calibri Light"/>
          <w:color w:val="FF0000"/>
        </w:rPr>
        <w:instrText xml:space="preserve"> TOC \o "1-1" \h \z \u </w:instrText>
      </w:r>
      <w:r w:rsidRPr="000B66F1">
        <w:rPr>
          <w:rFonts w:ascii="Calibri Light" w:hAnsi="Calibri Light" w:cs="Calibri Light"/>
          <w:color w:val="FF0000"/>
        </w:rPr>
        <w:fldChar w:fldCharType="separate"/>
      </w:r>
      <w:hyperlink w:anchor="_Toc490077672" w:history="1">
        <w:r w:rsidR="00421EA0" w:rsidRPr="001107C7">
          <w:rPr>
            <w:rStyle w:val="Hiperveza"/>
            <w:rFonts w:ascii="Calibri Light" w:hAnsi="Calibri Light"/>
            <w:noProof/>
            <w:sz w:val="20"/>
            <w:szCs w:val="20"/>
          </w:rPr>
          <w:t>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UVOD</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3" w:history="1">
        <w:r w:rsidR="00421EA0" w:rsidRPr="001107C7">
          <w:rPr>
            <w:rStyle w:val="Hiperveza"/>
            <w:rFonts w:ascii="Calibri Light" w:hAnsi="Calibri Light"/>
            <w:noProof/>
            <w:sz w:val="20"/>
            <w:szCs w:val="20"/>
          </w:rPr>
          <w:t>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PODACI O NARUČITELJU</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4" w:history="1">
        <w:r w:rsidR="00421EA0" w:rsidRPr="001107C7">
          <w:rPr>
            <w:rStyle w:val="Hiperveza"/>
            <w:rFonts w:ascii="Calibri Light" w:hAnsi="Calibri Light"/>
            <w:noProof/>
            <w:sz w:val="20"/>
            <w:szCs w:val="20"/>
          </w:rPr>
          <w:t>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PODACI O OSOBI ILI SLUŽBI ZADUŽENOJ ZA KONTAKT</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5" w:history="1">
        <w:r w:rsidR="00421EA0" w:rsidRPr="001107C7">
          <w:rPr>
            <w:rStyle w:val="Hiperveza"/>
            <w:rFonts w:ascii="Calibri Light" w:hAnsi="Calibri Light"/>
            <w:noProof/>
            <w:sz w:val="20"/>
            <w:szCs w:val="20"/>
          </w:rPr>
          <w:t>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EVIDENCIJSKI BROJ NABAVE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6" w:history="1">
        <w:r w:rsidR="00421EA0" w:rsidRPr="001107C7">
          <w:rPr>
            <w:rStyle w:val="Hiperveza"/>
            <w:rFonts w:ascii="Calibri Light" w:hAnsi="Calibri Light"/>
            <w:noProof/>
            <w:sz w:val="20"/>
            <w:szCs w:val="20"/>
          </w:rPr>
          <w:t>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SUKOB INTERESA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7" w:history="1">
        <w:r w:rsidR="00421EA0" w:rsidRPr="001107C7">
          <w:rPr>
            <w:rStyle w:val="Hiperveza"/>
            <w:rFonts w:ascii="Calibri Light" w:hAnsi="Calibri Light"/>
            <w:noProof/>
            <w:sz w:val="20"/>
            <w:szCs w:val="20"/>
          </w:rPr>
          <w:t>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VRSTA POSTUPKA JAVNE NABAVE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8" w:history="1">
        <w:r w:rsidR="00421EA0" w:rsidRPr="001107C7">
          <w:rPr>
            <w:rStyle w:val="Hiperveza"/>
            <w:rFonts w:ascii="Calibri Light" w:hAnsi="Calibri Light"/>
            <w:noProof/>
            <w:sz w:val="20"/>
            <w:szCs w:val="20"/>
          </w:rPr>
          <w:t>7.</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PROCIJENJENA VRIJEDNOST NABAVE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_Toc490077678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79" w:history="1">
        <w:r w:rsidR="00421EA0" w:rsidRPr="001107C7">
          <w:rPr>
            <w:rStyle w:val="Hiperveza"/>
            <w:rFonts w:ascii="Calibri Light" w:hAnsi="Calibri Light"/>
            <w:noProof/>
            <w:sz w:val="20"/>
            <w:szCs w:val="20"/>
          </w:rPr>
          <w:t>8.</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VRSTA UGOVORA O JAVNOJ NABAVI</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_Toc490077679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0" w:history="1">
        <w:r w:rsidR="00421EA0" w:rsidRPr="001107C7">
          <w:rPr>
            <w:rStyle w:val="Hiperveza"/>
            <w:rFonts w:ascii="Calibri Light" w:hAnsi="Calibri Light"/>
            <w:noProof/>
            <w:sz w:val="20"/>
            <w:szCs w:val="20"/>
          </w:rPr>
          <w:t>9.</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NAVOD SKLAPA LI SE UGOVOR O JAVNOJ NABAVI ILI OKVIRNI SPORAZUM</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_Toc490077680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1" w:history="1">
        <w:r w:rsidR="00421EA0" w:rsidRPr="001107C7">
          <w:rPr>
            <w:rStyle w:val="Hiperveza"/>
            <w:rFonts w:ascii="Calibri Light" w:hAnsi="Calibri Light"/>
            <w:noProof/>
            <w:sz w:val="20"/>
            <w:szCs w:val="20"/>
          </w:rPr>
          <w:t>10.</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NAVOD USPOSTAVLJA LI SE DINAMIČKI SUSTAV NABAVE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_Toc490077681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2" w:history="1">
        <w:r w:rsidR="00421EA0" w:rsidRPr="001107C7">
          <w:rPr>
            <w:rStyle w:val="Hiperveza"/>
            <w:rFonts w:ascii="Calibri Light" w:hAnsi="Calibri Light"/>
            <w:noProof/>
            <w:sz w:val="20"/>
            <w:szCs w:val="20"/>
          </w:rPr>
          <w:t>11.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NAVOD PROVODI LI SE ELEKTRONIČKA DRAŽBA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3" w:history="1">
        <w:r w:rsidR="00421EA0" w:rsidRPr="001107C7">
          <w:rPr>
            <w:rStyle w:val="Hiperveza"/>
            <w:rFonts w:ascii="Calibri Light" w:hAnsi="Calibri Light"/>
            <w:noProof/>
            <w:sz w:val="20"/>
            <w:szCs w:val="20"/>
          </w:rPr>
          <w:t>12.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INTERNETSKA STRANICA NA KOJOJ JE OBJAVLJENO IZVJEŠĆE O PROVEDENOM SAVJETOVANJU SA ZAINTERESIRANIM GOSPODARSKIM SUBJEKTIMA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4" w:history="1">
        <w:r w:rsidR="00421EA0" w:rsidRPr="001107C7">
          <w:rPr>
            <w:rStyle w:val="Hiperveza"/>
            <w:rFonts w:ascii="Calibri Light" w:hAnsi="Calibri Light"/>
            <w:noProof/>
            <w:sz w:val="20"/>
            <w:szCs w:val="20"/>
          </w:rPr>
          <w:t>13.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OPIS PREDMETA NABAVE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5" w:history="1">
        <w:r w:rsidR="00421EA0" w:rsidRPr="001107C7">
          <w:rPr>
            <w:rStyle w:val="Hiperveza"/>
            <w:rFonts w:ascii="Calibri Light" w:hAnsi="Calibri Light"/>
            <w:noProof/>
            <w:sz w:val="20"/>
            <w:szCs w:val="20"/>
          </w:rPr>
          <w:t>14.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OPIS I OZNAKA GRUPA PREDMETA NABAVE, AKO JE PREDMET NABAVE PODIJELJEN U GRUPE, ILI U POSTUPCIMA VELIKE VRIJEDNOSTI OBRAZLOŽENJE GLAVNIH RAZLOGA ZAŠTO PREDMET NIJE PODIJELJEN U GRUPE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6" w:history="1">
        <w:r w:rsidR="00421EA0" w:rsidRPr="001107C7">
          <w:rPr>
            <w:rStyle w:val="Hiperveza"/>
            <w:rFonts w:ascii="Calibri Light" w:hAnsi="Calibri Light" w:cstheme="minorHAnsi"/>
            <w:noProof/>
            <w:sz w:val="20"/>
            <w:szCs w:val="20"/>
            <w:lang w:eastAsia="sl-SI"/>
          </w:rPr>
          <w:t>15.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7" w:history="1">
        <w:r w:rsidR="00421EA0" w:rsidRPr="001107C7">
          <w:rPr>
            <w:rStyle w:val="Hiperveza"/>
            <w:rFonts w:ascii="Calibri Light" w:hAnsi="Calibri Light"/>
            <w:noProof/>
            <w:sz w:val="20"/>
            <w:szCs w:val="20"/>
          </w:rPr>
          <w:t>16.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KOLIČINA PREDMETA NABAVE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8" w:history="1">
        <w:r w:rsidR="00421EA0" w:rsidRPr="001107C7">
          <w:rPr>
            <w:rStyle w:val="Hiperveza"/>
            <w:rFonts w:ascii="Calibri Light" w:hAnsi="Calibri Light"/>
            <w:noProof/>
            <w:sz w:val="20"/>
            <w:szCs w:val="20"/>
          </w:rPr>
          <w:t>17.</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TEHNIČKA SPECIFIKACIJA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_Toc490077688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89" w:history="1">
        <w:r w:rsidR="00421EA0" w:rsidRPr="001107C7">
          <w:rPr>
            <w:rStyle w:val="Hiperveza"/>
            <w:rFonts w:ascii="Calibri Light" w:hAnsi="Calibri Light"/>
            <w:noProof/>
            <w:sz w:val="20"/>
            <w:szCs w:val="20"/>
          </w:rPr>
          <w:t>18.</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KRITERIJI ZA OCJENU JEDNAKOVRIJEDNOSTI PREDMETA NABAVE, AKO SE UPUĆUJE NA MARKU, IZVOR, PATENT, ITD.)</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_Toc490077689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0" w:history="1">
        <w:r w:rsidR="00421EA0" w:rsidRPr="001107C7">
          <w:rPr>
            <w:rStyle w:val="Hiperveza"/>
            <w:rFonts w:ascii="Calibri Light" w:hAnsi="Calibri Light"/>
            <w:noProof/>
            <w:sz w:val="20"/>
            <w:szCs w:val="20"/>
          </w:rPr>
          <w:t>19.</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TROŠKOVNIK</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_Toc490077690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1" w:history="1">
        <w:r w:rsidR="00421EA0" w:rsidRPr="001107C7">
          <w:rPr>
            <w:rStyle w:val="Hiperveza"/>
            <w:rFonts w:ascii="Calibri Light" w:hAnsi="Calibri Light"/>
            <w:noProof/>
            <w:sz w:val="20"/>
            <w:szCs w:val="20"/>
          </w:rPr>
          <w:t>20.</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MJESTO IZVRŠENJA UGOVORA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_Toc490077691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2" w:history="1">
        <w:r w:rsidR="00421EA0" w:rsidRPr="001107C7">
          <w:rPr>
            <w:rStyle w:val="Hiperveza"/>
            <w:rFonts w:ascii="Calibri Light" w:hAnsi="Calibri Light"/>
            <w:noProof/>
            <w:sz w:val="20"/>
            <w:szCs w:val="20"/>
          </w:rPr>
          <w:t>21.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ROK POČETKA I ZAVRŠETKA IZVRŠENJA UGOVORA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3" w:history="1">
        <w:r w:rsidR="00421EA0" w:rsidRPr="001107C7">
          <w:rPr>
            <w:rStyle w:val="Hiperveza"/>
            <w:rFonts w:ascii="Calibri Light" w:hAnsi="Calibri Light"/>
            <w:noProof/>
            <w:sz w:val="20"/>
            <w:szCs w:val="20"/>
          </w:rPr>
          <w:t>22.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OPCIJE I MOGUĆA OBNAVLJANJA UGOVORA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9</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4" w:history="1">
        <w:r w:rsidR="00421EA0" w:rsidRPr="001107C7">
          <w:rPr>
            <w:rStyle w:val="Hiperveza"/>
            <w:rFonts w:ascii="Calibri Light" w:hAnsi="Calibri Light"/>
            <w:noProof/>
            <w:sz w:val="20"/>
            <w:szCs w:val="20"/>
          </w:rPr>
          <w:t>23.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OBVEZNE OSNOVE ZA ISKLJUČENJE GOSPODARSKOG SUBJEKTA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11</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5" w:history="1">
        <w:r w:rsidR="00421EA0" w:rsidRPr="001107C7">
          <w:rPr>
            <w:rStyle w:val="Hiperveza"/>
            <w:rFonts w:ascii="Calibri Light" w:hAnsi="Calibri Light"/>
            <w:noProof/>
            <w:sz w:val="20"/>
            <w:szCs w:val="20"/>
          </w:rPr>
          <w:t>24.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OSTALE OSNOVE ZA ISKLJUČENJE GOSPODARSKOG SUBJEKTA KOJE NARUČITELJ NAMJERAVA KORISTITI</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13</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6" w:history="1">
        <w:r w:rsidR="00421EA0" w:rsidRPr="001107C7">
          <w:rPr>
            <w:rStyle w:val="Hiperveza"/>
            <w:rFonts w:ascii="Calibri Light" w:hAnsi="Calibri Light"/>
            <w:noProof/>
            <w:sz w:val="20"/>
            <w:szCs w:val="20"/>
          </w:rPr>
          <w:t>25.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ODREDBE O SAMOKORIGIRANJU</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14</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7" w:history="1">
        <w:r w:rsidR="00421EA0" w:rsidRPr="001107C7">
          <w:rPr>
            <w:rStyle w:val="Hiperveza"/>
            <w:rFonts w:ascii="Calibri Light" w:hAnsi="Calibri Light"/>
            <w:noProof/>
            <w:sz w:val="20"/>
            <w:szCs w:val="20"/>
          </w:rPr>
          <w:t>26.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DOKUMENTI KOJMA SE DOKAZUJE DA NE POSTOJE OSNOVE ZA ISKLJUČENJE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14</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8" w:history="1">
        <w:r w:rsidR="00421EA0" w:rsidRPr="001107C7">
          <w:rPr>
            <w:rStyle w:val="Hiperveza"/>
            <w:rFonts w:ascii="Calibri Light" w:hAnsi="Calibri Light"/>
            <w:noProof/>
            <w:sz w:val="20"/>
            <w:szCs w:val="20"/>
          </w:rPr>
          <w:t>27.</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UVJETI SPOSOBNOSTI ZA OBAVLJANJE PROFESIONALNE DJELATNOSTI</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_Toc490077698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699" w:history="1">
        <w:r w:rsidR="00421EA0" w:rsidRPr="001107C7">
          <w:rPr>
            <w:rStyle w:val="Hiperveza"/>
            <w:rFonts w:ascii="Calibri Light" w:hAnsi="Calibri Light"/>
            <w:noProof/>
            <w:sz w:val="20"/>
            <w:szCs w:val="20"/>
          </w:rPr>
          <w:t>28.</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UVJETI EKONOMSKE I FINANCIJSKE SPOSOBNOSTI i njihove minimalne razine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_Toc490077699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0" w:history="1">
        <w:r w:rsidR="00421EA0" w:rsidRPr="001107C7">
          <w:rPr>
            <w:rStyle w:val="Hiperveza"/>
            <w:rFonts w:ascii="Calibri Light" w:hAnsi="Calibri Light"/>
            <w:noProof/>
            <w:sz w:val="20"/>
            <w:szCs w:val="20"/>
          </w:rPr>
          <w:t>29.</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UVJETI TEHNIČKE I STRUČNE SPOSOBNOSTI i njihove minimalne razine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_Toc490077700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1" w:history="1">
        <w:r w:rsidR="00421EA0" w:rsidRPr="001107C7">
          <w:rPr>
            <w:rStyle w:val="Hiperveza"/>
            <w:rFonts w:ascii="Calibri Light" w:hAnsi="Calibri Light"/>
            <w:noProof/>
            <w:sz w:val="20"/>
            <w:szCs w:val="20"/>
          </w:rPr>
          <w:t>30.</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UVJETI SPOSOBNOSTI U SLUČAJU ZAJEDNICE GOSPODARSKIH SUBJEKATA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_Toc490077701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2" w:history="1">
        <w:r w:rsidR="00421EA0" w:rsidRPr="001107C7">
          <w:rPr>
            <w:rStyle w:val="Hiperveza"/>
            <w:rFonts w:ascii="Calibri Light" w:hAnsi="Calibri Light"/>
            <w:noProof/>
            <w:sz w:val="20"/>
            <w:szCs w:val="20"/>
          </w:rPr>
          <w:t>31.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OBJEKTIVNI I NEDISKRIMINIRAJUĆI KRITERIJI ILI PRAVILA ZA SMANJENJE BROJA SPOSOBNIH NATJECATELJA, MINIMALAN BROJ SPOSOBNIH NATJECATELJA KOJE ĆE SE POZVATI NA DOSTAVU PONUDA ILI NA DIJALOG, TE PO POTREBI, MAKSIMALAN BROJ</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3" w:history="1">
        <w:r w:rsidR="00421EA0" w:rsidRPr="001107C7">
          <w:rPr>
            <w:rStyle w:val="Hiperveza"/>
            <w:rFonts w:ascii="Calibri Light" w:hAnsi="Calibri Light"/>
            <w:noProof/>
            <w:sz w:val="20"/>
            <w:szCs w:val="20"/>
          </w:rPr>
          <w:t>32.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DOKUMENTI KOJIMA SE DOKAZUJE ISPUNJAVANJE KRITERIJA ZA ODABIR GOSPODARSKOG SUBJEKTA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18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4" w:history="1">
        <w:r w:rsidR="00421EA0" w:rsidRPr="001107C7">
          <w:rPr>
            <w:rStyle w:val="Hiperveza"/>
            <w:rFonts w:ascii="Calibri Light" w:hAnsi="Calibri Light"/>
            <w:noProof/>
            <w:sz w:val="20"/>
            <w:szCs w:val="20"/>
          </w:rPr>
          <w:t>33.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NAVOD DA JE GOSPODARSKI SUBJEKT U PONUDI ILI ZAHTJEVU ZA SUDJELOVANJE OBVEZAN DOSTAVITI ESPD KAO PRELIMINARNI DOKAZ DA ISPUNJAVA TRAŽENE KRITERIJE ZA KVALITATIVNI ODABIR GOSPODARSKOG SUBJEKTA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24</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5" w:history="1">
        <w:r w:rsidR="00421EA0" w:rsidRPr="001107C7">
          <w:rPr>
            <w:rStyle w:val="Hiperveza"/>
            <w:rFonts w:ascii="Calibri Light" w:hAnsi="Calibri Light"/>
            <w:noProof/>
            <w:sz w:val="20"/>
            <w:szCs w:val="20"/>
          </w:rPr>
          <w:t>34.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UPUTE ZA POPUNJAVANJE ESPD OBRASCA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25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6" w:history="1">
        <w:r w:rsidR="00421EA0" w:rsidRPr="001107C7">
          <w:rPr>
            <w:rStyle w:val="Hiperveza"/>
            <w:rFonts w:ascii="Calibri Light" w:hAnsi="Calibri Light"/>
            <w:noProof/>
            <w:sz w:val="20"/>
            <w:szCs w:val="20"/>
          </w:rPr>
          <w:t>35.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SADRŽAJ I NAČIN IZRADE PONUDE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26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7" w:history="1">
        <w:r w:rsidR="00421EA0" w:rsidRPr="001107C7">
          <w:rPr>
            <w:rStyle w:val="Hiperveza"/>
            <w:rFonts w:ascii="Calibri Light" w:hAnsi="Calibri Light"/>
            <w:noProof/>
            <w:sz w:val="20"/>
            <w:szCs w:val="20"/>
          </w:rPr>
          <w:t>36.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NAČIN DOSTAVE PONUDE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27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8" w:history="1">
        <w:r w:rsidR="00421EA0" w:rsidRPr="001107C7">
          <w:rPr>
            <w:rStyle w:val="Hiperveza"/>
            <w:rFonts w:ascii="Calibri Light" w:hAnsi="Calibri Light"/>
            <w:noProof/>
            <w:sz w:val="20"/>
            <w:szCs w:val="20"/>
          </w:rPr>
          <w:t>37.</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MINIMALNI ZAHTJEVI KOJE VARIJANTE PONUDE TREBAJU ZADOVOLJITI, AKO SU DOPUŠTENE, TE POSEBNI ZAHTJEVI ZA NJIHOVO PODNOŠENJE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_Toc490077708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30</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09" w:history="1">
        <w:r w:rsidR="00421EA0" w:rsidRPr="001107C7">
          <w:rPr>
            <w:rStyle w:val="Hiperveza"/>
            <w:rFonts w:ascii="Calibri Light" w:hAnsi="Calibri Light"/>
            <w:noProof/>
            <w:sz w:val="20"/>
            <w:szCs w:val="20"/>
          </w:rPr>
          <w:t>38.</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NAČIN ODREĐIVANJA CIJENE PONUDE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_Toc490077709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30</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0" w:history="1">
        <w:r w:rsidR="00421EA0" w:rsidRPr="001107C7">
          <w:rPr>
            <w:rStyle w:val="Hiperveza"/>
            <w:rFonts w:ascii="Calibri Light" w:hAnsi="Calibri Light"/>
            <w:noProof/>
            <w:sz w:val="20"/>
            <w:szCs w:val="20"/>
          </w:rPr>
          <w:t>39.</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VALUTA PONUDE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_Toc490077710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31</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1" w:history="1">
        <w:r w:rsidR="00421EA0" w:rsidRPr="001107C7">
          <w:rPr>
            <w:rStyle w:val="Hiperveza"/>
            <w:rFonts w:ascii="Calibri Light" w:hAnsi="Calibri Light"/>
            <w:noProof/>
            <w:sz w:val="20"/>
            <w:szCs w:val="20"/>
          </w:rPr>
          <w:t>40.</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KRITERIJ ZA ODABIR NAJPOVOLJNIJE PONUDE TE RELATIVNI PONDER KRITERIJA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_Toc490077711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31</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2" w:history="1">
        <w:r w:rsidR="00421EA0" w:rsidRPr="001107C7">
          <w:rPr>
            <w:rStyle w:val="Hiperveza"/>
            <w:rFonts w:ascii="Calibri Light" w:hAnsi="Calibri Light"/>
            <w:noProof/>
            <w:sz w:val="20"/>
            <w:szCs w:val="20"/>
          </w:rPr>
          <w:t>41.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JEZIK I PISMO NA KOJEM SE IZRAĐUJE PONUDA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3" w:history="1">
        <w:r w:rsidR="00421EA0" w:rsidRPr="001107C7">
          <w:rPr>
            <w:rStyle w:val="Hiperveza"/>
            <w:rFonts w:ascii="Calibri Light" w:hAnsi="Calibri Light"/>
            <w:noProof/>
            <w:sz w:val="20"/>
            <w:szCs w:val="20"/>
          </w:rPr>
          <w:t>42.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ROK VALJANOSTI PONUDE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4" w:history="1">
        <w:r w:rsidR="00421EA0" w:rsidRPr="001107C7">
          <w:rPr>
            <w:rStyle w:val="Hiperveza"/>
            <w:rFonts w:ascii="Calibri Light" w:hAnsi="Calibri Light"/>
            <w:noProof/>
            <w:sz w:val="20"/>
            <w:szCs w:val="20"/>
          </w:rPr>
          <w:t>43.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PODACI O TERMINU OBILASKA LOKACIJE ILI NEPOSREDNOG PREGLEDA DOKUMENATA KOJI POTKREPLJUJU DOKUMENTACIJU O NABAVI</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36</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5" w:history="1">
        <w:r w:rsidR="00421EA0" w:rsidRPr="001107C7">
          <w:rPr>
            <w:rStyle w:val="Hiperveza"/>
            <w:rFonts w:ascii="Calibri Light" w:hAnsi="Calibri Light"/>
            <w:noProof/>
            <w:sz w:val="20"/>
            <w:szCs w:val="20"/>
          </w:rPr>
          <w:t>44.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NAZNAKA O NAMJERI KORIŠTENJA OPCIJE ODVIJANJA POSTUPKA U VIŠE FAZA KOJE SLIJEDE JEDNA ZA DRUGOM, KAKO BI SE SMANJIO BROJ PONUDA ILI RJEŠENJA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6" w:history="1">
        <w:r w:rsidR="00421EA0" w:rsidRPr="001107C7">
          <w:rPr>
            <w:rStyle w:val="Hiperveza"/>
            <w:rFonts w:ascii="Calibri Light" w:hAnsi="Calibri Light"/>
            <w:noProof/>
            <w:sz w:val="20"/>
            <w:szCs w:val="20"/>
            <w:lang w:eastAsia="sl-SI"/>
          </w:rPr>
          <w:t>45.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NORME OSIGURANJA KVALITETE ILI NORME UPRAVLJANJA OKOLIŠEM</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7" w:history="1">
        <w:r w:rsidR="00421EA0" w:rsidRPr="001107C7">
          <w:rPr>
            <w:rStyle w:val="Hiperveza"/>
            <w:rFonts w:ascii="Calibri Light" w:hAnsi="Calibri Light"/>
            <w:noProof/>
            <w:sz w:val="20"/>
            <w:szCs w:val="20"/>
          </w:rPr>
          <w:t>46.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BROJ GOSPODARSKIH SUBJEKATA KOJI ĆE BITI STRANKE OKVIRNOG SPORAZUMA, U SLUČAJU OKVIRNOG SPORAZUMA S VIŠE GOSPODARSKIH SUBJEKATA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8" w:history="1">
        <w:r w:rsidR="00421EA0" w:rsidRPr="001107C7">
          <w:rPr>
            <w:rStyle w:val="Hiperveza"/>
            <w:rFonts w:ascii="Calibri Light" w:hAnsi="Calibri Light"/>
            <w:noProof/>
            <w:sz w:val="20"/>
            <w:szCs w:val="20"/>
          </w:rPr>
          <w:t>47.</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ROK NA KOJI SE SKLAPA OKVIRNI SPORAZUM TE OBRAZLOŽENJE RAZLOGA ZA TRAJANJE OKVIRNOG SPORAZUMA DUŽE OD ČETIRI, ODNOSNO OSAM GODINA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_Toc490077718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19" w:history="1">
        <w:r w:rsidR="00421EA0" w:rsidRPr="001107C7">
          <w:rPr>
            <w:rStyle w:val="Hiperveza"/>
            <w:rFonts w:ascii="Calibri Light" w:hAnsi="Calibri Light"/>
            <w:noProof/>
            <w:sz w:val="20"/>
            <w:szCs w:val="20"/>
          </w:rPr>
          <w:t>48.</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NAČIN SKLAPANJA UGOVORA NA TEMELJU OKVIRNOG SPORAZUMA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_Toc490077719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0" w:history="1">
        <w:r w:rsidR="00421EA0" w:rsidRPr="001107C7">
          <w:rPr>
            <w:rStyle w:val="Hiperveza"/>
            <w:rFonts w:ascii="Calibri Light" w:hAnsi="Calibri Light"/>
            <w:noProof/>
            <w:sz w:val="20"/>
            <w:szCs w:val="20"/>
          </w:rPr>
          <w:t>49.</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NAVOD OBVEZUJE LI OKVIRNI SPORAZUM STRANKE NA IZVRŠENJE OKVIRNOG SPORAZUMA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_Toc490077720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1" w:history="1">
        <w:r w:rsidR="00421EA0" w:rsidRPr="001107C7">
          <w:rPr>
            <w:rStyle w:val="Hiperveza"/>
            <w:rFonts w:ascii="Calibri Light" w:hAnsi="Calibri Light"/>
            <w:noProof/>
            <w:sz w:val="20"/>
            <w:szCs w:val="20"/>
          </w:rPr>
          <w:t>50.</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NAZNAKA SVIH NARUČITELJA (POIMENCE ILI GENERIČKI PO VRSTI/KATEGORIJAMA/MJESTU) U ČIJE IME SE SKLAPA OKVIRNI SPORAZUM</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_Toc490077721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2" w:history="1">
        <w:r w:rsidR="00421EA0" w:rsidRPr="001107C7">
          <w:rPr>
            <w:rStyle w:val="Hiperveza"/>
            <w:rFonts w:ascii="Calibri Light" w:hAnsi="Calibri Light"/>
            <w:noProof/>
            <w:sz w:val="20"/>
            <w:szCs w:val="20"/>
          </w:rPr>
          <w:t>51.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DRUGI UVJETI KOJI ĆE BITI KORIŠTENI PRILIKOM SKLAPANJA UGOVORA NA TEMELJU OKVIRNOG SPORAZUMA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3" w:history="1">
        <w:r w:rsidR="00421EA0" w:rsidRPr="001107C7">
          <w:rPr>
            <w:rStyle w:val="Hiperveza"/>
            <w:rFonts w:ascii="Calibri Light" w:hAnsi="Calibri Light"/>
            <w:noProof/>
            <w:sz w:val="20"/>
            <w:szCs w:val="20"/>
          </w:rPr>
          <w:t>52.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PODACI POTREBNI ZA PROVEDBU ELEKTRONIČKE DRAŽBE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4" w:history="1">
        <w:r w:rsidR="00421EA0" w:rsidRPr="001107C7">
          <w:rPr>
            <w:rStyle w:val="Hiperveza"/>
            <w:rFonts w:ascii="Calibri Light" w:hAnsi="Calibri Light"/>
            <w:noProof/>
            <w:sz w:val="20"/>
            <w:szCs w:val="20"/>
          </w:rPr>
          <w:t>53.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ODREDBE KOJE SE ODNOSE NA ZAJEDNICU GOSPODARSKIH SUBJEKTA (PONUDITELJA ILI NATJECATELJA)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37</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5" w:history="1">
        <w:r w:rsidR="00421EA0" w:rsidRPr="001107C7">
          <w:rPr>
            <w:rStyle w:val="Hiperveza"/>
            <w:rFonts w:ascii="Calibri Light" w:hAnsi="Calibri Light"/>
            <w:noProof/>
            <w:sz w:val="20"/>
            <w:szCs w:val="20"/>
          </w:rPr>
          <w:t>54.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ODREDBE KOJE SE ODNOSE NA PODUGOVARATELJE</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38</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6" w:history="1">
        <w:r w:rsidR="00421EA0" w:rsidRPr="001107C7">
          <w:rPr>
            <w:rStyle w:val="Hiperveza"/>
            <w:rFonts w:ascii="Calibri Light" w:hAnsi="Calibri Light"/>
            <w:noProof/>
            <w:sz w:val="20"/>
            <w:szCs w:val="20"/>
          </w:rPr>
          <w:t>55.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VRSTA, SREDSTVO I UVJETI JAMSTVA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39</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7" w:history="1">
        <w:r w:rsidR="00421EA0" w:rsidRPr="001107C7">
          <w:rPr>
            <w:rStyle w:val="Hiperveza"/>
            <w:rFonts w:ascii="Calibri Light" w:hAnsi="Calibri Light"/>
            <w:noProof/>
            <w:sz w:val="20"/>
            <w:szCs w:val="20"/>
          </w:rPr>
          <w:t>56.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DATUM, VRIJEME I MJESTO (JAVNOG) OTVARANJA PONUDA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41</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8" w:history="1">
        <w:r w:rsidR="00421EA0" w:rsidRPr="001107C7">
          <w:rPr>
            <w:rStyle w:val="Hiperveza"/>
            <w:rFonts w:ascii="Calibri Light" w:hAnsi="Calibri Light"/>
            <w:noProof/>
            <w:sz w:val="20"/>
            <w:szCs w:val="20"/>
          </w:rPr>
          <w:t>57.</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URADCI ILI DOKUMENTI KOJI ĆE SE NAKON ZAVRŠETKA POSTUPKA JAVNE NABAVE VRATITI NATJECATELJIMA ILI PONUDITELJIMA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_Toc490077728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42</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29" w:history="1">
        <w:r w:rsidR="00421EA0" w:rsidRPr="001107C7">
          <w:rPr>
            <w:rStyle w:val="Hiperveza"/>
            <w:rFonts w:ascii="Calibri Light" w:hAnsi="Calibri Light"/>
            <w:noProof/>
            <w:sz w:val="20"/>
            <w:szCs w:val="20"/>
          </w:rPr>
          <w:t>58.</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POSEBNI UVJETI ZA IZVRŠENJE UGOVORA ILI OKVIRNOG SPORAZUMA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_Toc490077729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42</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0" w:history="1">
        <w:r w:rsidR="00421EA0" w:rsidRPr="001107C7">
          <w:rPr>
            <w:rStyle w:val="Hiperveza"/>
            <w:rFonts w:ascii="Calibri Light" w:hAnsi="Calibri Light"/>
            <w:noProof/>
            <w:sz w:val="20"/>
            <w:szCs w:val="20"/>
          </w:rPr>
          <w:t>59.</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NAVOD O PRIMJENI TRGOVAČKIH OBIČAJA (UZANCI)</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_Toc490077730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42</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1" w:history="1">
        <w:r w:rsidR="00421EA0" w:rsidRPr="001107C7">
          <w:rPr>
            <w:rStyle w:val="Hiperveza"/>
            <w:rFonts w:ascii="Calibri Light" w:hAnsi="Calibri Light"/>
            <w:noProof/>
            <w:sz w:val="20"/>
            <w:szCs w:val="20"/>
          </w:rPr>
          <w:t>60.</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 xml:space="preserve">PODACI O TIJELIMA OD KOJIH NATJECATELJ ILI PONUDITELJ MOŽE DOBITI PRAVOVALJANU INFORMACIJU O OBVEZAMA KOJE SE ODNOSE NA POREZE, ZAŠTITU OKOLIŠA, ODREDBE O ZAŠTITI RADNOGA MJESTA I RADNE UVJETE KOJE SU NA SNAZI U PODRUČJU NA KOJEM ĆE SE IZVODITI RADOVI ILI PRUŽATI USLUGE I </w:t>
        </w:r>
        <w:r w:rsidR="00421EA0" w:rsidRPr="001107C7">
          <w:rPr>
            <w:rStyle w:val="Hiperveza"/>
            <w:rFonts w:ascii="Calibri Light" w:hAnsi="Calibri Light"/>
            <w:noProof/>
            <w:sz w:val="20"/>
            <w:szCs w:val="20"/>
          </w:rPr>
          <w:lastRenderedPageBreak/>
          <w:t>KOJE ĆE BITI PRIMJENJIVE NA RADOVE KOJI SE IZVODE ILI NA USLUGE KOJE ĆE SE PRUŽATI ZA VRIJEME TRAJANJA UGOVORA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_Toc490077731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42</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2" w:history="1">
        <w:r w:rsidR="00421EA0" w:rsidRPr="001107C7">
          <w:rPr>
            <w:rStyle w:val="Hiperveza"/>
            <w:rFonts w:ascii="Calibri Light" w:hAnsi="Calibri Light"/>
            <w:noProof/>
            <w:sz w:val="20"/>
            <w:szCs w:val="20"/>
          </w:rPr>
          <w:t>61.</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ROK ZA DONOŠENJE ODLUKE O ODABIRU</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_Toc490077732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42</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3" w:history="1">
        <w:r w:rsidR="00421EA0" w:rsidRPr="001107C7">
          <w:rPr>
            <w:rStyle w:val="Hiperveza"/>
            <w:rFonts w:ascii="Calibri Light" w:hAnsi="Calibri Light"/>
            <w:noProof/>
            <w:sz w:val="20"/>
            <w:szCs w:val="20"/>
          </w:rPr>
          <w:t>62.</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ROK, NAČIN I UVJETI PLAĆANJA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_Toc490077733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43</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4" w:history="1">
        <w:r w:rsidR="00421EA0" w:rsidRPr="001107C7">
          <w:rPr>
            <w:rStyle w:val="Hiperveza"/>
            <w:rFonts w:ascii="Calibri Light" w:hAnsi="Calibri Light"/>
            <w:noProof/>
            <w:sz w:val="20"/>
            <w:szCs w:val="20"/>
          </w:rPr>
          <w:t>63.</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UVJETI I ZAHTJEVI KOJI MORAJU BITI ISPUNJENI SUKLADNO POSEBNIM PROPISIMA ILI STRUČNIM PRAVILIMA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_Toc490077734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44</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5" w:history="1">
        <w:r w:rsidR="00421EA0" w:rsidRPr="001107C7">
          <w:rPr>
            <w:rStyle w:val="Hiperveza"/>
            <w:rFonts w:ascii="Calibri Light" w:hAnsi="Calibri Light"/>
            <w:noProof/>
            <w:sz w:val="20"/>
            <w:szCs w:val="20"/>
          </w:rPr>
          <w:t>64.</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ROK ZA IZJAVLJIVANJE ŽALBE NA DOKUMENTACIJU O NABAVI TE NAZIV I ADRESA ŽALBENOG TIJELA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_Toc490077735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44</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6" w:history="1">
        <w:r w:rsidR="00421EA0" w:rsidRPr="001107C7">
          <w:rPr>
            <w:rStyle w:val="Hiperveza"/>
            <w:rFonts w:ascii="Calibri Light" w:hAnsi="Calibri Light"/>
            <w:noProof/>
            <w:sz w:val="20"/>
            <w:szCs w:val="20"/>
          </w:rPr>
          <w:t>65.</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DRUGI PODACI KOJE NARUČITELJ SMATRA POTREBNIMA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_Toc490077736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45</w:t>
        </w:r>
        <w:r w:rsidRPr="001107C7">
          <w:rPr>
            <w:rFonts w:ascii="Calibri Light" w:hAnsi="Calibri Light"/>
            <w:noProof/>
            <w:webHidden/>
            <w:sz w:val="20"/>
            <w:szCs w:val="20"/>
          </w:rPr>
          <w:fldChar w:fldCharType="end"/>
        </w:r>
      </w:hyperlink>
    </w:p>
    <w:p w:rsidR="00421EA0" w:rsidRPr="001107C7" w:rsidRDefault="00BC2F20" w:rsidP="001107C7">
      <w:pPr>
        <w:pStyle w:val="Sadraj1"/>
        <w:tabs>
          <w:tab w:val="clear" w:pos="680"/>
          <w:tab w:val="clear" w:pos="9072"/>
          <w:tab w:val="left" w:pos="426"/>
          <w:tab w:val="right" w:leader="dot" w:pos="9498"/>
        </w:tabs>
        <w:ind w:left="426" w:hanging="426"/>
        <w:rPr>
          <w:rFonts w:ascii="Calibri Light" w:hAnsi="Calibri Light"/>
          <w:noProof/>
          <w:sz w:val="20"/>
          <w:szCs w:val="20"/>
          <w:lang w:eastAsia="hr-HR"/>
        </w:rPr>
      </w:pPr>
      <w:hyperlink w:anchor="_Toc490077737" w:history="1">
        <w:r w:rsidR="00421EA0" w:rsidRPr="001107C7">
          <w:rPr>
            <w:rStyle w:val="Hiperveza"/>
            <w:rFonts w:ascii="Calibri Light" w:hAnsi="Calibri Light"/>
            <w:noProof/>
            <w:sz w:val="20"/>
            <w:szCs w:val="20"/>
          </w:rPr>
          <w:t>66.</w:t>
        </w:r>
        <w:r w:rsidR="00421EA0" w:rsidRPr="001107C7">
          <w:rPr>
            <w:rFonts w:ascii="Calibri Light" w:hAnsi="Calibri Light"/>
            <w:noProof/>
            <w:sz w:val="20"/>
            <w:szCs w:val="20"/>
            <w:lang w:eastAsia="hr-HR"/>
          </w:rPr>
          <w:tab/>
        </w:r>
        <w:r w:rsidR="00421EA0" w:rsidRPr="001107C7">
          <w:rPr>
            <w:rStyle w:val="Hiperveza"/>
            <w:rFonts w:ascii="Calibri Light" w:hAnsi="Calibri Light"/>
            <w:noProof/>
            <w:sz w:val="20"/>
            <w:szCs w:val="20"/>
          </w:rPr>
          <w:t>OBRAZAC A.</w:t>
        </w:r>
        <w:r w:rsidR="00421EA0" w:rsidRPr="001107C7">
          <w:rPr>
            <w:rFonts w:ascii="Calibri Light" w:hAnsi="Calibri Light"/>
            <w:noProof/>
            <w:webHidden/>
            <w:sz w:val="20"/>
            <w:szCs w:val="20"/>
          </w:rPr>
          <w:tab/>
        </w:r>
        <w:r w:rsidRPr="001107C7">
          <w:rPr>
            <w:rFonts w:ascii="Calibri Light" w:hAnsi="Calibri Light"/>
            <w:noProof/>
            <w:webHidden/>
            <w:sz w:val="20"/>
            <w:szCs w:val="20"/>
          </w:rPr>
          <w:fldChar w:fldCharType="begin"/>
        </w:r>
        <w:r w:rsidR="00421EA0" w:rsidRPr="001107C7">
          <w:rPr>
            <w:rFonts w:ascii="Calibri Light" w:hAnsi="Calibri Light"/>
            <w:noProof/>
            <w:webHidden/>
            <w:sz w:val="20"/>
            <w:szCs w:val="20"/>
          </w:rPr>
          <w:instrText xml:space="preserve"> PAGEREF _Toc490077737 \h </w:instrText>
        </w:r>
        <w:r w:rsidRPr="001107C7">
          <w:rPr>
            <w:rFonts w:ascii="Calibri Light" w:hAnsi="Calibri Light"/>
            <w:noProof/>
            <w:webHidden/>
            <w:sz w:val="20"/>
            <w:szCs w:val="20"/>
          </w:rPr>
        </w:r>
        <w:r w:rsidRPr="001107C7">
          <w:rPr>
            <w:rFonts w:ascii="Calibri Light" w:hAnsi="Calibri Light"/>
            <w:noProof/>
            <w:webHidden/>
            <w:sz w:val="20"/>
            <w:szCs w:val="20"/>
          </w:rPr>
          <w:fldChar w:fldCharType="separate"/>
        </w:r>
        <w:r w:rsidR="00573067">
          <w:rPr>
            <w:rFonts w:ascii="Calibri Light" w:hAnsi="Calibri Light"/>
            <w:noProof/>
            <w:webHidden/>
            <w:sz w:val="20"/>
            <w:szCs w:val="20"/>
          </w:rPr>
          <w:t>48</w:t>
        </w:r>
        <w:r w:rsidRPr="001107C7">
          <w:rPr>
            <w:rFonts w:ascii="Calibri Light" w:hAnsi="Calibri Light"/>
            <w:noProof/>
            <w:webHidden/>
            <w:sz w:val="20"/>
            <w:szCs w:val="20"/>
          </w:rPr>
          <w:fldChar w:fldCharType="end"/>
        </w:r>
      </w:hyperlink>
    </w:p>
    <w:p w:rsidR="00297786" w:rsidRDefault="00BC2F20" w:rsidP="001107C7">
      <w:pPr>
        <w:ind w:left="284" w:hanging="284"/>
        <w:rPr>
          <w:rFonts w:ascii="Calibri Light" w:hAnsi="Calibri Light" w:cs="Calibri Light"/>
          <w:color w:val="FF0000"/>
        </w:rPr>
      </w:pPr>
      <w:r w:rsidRPr="000B66F1">
        <w:rPr>
          <w:rFonts w:ascii="Calibri Light" w:hAnsi="Calibri Light" w:cs="Calibri Light"/>
          <w:color w:val="FF0000"/>
        </w:rPr>
        <w:fldChar w:fldCharType="end"/>
      </w:r>
    </w:p>
    <w:p w:rsidR="00447539" w:rsidRPr="00AF1CEF" w:rsidRDefault="00447539" w:rsidP="00447539">
      <w:pPr>
        <w:rPr>
          <w:rFonts w:ascii="Calibri Light" w:hAnsi="Calibri Light" w:cs="Tahoma"/>
        </w:rPr>
      </w:pPr>
      <w:r w:rsidRPr="00AF1CEF">
        <w:rPr>
          <w:rFonts w:ascii="Calibri Light" w:hAnsi="Calibri Light" w:cs="Tahoma"/>
        </w:rPr>
        <w:t>SASTAVNI DIO ove Dokumentacije o nabavi:</w:t>
      </w:r>
    </w:p>
    <w:p w:rsidR="00447539" w:rsidRPr="00AF1CEF" w:rsidRDefault="00447539" w:rsidP="00721516">
      <w:pPr>
        <w:pStyle w:val="Odlomakpopisa"/>
        <w:numPr>
          <w:ilvl w:val="0"/>
          <w:numId w:val="75"/>
        </w:numPr>
      </w:pPr>
      <w:r w:rsidRPr="00AF1CEF">
        <w:t>Prilog 1.- Troškovnik</w:t>
      </w:r>
    </w:p>
    <w:p w:rsidR="00447539" w:rsidRPr="00AF1CEF" w:rsidRDefault="00447539" w:rsidP="00721516">
      <w:pPr>
        <w:pStyle w:val="Odlomakpopisa"/>
        <w:numPr>
          <w:ilvl w:val="0"/>
          <w:numId w:val="75"/>
        </w:numPr>
      </w:pPr>
      <w:r w:rsidRPr="00AF1CEF">
        <w:t>Prilog 2.- ESPD</w:t>
      </w:r>
    </w:p>
    <w:p w:rsidR="00447539" w:rsidRPr="00AA791D" w:rsidRDefault="00447539" w:rsidP="00721516">
      <w:pPr>
        <w:pStyle w:val="Odlomakpopisa"/>
        <w:numPr>
          <w:ilvl w:val="0"/>
          <w:numId w:val="75"/>
        </w:numPr>
        <w:rPr>
          <w:szCs w:val="18"/>
        </w:rPr>
        <w:sectPr w:rsidR="00447539" w:rsidRPr="00AA791D" w:rsidSect="00224BD5">
          <w:headerReference w:type="default" r:id="rId13"/>
          <w:footerReference w:type="default" r:id="rId14"/>
          <w:pgSz w:w="11907" w:h="16839" w:code="9"/>
          <w:pgMar w:top="1814" w:right="1134" w:bottom="1191" w:left="1304" w:header="720" w:footer="720" w:gutter="0"/>
          <w:paperSrc w:other="54964"/>
          <w:cols w:space="720" w:equalWidth="0">
            <w:col w:w="9001"/>
          </w:cols>
          <w:noEndnote/>
          <w:docGrid w:linePitch="299"/>
        </w:sectPr>
      </w:pPr>
      <w:r w:rsidRPr="00AA791D">
        <w:rPr>
          <w:szCs w:val="18"/>
        </w:rPr>
        <w:t>Projekt.zip</w:t>
      </w:r>
    </w:p>
    <w:p w:rsidR="00297786" w:rsidRPr="00FE7D84" w:rsidRDefault="00FE7D84" w:rsidP="009C17B1">
      <w:pPr>
        <w:shd w:val="clear" w:color="auto" w:fill="548DD4" w:themeFill="text2" w:themeFillTint="99"/>
        <w:rPr>
          <w:rFonts w:ascii="Calibri Light" w:hAnsi="Calibri Light"/>
          <w:b/>
        </w:rPr>
      </w:pPr>
      <w:bookmarkStart w:id="0" w:name="_Ref356494004"/>
      <w:bookmarkStart w:id="1" w:name="_Toc377632652"/>
      <w:bookmarkStart w:id="2" w:name="_Toc286067792"/>
      <w:bookmarkStart w:id="3" w:name="_Toc332197621"/>
      <w:bookmarkStart w:id="4" w:name="_Toc332628861"/>
      <w:r>
        <w:rPr>
          <w:rFonts w:ascii="Calibri Light" w:hAnsi="Calibri Light"/>
          <w:b/>
        </w:rPr>
        <w:lastRenderedPageBreak/>
        <w:t>I.</w:t>
      </w:r>
      <w:r w:rsidR="00297786" w:rsidRPr="00FE7D84">
        <w:rPr>
          <w:rFonts w:ascii="Calibri Light" w:hAnsi="Calibri Light"/>
          <w:b/>
        </w:rPr>
        <w:t>OPĆI PODACI</w:t>
      </w:r>
    </w:p>
    <w:p w:rsidR="00297786" w:rsidRPr="00526213" w:rsidRDefault="00526213" w:rsidP="00186DDC">
      <w:pPr>
        <w:pStyle w:val="Naslov1"/>
      </w:pPr>
      <w:bookmarkStart w:id="5" w:name="_Toc490077672"/>
      <w:r w:rsidRPr="00526213">
        <w:t>UVOD</w:t>
      </w:r>
      <w:bookmarkEnd w:id="5"/>
    </w:p>
    <w:p w:rsidR="00297786" w:rsidRPr="0064215A" w:rsidRDefault="00297786" w:rsidP="0064215A">
      <w:pPr>
        <w:spacing w:after="0"/>
        <w:rPr>
          <w:rFonts w:ascii="Calibri Light" w:hAnsi="Calibri Light" w:cs="Tahoma"/>
        </w:rPr>
      </w:pPr>
      <w:r w:rsidRPr="0064215A">
        <w:rPr>
          <w:rFonts w:ascii="Calibri Light" w:hAnsi="Calibri Light" w:cs="Tahoma"/>
        </w:rPr>
        <w:t>Sukladno odredb</w:t>
      </w:r>
      <w:r w:rsidR="0064215A">
        <w:rPr>
          <w:rFonts w:ascii="Calibri Light" w:hAnsi="Calibri Light" w:cs="Tahoma"/>
        </w:rPr>
        <w:t>i</w:t>
      </w:r>
      <w:r w:rsidRPr="0064215A">
        <w:rPr>
          <w:rFonts w:ascii="Calibri Light" w:hAnsi="Calibri Light" w:cs="Tahoma"/>
        </w:rPr>
        <w:t xml:space="preserve"> članka 200. Zakona o javnoj nabavi (NN 120/16</w:t>
      </w:r>
      <w:r w:rsidRPr="0064215A">
        <w:rPr>
          <w:rFonts w:ascii="Calibri Light" w:hAnsi="Calibri Light" w:cs="Tahoma"/>
          <w:i/>
        </w:rPr>
        <w:t>– u daljnjem tekstu: ZJN 2016</w:t>
      </w:r>
      <w:r w:rsidRPr="0064215A">
        <w:rPr>
          <w:rFonts w:ascii="Calibri Light" w:hAnsi="Calibri Light" w:cs="Tahoma"/>
        </w:rPr>
        <w:t xml:space="preserve">) i </w:t>
      </w:r>
      <w:r w:rsidRPr="00EF31D3">
        <w:rPr>
          <w:rFonts w:ascii="Calibri Light" w:hAnsi="Calibri Light" w:cs="Tahoma"/>
        </w:rPr>
        <w:t xml:space="preserve">članku 2. stavak </w:t>
      </w:r>
      <w:r w:rsidR="00EF31D3" w:rsidRPr="00EF31D3">
        <w:rPr>
          <w:rFonts w:ascii="Calibri Light" w:hAnsi="Calibri Light" w:cs="Tahoma"/>
        </w:rPr>
        <w:t>1</w:t>
      </w:r>
      <w:r w:rsidRPr="00EF31D3">
        <w:rPr>
          <w:rFonts w:ascii="Calibri Light" w:hAnsi="Calibri Light" w:cs="Tahoma"/>
        </w:rPr>
        <w:t xml:space="preserve">. </w:t>
      </w:r>
      <w:r w:rsidR="00EF31D3" w:rsidRPr="00EF31D3">
        <w:rPr>
          <w:rFonts w:ascii="Calibri Light" w:hAnsi="Calibri Light" w:cs="Tahoma"/>
        </w:rPr>
        <w:t>Pravilnika o d</w:t>
      </w:r>
      <w:r w:rsidRPr="00EF31D3">
        <w:rPr>
          <w:rFonts w:ascii="Calibri Light" w:hAnsi="Calibri Light" w:cs="Tahoma"/>
        </w:rPr>
        <w:t>okumentacij</w:t>
      </w:r>
      <w:r w:rsidR="00EF31D3" w:rsidRPr="00EF31D3">
        <w:rPr>
          <w:rFonts w:ascii="Calibri Light" w:hAnsi="Calibri Light" w:cs="Tahoma"/>
        </w:rPr>
        <w:t>i</w:t>
      </w:r>
      <w:r w:rsidRPr="00EF31D3">
        <w:rPr>
          <w:rFonts w:ascii="Calibri Light" w:hAnsi="Calibri Light" w:cs="Tahoma"/>
        </w:rPr>
        <w:t xml:space="preserve"> o nabavi </w:t>
      </w:r>
      <w:r w:rsidR="00EF31D3" w:rsidRPr="00EF31D3">
        <w:rPr>
          <w:rFonts w:ascii="Calibri Light" w:hAnsi="Calibri Light" w:cs="Tahoma"/>
        </w:rPr>
        <w:t xml:space="preserve">te </w:t>
      </w:r>
      <w:r w:rsidRPr="00EF31D3">
        <w:rPr>
          <w:rFonts w:ascii="Calibri Light" w:hAnsi="Calibri Light" w:cs="Tahoma"/>
        </w:rPr>
        <w:t>ponud</w:t>
      </w:r>
      <w:r w:rsidR="00EF31D3" w:rsidRPr="00EF31D3">
        <w:rPr>
          <w:rFonts w:ascii="Calibri Light" w:hAnsi="Calibri Light" w:cs="Tahoma"/>
        </w:rPr>
        <w:t>i u postupcima javne nabave</w:t>
      </w:r>
      <w:r w:rsidRPr="00EF31D3">
        <w:rPr>
          <w:rFonts w:ascii="Calibri Light" w:hAnsi="Calibri Light" w:cs="Tahoma"/>
        </w:rPr>
        <w:t xml:space="preserve"> (NN </w:t>
      </w:r>
      <w:r w:rsidR="00EF31D3" w:rsidRPr="00EF31D3">
        <w:rPr>
          <w:rFonts w:ascii="Calibri Light" w:hAnsi="Calibri Light" w:cs="Tahoma"/>
        </w:rPr>
        <w:t>65/17</w:t>
      </w:r>
      <w:r w:rsidRPr="00EF31D3">
        <w:rPr>
          <w:rFonts w:ascii="Calibri Light" w:hAnsi="Calibri Light" w:cs="Tahoma"/>
        </w:rPr>
        <w:t>), sastavlja se Dokumentacija o nabavi.</w:t>
      </w:r>
      <w:r w:rsidRPr="0064215A">
        <w:rPr>
          <w:rFonts w:ascii="Calibri Light" w:hAnsi="Calibri Light" w:cs="Tahoma"/>
        </w:rPr>
        <w:t xml:space="preserve"> </w:t>
      </w:r>
    </w:p>
    <w:p w:rsidR="00297786" w:rsidRPr="0064215A" w:rsidRDefault="00526213" w:rsidP="00186DDC">
      <w:pPr>
        <w:pStyle w:val="Naslov1"/>
      </w:pPr>
      <w:bookmarkStart w:id="6" w:name="_Toc490077673"/>
      <w:r w:rsidRPr="0064215A">
        <w:t>PODACI O NARUČITELJU</w:t>
      </w:r>
      <w:bookmarkEnd w:id="0"/>
      <w:bookmarkEnd w:id="1"/>
      <w:bookmarkEnd w:id="6"/>
    </w:p>
    <w:p w:rsidR="00447539" w:rsidRPr="0064215A" w:rsidRDefault="00447539" w:rsidP="00447539">
      <w:pPr>
        <w:rPr>
          <w:rFonts w:ascii="Calibri Light" w:eastAsia="Times New Roman" w:hAnsi="Calibri Light" w:cs="Tahoma"/>
          <w:color w:val="FF0000"/>
        </w:rPr>
      </w:pPr>
      <w:bookmarkStart w:id="7" w:name="_Ref362870464"/>
      <w:bookmarkStart w:id="8" w:name="_Toc377632653"/>
      <w:bookmarkStart w:id="9" w:name="_Toc490077674"/>
      <w:r w:rsidRPr="0064215A">
        <w:rPr>
          <w:rFonts w:ascii="Calibri Light" w:eastAsia="Times New Roman" w:hAnsi="Calibri Light" w:cs="Tahoma"/>
        </w:rPr>
        <w:t>Naručitelj:</w:t>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hAnsi="Calibri Light" w:cs="Tahoma"/>
        </w:rPr>
        <w:t xml:space="preserve">OPĆINA </w:t>
      </w:r>
      <w:r w:rsidR="00583B70">
        <w:rPr>
          <w:rFonts w:ascii="Calibri Light" w:hAnsi="Calibri Light" w:cs="Tahoma"/>
        </w:rPr>
        <w:t>STARI JANKOVCI</w:t>
      </w:r>
    </w:p>
    <w:p w:rsidR="00447539" w:rsidRPr="0064215A" w:rsidRDefault="00447539" w:rsidP="00447539">
      <w:pPr>
        <w:rPr>
          <w:rFonts w:ascii="Calibri Light" w:eastAsia="Times New Roman" w:hAnsi="Calibri Light" w:cs="Tahoma"/>
        </w:rPr>
      </w:pPr>
      <w:r w:rsidRPr="0064215A">
        <w:rPr>
          <w:rFonts w:ascii="Calibri Light" w:eastAsia="Times New Roman" w:hAnsi="Calibri Light" w:cs="Tahoma"/>
          <w:bCs/>
          <w:iCs/>
        </w:rPr>
        <w:t>Adresa naručitelja:</w:t>
      </w:r>
      <w:r w:rsidRPr="0064215A">
        <w:rPr>
          <w:rFonts w:ascii="Calibri Light" w:eastAsia="Times New Roman" w:hAnsi="Calibri Light" w:cs="Tahoma"/>
        </w:rPr>
        <w:tab/>
      </w:r>
      <w:r w:rsidRPr="0064215A">
        <w:rPr>
          <w:rFonts w:ascii="Calibri Light" w:eastAsia="Times New Roman" w:hAnsi="Calibri Light" w:cs="Tahoma"/>
        </w:rPr>
        <w:tab/>
      </w:r>
      <w:r w:rsidR="00583B70">
        <w:rPr>
          <w:rFonts w:ascii="Calibri Light" w:hAnsi="Calibri Light" w:cs="Tahoma"/>
        </w:rPr>
        <w:t>Ulica dr. Franje Tuđmana 1, 32</w:t>
      </w:r>
      <w:r w:rsidR="0085309F">
        <w:rPr>
          <w:rFonts w:ascii="Calibri Light" w:hAnsi="Calibri Light" w:cs="Tahoma"/>
        </w:rPr>
        <w:t>241</w:t>
      </w:r>
      <w:r w:rsidR="00583B70">
        <w:rPr>
          <w:rFonts w:ascii="Calibri Light" w:hAnsi="Calibri Light" w:cs="Tahoma"/>
        </w:rPr>
        <w:t xml:space="preserve"> Stari Jankovci</w:t>
      </w:r>
    </w:p>
    <w:p w:rsidR="00447539" w:rsidRPr="0064215A" w:rsidRDefault="00447539" w:rsidP="00447539">
      <w:pPr>
        <w:rPr>
          <w:rFonts w:ascii="Calibri Light" w:eastAsia="Times New Roman" w:hAnsi="Calibri Light" w:cs="Tahoma"/>
        </w:rPr>
      </w:pPr>
      <w:r w:rsidRPr="0064215A">
        <w:rPr>
          <w:rFonts w:ascii="Calibri Light" w:eastAsia="Times New Roman" w:hAnsi="Calibri Light" w:cs="Tahoma"/>
        </w:rPr>
        <w:t xml:space="preserve">OIB: </w:t>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eastAsia="Times New Roman" w:hAnsi="Calibri Light" w:cs="Tahoma"/>
        </w:rPr>
        <w:tab/>
      </w:r>
      <w:r w:rsidR="00583B70">
        <w:rPr>
          <w:rFonts w:ascii="Calibri Light" w:hAnsi="Calibri Light" w:cs="Tahoma"/>
        </w:rPr>
        <w:t>18192238850</w:t>
      </w:r>
    </w:p>
    <w:p w:rsidR="00447539" w:rsidRPr="0064215A" w:rsidRDefault="00447539" w:rsidP="00447539">
      <w:pPr>
        <w:rPr>
          <w:rFonts w:ascii="Calibri Light" w:eastAsia="Times New Roman" w:hAnsi="Calibri Light" w:cs="Tahoma"/>
        </w:rPr>
      </w:pPr>
      <w:r w:rsidRPr="0064215A">
        <w:rPr>
          <w:rFonts w:ascii="Calibri Light" w:eastAsia="Times New Roman" w:hAnsi="Calibri Light" w:cs="Tahoma"/>
        </w:rPr>
        <w:t>Telefon:</w:t>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hAnsi="Calibri Light" w:cs="Tahoma"/>
        </w:rPr>
        <w:t xml:space="preserve">+385 </w:t>
      </w:r>
      <w:r w:rsidR="00583B70">
        <w:rPr>
          <w:rFonts w:ascii="Calibri Light" w:hAnsi="Calibri Light" w:cs="Tahoma"/>
        </w:rPr>
        <w:t>32541901</w:t>
      </w:r>
    </w:p>
    <w:p w:rsidR="00447539" w:rsidRPr="0064215A" w:rsidRDefault="00447539" w:rsidP="00447539">
      <w:pPr>
        <w:rPr>
          <w:rFonts w:ascii="Calibri Light" w:hAnsi="Calibri Light" w:cs="Tahoma"/>
        </w:rPr>
      </w:pPr>
      <w:r w:rsidRPr="0064215A">
        <w:rPr>
          <w:rFonts w:ascii="Calibri Light" w:eastAsia="Times New Roman" w:hAnsi="Calibri Light" w:cs="Tahoma"/>
        </w:rPr>
        <w:t xml:space="preserve">Telefax: </w:t>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hAnsi="Calibri Light"/>
        </w:rPr>
        <w:t>+</w:t>
      </w:r>
      <w:r w:rsidR="00583B70" w:rsidRPr="0064215A">
        <w:rPr>
          <w:rFonts w:ascii="Calibri Light" w:hAnsi="Calibri Light" w:cs="Tahoma"/>
        </w:rPr>
        <w:t xml:space="preserve">385 </w:t>
      </w:r>
      <w:r w:rsidR="00583B70">
        <w:rPr>
          <w:rFonts w:ascii="Calibri Light" w:hAnsi="Calibri Light" w:cs="Tahoma"/>
        </w:rPr>
        <w:t>32541900</w:t>
      </w:r>
    </w:p>
    <w:p w:rsidR="00447539" w:rsidRPr="0064215A" w:rsidRDefault="00447539" w:rsidP="00447539">
      <w:pPr>
        <w:rPr>
          <w:rFonts w:ascii="Calibri Light" w:hAnsi="Calibri Light" w:cs="Tahoma"/>
        </w:rPr>
      </w:pPr>
      <w:r w:rsidRPr="0064215A">
        <w:rPr>
          <w:rFonts w:ascii="Calibri Light" w:eastAsia="Times New Roman" w:hAnsi="Calibri Light" w:cs="Tahoma"/>
        </w:rPr>
        <w:t>Adresa elektroničke pošte:</w:t>
      </w:r>
      <w:r w:rsidRPr="0064215A">
        <w:rPr>
          <w:rFonts w:ascii="Calibri Light" w:eastAsia="Times New Roman" w:hAnsi="Calibri Light" w:cs="Tahoma"/>
        </w:rPr>
        <w:tab/>
      </w:r>
      <w:hyperlink r:id="rId15" w:history="1">
        <w:r w:rsidR="0085309F" w:rsidRPr="0085309F">
          <w:rPr>
            <w:rStyle w:val="Hiperveza"/>
            <w:rFonts w:ascii="Calibri Light" w:hAnsi="Calibri Light"/>
          </w:rPr>
          <w:t>opcina-stari-jankovci@o-jankovci.hr</w:t>
        </w:r>
      </w:hyperlink>
    </w:p>
    <w:p w:rsidR="00447539" w:rsidRPr="0064215A" w:rsidRDefault="00447539" w:rsidP="00447539">
      <w:pPr>
        <w:spacing w:before="120"/>
        <w:rPr>
          <w:rFonts w:ascii="Calibri Light" w:hAnsi="Calibri Light" w:cs="Tahoma"/>
        </w:rPr>
      </w:pPr>
      <w:r w:rsidRPr="0064215A">
        <w:rPr>
          <w:rFonts w:ascii="Calibri Light" w:hAnsi="Calibri Light" w:cs="Tahoma"/>
          <w:bCs/>
          <w:iCs/>
        </w:rPr>
        <w:t>Internetska adresa:</w:t>
      </w:r>
      <w:r w:rsidRPr="0064215A">
        <w:rPr>
          <w:rFonts w:ascii="Calibri Light" w:hAnsi="Calibri Light" w:cs="Tahoma"/>
          <w:b/>
          <w:bCs/>
          <w:i/>
          <w:iCs/>
        </w:rPr>
        <w:tab/>
      </w:r>
      <w:r w:rsidRPr="0064215A">
        <w:rPr>
          <w:rFonts w:ascii="Calibri Light" w:hAnsi="Calibri Light" w:cs="Tahoma"/>
          <w:b/>
          <w:i/>
        </w:rPr>
        <w:tab/>
      </w:r>
      <w:hyperlink r:id="rId16" w:history="1">
        <w:r w:rsidR="0085309F" w:rsidRPr="002B2245">
          <w:rPr>
            <w:rStyle w:val="Hiperveza"/>
            <w:rFonts w:ascii="Calibri Light" w:hAnsi="Calibri Light" w:cs="Tahoma"/>
          </w:rPr>
          <w:t>www.o-jankovci.hr</w:t>
        </w:r>
      </w:hyperlink>
    </w:p>
    <w:p w:rsidR="00447539" w:rsidRPr="0064215A" w:rsidRDefault="00447539" w:rsidP="00447539">
      <w:pPr>
        <w:spacing w:before="120"/>
        <w:rPr>
          <w:rFonts w:ascii="Calibri Light" w:eastAsia="Times New Roman" w:hAnsi="Calibri Light" w:cs="Tahoma"/>
        </w:rPr>
      </w:pPr>
      <w:r w:rsidRPr="0064215A">
        <w:rPr>
          <w:rFonts w:ascii="Calibri Light" w:hAnsi="Calibri Light" w:cs="Tahoma"/>
        </w:rPr>
        <w:t xml:space="preserve">Odgovorna osoba Naručitelja: </w:t>
      </w:r>
      <w:r w:rsidRPr="0064215A">
        <w:rPr>
          <w:rFonts w:ascii="Calibri Light" w:hAnsi="Calibri Light" w:cs="Tahoma"/>
        </w:rPr>
        <w:tab/>
      </w:r>
      <w:r w:rsidRPr="0064215A">
        <w:rPr>
          <w:rFonts w:ascii="Calibri Light" w:eastAsia="Times New Roman" w:hAnsi="Calibri Light" w:cs="Tahoma"/>
        </w:rPr>
        <w:t xml:space="preserve"> </w:t>
      </w:r>
      <w:r w:rsidR="00410C80">
        <w:rPr>
          <w:rFonts w:ascii="Calibri Light" w:eastAsia="Times New Roman" w:hAnsi="Calibri Light" w:cs="Tahoma"/>
        </w:rPr>
        <w:t>Dragan Sudarević,</w:t>
      </w:r>
      <w:r w:rsidRPr="0064215A">
        <w:rPr>
          <w:rFonts w:ascii="Calibri Light" w:eastAsia="Times New Roman" w:hAnsi="Calibri Light" w:cs="Tahoma"/>
        </w:rPr>
        <w:t xml:space="preserve"> općinski načelnik</w:t>
      </w:r>
    </w:p>
    <w:p w:rsidR="00297786" w:rsidRPr="0064215A" w:rsidRDefault="00526213" w:rsidP="00186DDC">
      <w:pPr>
        <w:pStyle w:val="Naslov1"/>
      </w:pPr>
      <w:r w:rsidRPr="0064215A">
        <w:t xml:space="preserve">PODACI O OSOBI </w:t>
      </w:r>
      <w:bookmarkEnd w:id="7"/>
      <w:bookmarkEnd w:id="8"/>
      <w:r>
        <w:t>ILI SLUŽBI ZADUŽENOJ ZA KONTAKT</w:t>
      </w:r>
      <w:bookmarkEnd w:id="9"/>
    </w:p>
    <w:p w:rsidR="00447539" w:rsidRDefault="00447539" w:rsidP="00447539">
      <w:pPr>
        <w:spacing w:before="120"/>
        <w:rPr>
          <w:rFonts w:ascii="Calibri Light" w:hAnsi="Calibri Light" w:cs="Tahoma"/>
          <w:bCs/>
          <w:iCs/>
          <w:color w:val="000000" w:themeColor="text1"/>
        </w:rPr>
      </w:pPr>
      <w:bookmarkStart w:id="10" w:name="_Ref361315343"/>
      <w:bookmarkStart w:id="11" w:name="_Toc377632654"/>
      <w:bookmarkStart w:id="12" w:name="_Toc490077675"/>
      <w:r w:rsidRPr="0064215A">
        <w:rPr>
          <w:rFonts w:ascii="Calibri Light" w:hAnsi="Calibri Light" w:cs="Tahoma"/>
          <w:bCs/>
          <w:iCs/>
        </w:rPr>
        <w:t>Ime i prezime:</w:t>
      </w:r>
      <w:r w:rsidRPr="0064215A">
        <w:rPr>
          <w:rFonts w:ascii="Calibri Light" w:hAnsi="Calibri Light" w:cs="Tahoma"/>
          <w:bCs/>
          <w:iCs/>
          <w:color w:val="FF0000"/>
        </w:rPr>
        <w:tab/>
      </w:r>
      <w:r w:rsidRPr="0064215A">
        <w:rPr>
          <w:rFonts w:ascii="Calibri Light" w:hAnsi="Calibri Light" w:cs="Tahoma"/>
          <w:bCs/>
          <w:iCs/>
          <w:color w:val="FF0000"/>
        </w:rPr>
        <w:tab/>
      </w:r>
      <w:r w:rsidRPr="0064215A">
        <w:rPr>
          <w:rFonts w:ascii="Calibri Light" w:hAnsi="Calibri Light" w:cs="Tahoma"/>
          <w:bCs/>
          <w:iCs/>
          <w:color w:val="FF0000"/>
        </w:rPr>
        <w:tab/>
      </w:r>
      <w:r w:rsidR="0085309F">
        <w:rPr>
          <w:rFonts w:ascii="Calibri Light" w:hAnsi="Calibri Light" w:cs="Tahoma"/>
          <w:bCs/>
          <w:iCs/>
          <w:color w:val="000000" w:themeColor="text1"/>
        </w:rPr>
        <w:t>Dubravka Vrselja</w:t>
      </w:r>
    </w:p>
    <w:p w:rsidR="00447539" w:rsidRPr="0064215A" w:rsidRDefault="00447539" w:rsidP="00447539">
      <w:pPr>
        <w:spacing w:before="120"/>
        <w:rPr>
          <w:rFonts w:ascii="Calibri Light" w:hAnsi="Calibri Light" w:cs="Tahoma"/>
        </w:rPr>
      </w:pPr>
      <w:r>
        <w:rPr>
          <w:rFonts w:ascii="Calibri Light" w:hAnsi="Calibri Light" w:cs="Tahoma"/>
          <w:bCs/>
          <w:iCs/>
          <w:color w:val="000000" w:themeColor="text1"/>
        </w:rPr>
        <w:tab/>
      </w:r>
      <w:r>
        <w:rPr>
          <w:rFonts w:ascii="Calibri Light" w:hAnsi="Calibri Light" w:cs="Tahoma"/>
          <w:bCs/>
          <w:iCs/>
          <w:color w:val="000000" w:themeColor="text1"/>
        </w:rPr>
        <w:tab/>
      </w:r>
      <w:r>
        <w:rPr>
          <w:rFonts w:ascii="Calibri Light" w:hAnsi="Calibri Light" w:cs="Tahoma"/>
          <w:bCs/>
          <w:iCs/>
          <w:color w:val="000000" w:themeColor="text1"/>
        </w:rPr>
        <w:tab/>
      </w:r>
      <w:r>
        <w:rPr>
          <w:rFonts w:ascii="Calibri Light" w:hAnsi="Calibri Light" w:cs="Tahoma"/>
          <w:bCs/>
          <w:iCs/>
          <w:color w:val="000000" w:themeColor="text1"/>
        </w:rPr>
        <w:tab/>
        <w:t>Katarina Depope Radman</w:t>
      </w:r>
      <w:r w:rsidRPr="0064215A">
        <w:rPr>
          <w:rFonts w:ascii="Calibri Light" w:hAnsi="Calibri Light" w:cs="Tahoma"/>
          <w:bCs/>
          <w:iCs/>
          <w:color w:val="FF0000"/>
        </w:rPr>
        <w:tab/>
      </w:r>
      <w:r w:rsidRPr="0064215A">
        <w:rPr>
          <w:rFonts w:ascii="Calibri Light" w:hAnsi="Calibri Light" w:cs="Tahoma"/>
        </w:rPr>
        <w:tab/>
      </w:r>
    </w:p>
    <w:p w:rsidR="00447539" w:rsidRPr="0064215A" w:rsidRDefault="00447539" w:rsidP="00447539">
      <w:pPr>
        <w:rPr>
          <w:rFonts w:ascii="Calibri Light" w:eastAsia="Times New Roman" w:hAnsi="Calibri Light" w:cs="Tahoma"/>
        </w:rPr>
      </w:pPr>
      <w:r w:rsidRPr="0064215A">
        <w:rPr>
          <w:rFonts w:ascii="Calibri Light" w:eastAsia="Times New Roman" w:hAnsi="Calibri Light" w:cs="Tahoma"/>
        </w:rPr>
        <w:t xml:space="preserve">Telefax: </w:t>
      </w:r>
      <w:r w:rsidRPr="0064215A">
        <w:rPr>
          <w:rFonts w:ascii="Calibri Light" w:eastAsia="Times New Roman" w:hAnsi="Calibri Light" w:cs="Tahoma"/>
        </w:rPr>
        <w:tab/>
      </w:r>
      <w:r w:rsidRPr="0064215A">
        <w:rPr>
          <w:rFonts w:ascii="Calibri Light" w:eastAsia="Times New Roman" w:hAnsi="Calibri Light" w:cs="Tahoma"/>
        </w:rPr>
        <w:tab/>
      </w:r>
      <w:r w:rsidRPr="0064215A">
        <w:rPr>
          <w:rFonts w:ascii="Calibri Light" w:eastAsia="Times New Roman" w:hAnsi="Calibri Light" w:cs="Tahoma"/>
        </w:rPr>
        <w:tab/>
      </w:r>
      <w:r w:rsidR="00410C80" w:rsidRPr="0064215A">
        <w:rPr>
          <w:rFonts w:ascii="Calibri Light" w:hAnsi="Calibri Light" w:cs="Tahoma"/>
        </w:rPr>
        <w:t xml:space="preserve">+385 </w:t>
      </w:r>
      <w:r w:rsidR="00410C80">
        <w:rPr>
          <w:rFonts w:ascii="Calibri Light" w:hAnsi="Calibri Light" w:cs="Tahoma"/>
        </w:rPr>
        <w:t>32541913</w:t>
      </w:r>
      <w:r w:rsidRPr="0064215A">
        <w:rPr>
          <w:rFonts w:ascii="Calibri Light" w:eastAsia="Times New Roman" w:hAnsi="Calibri Light" w:cs="Tahoma"/>
        </w:rPr>
        <w:tab/>
      </w:r>
    </w:p>
    <w:p w:rsidR="00447539" w:rsidRDefault="00447539" w:rsidP="00447539">
      <w:pPr>
        <w:spacing w:before="120"/>
        <w:rPr>
          <w:rFonts w:ascii="Calibri Light" w:hAnsi="Calibri Light" w:cs="Tahoma"/>
          <w:color w:val="FF0000"/>
        </w:rPr>
      </w:pPr>
      <w:r w:rsidRPr="0064215A">
        <w:rPr>
          <w:rFonts w:ascii="Calibri Light" w:hAnsi="Calibri Light" w:cs="Tahoma"/>
        </w:rPr>
        <w:t>Adresa elektroničke pošte:</w:t>
      </w:r>
      <w:r w:rsidRPr="0064215A">
        <w:rPr>
          <w:rFonts w:ascii="Calibri Light" w:hAnsi="Calibri Light" w:cs="Tahoma"/>
        </w:rPr>
        <w:tab/>
      </w:r>
      <w:hyperlink r:id="rId17" w:history="1">
        <w:r w:rsidR="00481619" w:rsidRPr="002B2245">
          <w:rPr>
            <w:rStyle w:val="Hiperveza"/>
            <w:rFonts w:ascii="Calibri Light" w:hAnsi="Calibri Light" w:cs="Tahoma"/>
          </w:rPr>
          <w:t>dubravkavrselja@gmail.com</w:t>
        </w:r>
      </w:hyperlink>
      <w:r>
        <w:t xml:space="preserve">, </w:t>
      </w:r>
      <w:hyperlink r:id="rId18" w:history="1">
        <w:r w:rsidRPr="008D05C0">
          <w:rPr>
            <w:rStyle w:val="Hiperveza"/>
            <w:rFonts w:ascii="Calibri Light" w:hAnsi="Calibri Light"/>
          </w:rPr>
          <w:t>katarina@inatvk.com</w:t>
        </w:r>
      </w:hyperlink>
      <w:r w:rsidRPr="008D05C0">
        <w:rPr>
          <w:rFonts w:ascii="Calibri Light" w:hAnsi="Calibri Light"/>
        </w:rPr>
        <w:t xml:space="preserve"> </w:t>
      </w:r>
      <w:r w:rsidRPr="008D05C0">
        <w:rPr>
          <w:rFonts w:ascii="Calibri Light" w:hAnsi="Calibri Light" w:cs="Tahoma"/>
          <w:color w:val="FF0000"/>
        </w:rPr>
        <w:tab/>
      </w:r>
    </w:p>
    <w:p w:rsidR="007061FE" w:rsidRDefault="007061FE" w:rsidP="007061FE">
      <w:pPr>
        <w:spacing w:after="0" w:line="240" w:lineRule="auto"/>
        <w:rPr>
          <w:rFonts w:ascii="Calibri Light" w:hAnsi="Calibri Light" w:cs="Times New Roman"/>
        </w:rPr>
      </w:pPr>
    </w:p>
    <w:p w:rsidR="007061FE" w:rsidRPr="007061FE" w:rsidRDefault="007061FE" w:rsidP="007061FE">
      <w:pPr>
        <w:spacing w:after="0" w:line="240" w:lineRule="auto"/>
        <w:rPr>
          <w:rFonts w:ascii="Calibri Light" w:hAnsi="Calibri Light" w:cs="Times New Roman"/>
          <w:u w:val="single"/>
        </w:rPr>
      </w:pPr>
      <w:r w:rsidRPr="007061FE">
        <w:rPr>
          <w:rFonts w:ascii="Calibri Light" w:hAnsi="Calibri Light" w:cs="Times New Roman"/>
        </w:rPr>
        <w:t xml:space="preserve">Komunikacija i svaka druga razmjena informacija/podataka između Naručitelja i gospodarskih subjekata može se obavljati </w:t>
      </w:r>
      <w:r w:rsidRPr="007061FE">
        <w:rPr>
          <w:rFonts w:ascii="Calibri Light" w:hAnsi="Calibri Light" w:cs="Times New Roman"/>
          <w:u w:val="single"/>
        </w:rPr>
        <w:t xml:space="preserve">isključivo na hrvatskom jeziku putem sustava Elektroničkog oglasnika javne nabave Republike Hrvatske (dalje: EOJN RH) </w:t>
      </w:r>
      <w:r>
        <w:rPr>
          <w:rFonts w:ascii="Calibri Light" w:hAnsi="Calibri Light" w:cs="Times New Roman"/>
          <w:u w:val="single"/>
        </w:rPr>
        <w:t>.</w:t>
      </w:r>
    </w:p>
    <w:p w:rsidR="007061FE" w:rsidRPr="007061FE" w:rsidRDefault="007061FE" w:rsidP="007061FE">
      <w:pPr>
        <w:spacing w:after="0" w:line="240" w:lineRule="auto"/>
        <w:rPr>
          <w:rFonts w:ascii="Calibri Light" w:hAnsi="Calibri Light" w:cs="Times New Roman"/>
        </w:rPr>
      </w:pPr>
    </w:p>
    <w:p w:rsidR="007061FE" w:rsidRPr="007061FE" w:rsidRDefault="007061FE" w:rsidP="007061FE">
      <w:pPr>
        <w:spacing w:after="0" w:line="240" w:lineRule="auto"/>
        <w:rPr>
          <w:rFonts w:ascii="Calibri Light" w:hAnsi="Calibri Light" w:cs="Times New Roman"/>
        </w:rPr>
      </w:pPr>
      <w:r w:rsidRPr="007061FE">
        <w:rPr>
          <w:rFonts w:ascii="Calibri Light" w:hAnsi="Calibri Light" w:cs="Times New Roman"/>
        </w:rPr>
        <w:t xml:space="preserve">Detaljne upute o načinu komunikacije između gospodarskih subjekata i naručitelja u roku za dostavu ponuda putem sustava EOJN RH-a dostupne su na stranicama Oglasnika, na adresi: </w:t>
      </w:r>
      <w:hyperlink r:id="rId19" w:history="1">
        <w:r w:rsidRPr="007061FE">
          <w:rPr>
            <w:rStyle w:val="Hiperveza"/>
            <w:rFonts w:ascii="Calibri Light" w:hAnsi="Calibri Light" w:cs="Times New Roman"/>
          </w:rPr>
          <w:t>https://eojn.nn.hr/Oglasnik/</w:t>
        </w:r>
      </w:hyperlink>
      <w:r>
        <w:rPr>
          <w:rFonts w:ascii="Calibri Light" w:hAnsi="Calibri Light"/>
        </w:rPr>
        <w:t xml:space="preserve">. </w:t>
      </w:r>
      <w:r w:rsidRPr="007061FE">
        <w:rPr>
          <w:rFonts w:ascii="Calibri Light" w:hAnsi="Calibri Light" w:cs="Times New Roman"/>
        </w:rPr>
        <w:t>Iznimno, u skladu s člankom 63.ZJN-a, Naručitelj i gospodarski subjekti mogu komunicirati usmenim putem ako se ta komunikacija ne odnosi na ključne elemente postupka javne nabave, pod uvjetom da je njezin sadržaj u zadovoljavajućoj mjeri dokumentiran. Ključni elementi u otvorenom postupka javne nabave uključuju dokumentaciju o nabavi i ponude. 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rsidR="007061FE" w:rsidRPr="007061FE" w:rsidRDefault="007061FE" w:rsidP="007061FE">
      <w:pPr>
        <w:spacing w:after="0" w:line="240" w:lineRule="auto"/>
        <w:rPr>
          <w:rFonts w:ascii="Calibri Light" w:hAnsi="Calibri Light" w:cs="Times New Roman"/>
        </w:rPr>
      </w:pPr>
    </w:p>
    <w:p w:rsidR="007061FE" w:rsidRPr="007061FE" w:rsidRDefault="007061FE" w:rsidP="007061FE">
      <w:pPr>
        <w:spacing w:after="0" w:line="240" w:lineRule="auto"/>
        <w:rPr>
          <w:rFonts w:ascii="Calibri Light" w:hAnsi="Calibri Light" w:cs="Times New Roman"/>
        </w:rPr>
      </w:pPr>
      <w:r w:rsidRPr="007061FE">
        <w:rPr>
          <w:rFonts w:ascii="Calibri Light" w:hAnsi="Calibri Light" w:cs="Times New Roman"/>
        </w:rPr>
        <w:t>Gospodarski subjekt može zahtijevati dodatne informacije, objašnjenja ili izmjene u vezi s dokumentacijom o nabavi tijekom roka za dostavu ponuda.</w:t>
      </w:r>
      <w:r>
        <w:rPr>
          <w:rFonts w:ascii="Calibri Light" w:hAnsi="Calibri Light" w:cs="Times New Roman"/>
        </w:rPr>
        <w:t xml:space="preserve">  </w:t>
      </w:r>
      <w:r w:rsidRPr="007061FE">
        <w:rPr>
          <w:rFonts w:ascii="Calibri Light" w:hAnsi="Calibri Light" w:cs="Times New Roman"/>
        </w:rPr>
        <w:t xml:space="preserve">Zainteresirani gospodarski subjekti </w:t>
      </w:r>
      <w:r w:rsidRPr="007061FE">
        <w:rPr>
          <w:rFonts w:ascii="Calibri Light" w:hAnsi="Calibri Light" w:cs="Times New Roman"/>
        </w:rPr>
        <w:lastRenderedPageBreak/>
        <w:t>zahtjeve za dodatne informacije, objašnjenja ili izmjene u vezi s dokumentacijom o nabavi, Naručitelju dostavljaju isključivo putem EOJN RH.</w:t>
      </w:r>
    </w:p>
    <w:p w:rsidR="007061FE" w:rsidRPr="007061FE" w:rsidRDefault="007061FE" w:rsidP="007061FE">
      <w:pPr>
        <w:spacing w:after="0" w:line="240" w:lineRule="auto"/>
        <w:rPr>
          <w:rFonts w:ascii="Calibri Light" w:hAnsi="Calibri Light" w:cs="Times New Roman"/>
        </w:rPr>
      </w:pPr>
      <w:r w:rsidRPr="007061FE">
        <w:rPr>
          <w:rFonts w:ascii="Calibri Light" w:hAnsi="Calibri Light" w:cs="Times New Roman"/>
        </w:rPr>
        <w:t xml:space="preserve">Pod uvjetom da je zahtjev dostavljen pravodobno, javni naručitelj obvezan je odgovor, dodatne informacije i objašnjenja bez odgode, a najkasnije tijekom </w:t>
      </w:r>
      <w:r>
        <w:rPr>
          <w:rFonts w:ascii="Calibri Light" w:hAnsi="Calibri Light" w:cs="Times New Roman"/>
          <w:b/>
        </w:rPr>
        <w:t>četvrtog</w:t>
      </w:r>
      <w:r w:rsidRPr="007061FE">
        <w:rPr>
          <w:rFonts w:ascii="Calibri Light" w:hAnsi="Calibri Light" w:cs="Times New Roman"/>
        </w:rPr>
        <w:t xml:space="preserve"> dana prije roka određenog za dostavu ponuda staviti na raspolaganje na isti način i na istim internetskim stranicama kao i osnovnu dokumentaciju (</w:t>
      </w:r>
      <w:r w:rsidRPr="007061FE">
        <w:rPr>
          <w:rStyle w:val="Hiperveza"/>
          <w:rFonts w:ascii="Calibri Light" w:hAnsi="Calibri Light" w:cs="Times New Roman"/>
        </w:rPr>
        <w:t>https://eojn.nn.hr/Oglasnik</w:t>
      </w:r>
      <w:r w:rsidRPr="007061FE">
        <w:rPr>
          <w:rFonts w:ascii="Calibri Light" w:hAnsi="Calibri Light" w:cs="Times New Roman"/>
        </w:rPr>
        <w:t>), bez navođenja podataka o podnositelju zahtjeva.</w:t>
      </w:r>
      <w:r>
        <w:rPr>
          <w:rFonts w:ascii="Calibri Light" w:hAnsi="Calibri Light" w:cs="Times New Roman"/>
        </w:rPr>
        <w:t xml:space="preserve"> </w:t>
      </w:r>
      <w:r w:rsidRPr="007061FE">
        <w:rPr>
          <w:rFonts w:ascii="Calibri Light" w:hAnsi="Calibri Light" w:cs="Times New Roman"/>
        </w:rPr>
        <w:t xml:space="preserve">Zahtjev je pravodoban ako je dostavljen najkasnije tijekom </w:t>
      </w:r>
      <w:r>
        <w:rPr>
          <w:rFonts w:ascii="Calibri Light" w:hAnsi="Calibri Light" w:cs="Times New Roman"/>
          <w:b/>
        </w:rPr>
        <w:t>šestog</w:t>
      </w:r>
      <w:r w:rsidRPr="007061FE">
        <w:rPr>
          <w:rFonts w:ascii="Calibri Light" w:hAnsi="Calibri Light" w:cs="Times New Roman"/>
        </w:rPr>
        <w:t xml:space="preserve"> dana prije roka određenog za dostavu ponuda.</w:t>
      </w:r>
    </w:p>
    <w:p w:rsidR="00297786" w:rsidRDefault="00526213" w:rsidP="00186DDC">
      <w:pPr>
        <w:pStyle w:val="Naslov1"/>
      </w:pPr>
      <w:r w:rsidRPr="00C40BE2">
        <w:t>EVIDENCIJSKI BROJ NABAVE</w:t>
      </w:r>
      <w:bookmarkEnd w:id="10"/>
      <w:bookmarkEnd w:id="11"/>
      <w:bookmarkEnd w:id="12"/>
    </w:p>
    <w:p w:rsidR="00526213" w:rsidRDefault="00124F24" w:rsidP="00526213">
      <w:pPr>
        <w:rPr>
          <w:rFonts w:ascii="Calibri Light" w:hAnsi="Calibri Light"/>
        </w:rPr>
      </w:pPr>
      <w:r w:rsidRPr="00124F24">
        <w:rPr>
          <w:rFonts w:ascii="Calibri Light" w:hAnsi="Calibri Light"/>
        </w:rPr>
        <w:t>1/2017</w:t>
      </w:r>
    </w:p>
    <w:p w:rsidR="00297786" w:rsidRPr="0064215A" w:rsidRDefault="00526213" w:rsidP="00186DDC">
      <w:pPr>
        <w:pStyle w:val="Naslov1"/>
      </w:pPr>
      <w:bookmarkStart w:id="13" w:name="_Toc490077676"/>
      <w:r w:rsidRPr="0064215A">
        <w:t>SUKOB INTERESA</w:t>
      </w:r>
      <w:bookmarkEnd w:id="13"/>
    </w:p>
    <w:p w:rsidR="00297786" w:rsidRPr="0064215A" w:rsidRDefault="00297786" w:rsidP="0064215A">
      <w:pPr>
        <w:rPr>
          <w:rFonts w:ascii="Calibri Light" w:hAnsi="Calibri Light" w:cs="Tahoma"/>
        </w:rPr>
      </w:pPr>
      <w:r w:rsidRPr="0064215A">
        <w:rPr>
          <w:rFonts w:ascii="Calibri Light" w:hAnsi="Calibri Light" w:cs="Tahoma"/>
        </w:rPr>
        <w:t xml:space="preserve">Sukladno članku 80. ZJN 2016., a vezano uz  odredbe </w:t>
      </w:r>
      <w:r w:rsidRPr="0064215A">
        <w:rPr>
          <w:rFonts w:ascii="Calibri Light" w:eastAsiaTheme="minorHAnsi" w:hAnsi="Calibri Light" w:cs="Tahoma"/>
        </w:rPr>
        <w:t>članaka 76 . i  77.</w:t>
      </w:r>
      <w:r w:rsidRPr="0064215A">
        <w:rPr>
          <w:rFonts w:ascii="Calibri Light" w:hAnsi="Calibri Light" w:cs="Tahoma"/>
        </w:rPr>
        <w:t xml:space="preserve">ZJN 2016. i sprječavanje sukoba interesa, Naručitelj ne smije sklapati ugovore o javnoj nabavi kao ni okvirne sporazume sa sljedećim gospodarskim subjektima (u svojstvu ponuditelja, člana zajednice gospodarskih subjekata i podugovaratelja odabranom ponuditelju):  </w:t>
      </w:r>
    </w:p>
    <w:p w:rsidR="00297786" w:rsidRPr="0064215A" w:rsidRDefault="00297786" w:rsidP="0064215A">
      <w:pPr>
        <w:rPr>
          <w:rFonts w:ascii="Calibri Light" w:hAnsi="Calibri Light" w:cs="Tahoma"/>
        </w:rPr>
      </w:pPr>
      <w:r w:rsidRPr="003C0CC8">
        <w:rPr>
          <w:rFonts w:ascii="Calibri Light" w:hAnsi="Calibri Light" w:cs="Tahoma"/>
          <w:b/>
        </w:rPr>
        <w:t>a)</w:t>
      </w:r>
      <w:r w:rsidRPr="0064215A">
        <w:rPr>
          <w:rFonts w:ascii="Calibri Light" w:hAnsi="Calibri Light" w:cs="Tahoma"/>
        </w:rPr>
        <w:t xml:space="preserve"> za osobe iz članka 76. stavak 2. točka 1. </w:t>
      </w:r>
      <w:r w:rsidR="00E37B9C" w:rsidRPr="0064215A">
        <w:rPr>
          <w:rFonts w:ascii="Calibri Light" w:hAnsi="Calibri Light" w:cs="Tahoma"/>
        </w:rPr>
        <w:t xml:space="preserve">ZJN 2016. </w:t>
      </w:r>
      <w:r w:rsidRPr="0064215A">
        <w:rPr>
          <w:rFonts w:ascii="Calibri Light" w:hAnsi="Calibri Light" w:cs="Tahoma"/>
        </w:rPr>
        <w:t>(čelnik tijela):</w:t>
      </w:r>
      <w:r w:rsidR="003C0CC8">
        <w:rPr>
          <w:rFonts w:ascii="Calibri Light" w:hAnsi="Calibri Light" w:cs="Tahoma"/>
        </w:rPr>
        <w:t xml:space="preserve"> </w:t>
      </w:r>
      <w:r w:rsidR="00E37B9C" w:rsidRPr="00907E52">
        <w:rPr>
          <w:rFonts w:ascii="Calibri Light" w:hAnsi="Calibri Light" w:cs="Tahoma"/>
          <w:i/>
        </w:rPr>
        <w:t xml:space="preserve">Ne postoje gospodarski subjekti s kojima je osoba </w:t>
      </w:r>
      <w:r w:rsidR="00907E52" w:rsidRPr="00907E52">
        <w:rPr>
          <w:rFonts w:ascii="Calibri Light" w:hAnsi="Calibri Light" w:cs="Tahoma"/>
          <w:i/>
        </w:rPr>
        <w:t>iz članka 76. stavak 2. točka 1. ZJN 2016. (čelnik tijela) u sukobu interesa.</w:t>
      </w:r>
    </w:p>
    <w:p w:rsidR="00297786" w:rsidRPr="0064215A" w:rsidRDefault="00297786" w:rsidP="0064215A">
      <w:pPr>
        <w:rPr>
          <w:rFonts w:ascii="Calibri Light" w:hAnsi="Calibri Light" w:cs="Tahoma"/>
        </w:rPr>
      </w:pPr>
      <w:r w:rsidRPr="003C0CC8">
        <w:rPr>
          <w:rFonts w:ascii="Calibri Light" w:hAnsi="Calibri Light" w:cs="Tahoma"/>
          <w:b/>
        </w:rPr>
        <w:t>b)</w:t>
      </w:r>
      <w:r w:rsidRPr="0064215A">
        <w:rPr>
          <w:rFonts w:ascii="Calibri Light" w:hAnsi="Calibri Light" w:cs="Tahoma"/>
        </w:rPr>
        <w:t xml:space="preserve"> za osobe iz članka 76. stavak 2. točke 2., 3. i 4. ZJN 2016. (članovi stručnog povjerenstva za javnu nabavu i druge osobe koje su uključene u provedbu ili koje mogu utjecati na odlučivanje naručitelja u ovom postupku javne nabave):</w:t>
      </w:r>
    </w:p>
    <w:p w:rsidR="00297786" w:rsidRPr="00E37B9C" w:rsidRDefault="004615A9" w:rsidP="002447D0">
      <w:pPr>
        <w:numPr>
          <w:ilvl w:val="0"/>
          <w:numId w:val="32"/>
        </w:numPr>
        <w:spacing w:after="160"/>
        <w:jc w:val="left"/>
        <w:rPr>
          <w:rFonts w:ascii="Calibri Light" w:hAnsi="Calibri Light" w:cs="Tahoma"/>
        </w:rPr>
      </w:pPr>
      <w:r>
        <w:rPr>
          <w:rFonts w:ascii="Calibri Light" w:hAnsi="Calibri Light" w:cs="Tahoma"/>
        </w:rPr>
        <w:t>INAT-VK j.d.o.o., Stjepana R</w:t>
      </w:r>
      <w:r w:rsidR="00A97356" w:rsidRPr="00E37B9C">
        <w:rPr>
          <w:rFonts w:ascii="Calibri Light" w:hAnsi="Calibri Light" w:cs="Tahoma"/>
        </w:rPr>
        <w:t>adića 27, 32100 Vinkovci, OIB: 92901034410</w:t>
      </w:r>
      <w:r w:rsidR="00DE3B43">
        <w:rPr>
          <w:rFonts w:ascii="Calibri Light" w:hAnsi="Calibri Light" w:cs="Tahoma"/>
        </w:rPr>
        <w:t>.</w:t>
      </w:r>
    </w:p>
    <w:p w:rsidR="00297786" w:rsidRPr="0064215A" w:rsidRDefault="00297786" w:rsidP="0064215A">
      <w:pPr>
        <w:rPr>
          <w:rFonts w:ascii="Calibri Light" w:hAnsi="Calibri Light" w:cs="Tahoma"/>
        </w:rPr>
      </w:pPr>
      <w:r w:rsidRPr="0064215A">
        <w:rPr>
          <w:rFonts w:ascii="Calibri Light" w:hAnsi="Calibri Light" w:cs="Tahoma"/>
        </w:rPr>
        <w:t xml:space="preserve">S obzirom da je Naručitelj </w:t>
      </w:r>
      <w:r w:rsidRPr="003C0CC8">
        <w:rPr>
          <w:rFonts w:ascii="Calibri Light" w:hAnsi="Calibri Light" w:cs="Tahoma"/>
          <w:b/>
        </w:rPr>
        <w:t xml:space="preserve">u točki </w:t>
      </w:r>
      <w:r w:rsidR="00B84399" w:rsidRPr="003C0CC8">
        <w:rPr>
          <w:rFonts w:ascii="Calibri Light" w:hAnsi="Calibri Light" w:cs="Tahoma"/>
          <w:b/>
        </w:rPr>
        <w:t>2</w:t>
      </w:r>
      <w:r w:rsidR="003C0CC8" w:rsidRPr="003C0CC8">
        <w:rPr>
          <w:rFonts w:ascii="Calibri Light" w:hAnsi="Calibri Light" w:cs="Tahoma"/>
          <w:b/>
        </w:rPr>
        <w:t>4</w:t>
      </w:r>
      <w:r w:rsidR="00B84399" w:rsidRPr="003C0CC8">
        <w:rPr>
          <w:rFonts w:ascii="Calibri Light" w:hAnsi="Calibri Light" w:cs="Tahoma"/>
          <w:b/>
        </w:rPr>
        <w:t>.</w:t>
      </w:r>
      <w:r w:rsidRPr="003C0CC8">
        <w:rPr>
          <w:rFonts w:ascii="Calibri Light" w:hAnsi="Calibri Light" w:cs="Tahoma"/>
          <w:b/>
        </w:rPr>
        <w:t xml:space="preserve"> Dokumentacije o nabavi</w:t>
      </w:r>
      <w:r w:rsidRPr="0064215A">
        <w:rPr>
          <w:rFonts w:ascii="Calibri Light" w:hAnsi="Calibri Light" w:cs="Tahoma"/>
        </w:rPr>
        <w:t xml:space="preserve"> odredio kao jedan od razloga isključenja: postojanje sukoba interesa u smislu poglavlja 8. glave III. dijela prvog ZJN 2016., koji se ne može učinkovito ukloniti drugim, manje drastičnim mjerama, te s obzirom na ostale odredbe ZJN 2016. i ostale pozitivne zakonske propise, Naručitelj će:</w:t>
      </w:r>
    </w:p>
    <w:p w:rsidR="00297786" w:rsidRPr="0064215A" w:rsidRDefault="00297786" w:rsidP="002447D0">
      <w:pPr>
        <w:numPr>
          <w:ilvl w:val="0"/>
          <w:numId w:val="40"/>
        </w:numPr>
        <w:spacing w:after="160"/>
        <w:rPr>
          <w:rFonts w:ascii="Calibri Light" w:hAnsi="Calibri Light" w:cs="Tahoma"/>
        </w:rPr>
      </w:pPr>
      <w:r w:rsidRPr="0064215A">
        <w:rPr>
          <w:rFonts w:ascii="Calibri Light" w:hAnsi="Calibri Light" w:cs="Tahoma"/>
        </w:rPr>
        <w:t>isključiti Ponuditelja koji je u sukobu interesa i koji je naveden u podtočki a) ove točke Dokumentacije o nabavi,</w:t>
      </w:r>
    </w:p>
    <w:p w:rsidR="00297786" w:rsidRPr="0064215A" w:rsidRDefault="00297786" w:rsidP="002447D0">
      <w:pPr>
        <w:numPr>
          <w:ilvl w:val="0"/>
          <w:numId w:val="40"/>
        </w:numPr>
        <w:spacing w:after="160"/>
        <w:rPr>
          <w:rFonts w:ascii="Calibri Light" w:hAnsi="Calibri Light" w:cs="Tahoma"/>
        </w:rPr>
      </w:pPr>
      <w:r w:rsidRPr="0064215A">
        <w:rPr>
          <w:rFonts w:ascii="Calibri Light" w:hAnsi="Calibri Light" w:cs="Tahoma"/>
        </w:rPr>
        <w:t xml:space="preserve">isključiti Zajednicu </w:t>
      </w:r>
      <w:r w:rsidR="003C0CC8">
        <w:rPr>
          <w:rFonts w:ascii="Calibri Light" w:hAnsi="Calibri Light" w:cs="Tahoma"/>
        </w:rPr>
        <w:t>gospodarskih subjekata</w:t>
      </w:r>
      <w:r w:rsidRPr="0064215A">
        <w:rPr>
          <w:rFonts w:ascii="Calibri Light" w:hAnsi="Calibri Light" w:cs="Tahoma"/>
        </w:rPr>
        <w:t xml:space="preserve"> u okviru koje kao član Zajednice </w:t>
      </w:r>
      <w:r w:rsidR="003C0CC8">
        <w:rPr>
          <w:rFonts w:ascii="Calibri Light" w:hAnsi="Calibri Light" w:cs="Tahoma"/>
        </w:rPr>
        <w:t>gospodarskih subjekata</w:t>
      </w:r>
      <w:r w:rsidRPr="0064215A">
        <w:rPr>
          <w:rFonts w:ascii="Calibri Light" w:hAnsi="Calibri Light" w:cs="Tahoma"/>
        </w:rPr>
        <w:t xml:space="preserve"> sudjeluje gospodarski subjekt koji je u sukobu interesa i koji je naveden u podtočki a) ove točke Dokumentacije o nabavi,</w:t>
      </w:r>
    </w:p>
    <w:p w:rsidR="00297786" w:rsidRPr="0064215A" w:rsidRDefault="00297786" w:rsidP="002447D0">
      <w:pPr>
        <w:numPr>
          <w:ilvl w:val="0"/>
          <w:numId w:val="40"/>
        </w:numPr>
        <w:spacing w:after="160"/>
        <w:rPr>
          <w:rFonts w:ascii="Calibri Light" w:hAnsi="Calibri Light" w:cs="Tahoma"/>
        </w:rPr>
      </w:pPr>
      <w:r w:rsidRPr="0064215A">
        <w:rPr>
          <w:rFonts w:ascii="Calibri Light" w:hAnsi="Calibri Light" w:cs="Tahoma"/>
        </w:rPr>
        <w:t xml:space="preserve">isključiti Ponuditelja ili Zajednicu </w:t>
      </w:r>
      <w:r w:rsidR="003C0CC8">
        <w:rPr>
          <w:rFonts w:ascii="Calibri Light" w:hAnsi="Calibri Light" w:cs="Tahoma"/>
        </w:rPr>
        <w:t>gospodarskih subjekata</w:t>
      </w:r>
      <w:r w:rsidRPr="0064215A">
        <w:rPr>
          <w:rFonts w:ascii="Calibri Light" w:hAnsi="Calibri Light" w:cs="Tahoma"/>
        </w:rPr>
        <w:t xml:space="preserve">, ukoliko je u njihovoj ponudi sudjelovao podugovaratelj koji je u sukobu interesa i koji je naveden u podtočki a) ove točke Dokumentacije o nabavi, ukoliko navedeni Ponuditelj ili Zajednica </w:t>
      </w:r>
      <w:r w:rsidR="003C0CC8">
        <w:rPr>
          <w:rFonts w:ascii="Calibri Light" w:hAnsi="Calibri Light" w:cs="Tahoma"/>
        </w:rPr>
        <w:t>gospodarskih subjekata</w:t>
      </w:r>
      <w:r w:rsidRPr="0064215A">
        <w:rPr>
          <w:rFonts w:ascii="Calibri Light" w:hAnsi="Calibri Light" w:cs="Tahoma"/>
        </w:rPr>
        <w:t xml:space="preserve"> nisu u mogućnosti promijeniti navedenog podugovaratelja sukladno odredbama ZJN 2016. Ukoliko navedeni Ponuditelj ili Zajednica </w:t>
      </w:r>
      <w:r w:rsidR="000344D3">
        <w:rPr>
          <w:rFonts w:ascii="Calibri Light" w:hAnsi="Calibri Light" w:cs="Tahoma"/>
        </w:rPr>
        <w:t>gospodarskih subjekata</w:t>
      </w:r>
      <w:r w:rsidR="000344D3" w:rsidRPr="0064215A">
        <w:rPr>
          <w:rFonts w:ascii="Calibri Light" w:hAnsi="Calibri Light" w:cs="Tahoma"/>
        </w:rPr>
        <w:t xml:space="preserve"> </w:t>
      </w:r>
      <w:r w:rsidRPr="0064215A">
        <w:rPr>
          <w:rFonts w:ascii="Calibri Light" w:hAnsi="Calibri Light" w:cs="Tahoma"/>
        </w:rPr>
        <w:t>mogu zamijeniti predloženog podugovaratelja novim podugovarateljem sukladno odredbama ZJN 2016., naručitelj neće isključiti ponudu takvog Ponuditelja ili Zajednic</w:t>
      </w:r>
      <w:r w:rsidR="000344D3">
        <w:rPr>
          <w:rFonts w:ascii="Calibri Light" w:hAnsi="Calibri Light" w:cs="Tahoma"/>
        </w:rPr>
        <w:t>u</w:t>
      </w:r>
      <w:r w:rsidRPr="0064215A">
        <w:rPr>
          <w:rFonts w:ascii="Calibri Light" w:hAnsi="Calibri Light" w:cs="Tahoma"/>
        </w:rPr>
        <w:t xml:space="preserve"> </w:t>
      </w:r>
      <w:r w:rsidR="000344D3">
        <w:rPr>
          <w:rFonts w:ascii="Calibri Light" w:hAnsi="Calibri Light" w:cs="Tahoma"/>
        </w:rPr>
        <w:t>gospodarskih subjekata</w:t>
      </w:r>
    </w:p>
    <w:p w:rsidR="00297786" w:rsidRPr="0064215A" w:rsidRDefault="00297786" w:rsidP="002447D0">
      <w:pPr>
        <w:numPr>
          <w:ilvl w:val="0"/>
          <w:numId w:val="40"/>
        </w:numPr>
        <w:spacing w:after="160"/>
        <w:rPr>
          <w:rFonts w:ascii="Calibri Light" w:hAnsi="Calibri Light" w:cs="Tahoma"/>
        </w:rPr>
      </w:pPr>
      <w:r w:rsidRPr="0064215A">
        <w:rPr>
          <w:rFonts w:ascii="Calibri Light" w:hAnsi="Calibri Light" w:cs="Tahoma"/>
        </w:rPr>
        <w:lastRenderedPageBreak/>
        <w:t xml:space="preserve">postupiti sukladno članku 81. ZJN 2016, odnosno izuzeti iz postupka javne nabave predstavnika naručitelja iz članka 76. stavak 2. točaka 2. i 3. ZJN 2016, odmah po saznanju o postojanju sukoba interesa, ukoliko u ovom postupku javne nabave bude sudjelovao gospodarski subjekt bilo kao Ponuditelj, bilo kao član Zajednice </w:t>
      </w:r>
      <w:r w:rsidR="000344D3">
        <w:rPr>
          <w:rFonts w:ascii="Calibri Light" w:hAnsi="Calibri Light" w:cs="Tahoma"/>
        </w:rPr>
        <w:t>gospodarskih subjekata</w:t>
      </w:r>
      <w:r w:rsidRPr="0064215A">
        <w:rPr>
          <w:rFonts w:ascii="Calibri Light" w:hAnsi="Calibri Light" w:cs="Tahoma"/>
        </w:rPr>
        <w:t xml:space="preserve"> bilo kao podugovaratelj Ponuditelju ili Zajednici </w:t>
      </w:r>
      <w:r w:rsidR="000344D3">
        <w:rPr>
          <w:rFonts w:ascii="Calibri Light" w:hAnsi="Calibri Light" w:cs="Tahoma"/>
        </w:rPr>
        <w:t>gospodarskih subjekata</w:t>
      </w:r>
      <w:r w:rsidRPr="0064215A">
        <w:rPr>
          <w:rFonts w:ascii="Calibri Light" w:hAnsi="Calibri Light" w:cs="Tahoma"/>
        </w:rPr>
        <w:t xml:space="preserve"> i koji je naveden u podtočki b) ove točke Dokumentacije o nabavi.</w:t>
      </w:r>
    </w:p>
    <w:p w:rsidR="00297786" w:rsidRPr="0064215A" w:rsidRDefault="00124F24" w:rsidP="00186DDC">
      <w:pPr>
        <w:pStyle w:val="Naslov1"/>
      </w:pPr>
      <w:bookmarkStart w:id="14" w:name="_Toc377632657"/>
      <w:bookmarkStart w:id="15" w:name="_Toc490077677"/>
      <w:r w:rsidRPr="0064215A">
        <w:t>VRSTA POSTUPKA JAVNE NABAVE</w:t>
      </w:r>
      <w:bookmarkEnd w:id="14"/>
      <w:bookmarkEnd w:id="15"/>
    </w:p>
    <w:p w:rsidR="00297786" w:rsidRPr="0064215A" w:rsidRDefault="00297786" w:rsidP="0064215A">
      <w:pPr>
        <w:rPr>
          <w:rFonts w:ascii="Calibri Light" w:hAnsi="Calibri Light" w:cs="Tahoma"/>
        </w:rPr>
      </w:pPr>
      <w:r w:rsidRPr="0064215A">
        <w:rPr>
          <w:rFonts w:ascii="Calibri Light" w:hAnsi="Calibri Light" w:cs="Tahoma"/>
        </w:rPr>
        <w:t>Otvoreni postupak</w:t>
      </w:r>
      <w:r w:rsidR="00D0630E">
        <w:rPr>
          <w:rFonts w:ascii="Calibri Light" w:hAnsi="Calibri Light" w:cs="Tahoma"/>
        </w:rPr>
        <w:t xml:space="preserve"> </w:t>
      </w:r>
      <w:r w:rsidR="00944E04">
        <w:rPr>
          <w:rFonts w:ascii="Calibri Light" w:hAnsi="Calibri Light" w:cs="Tahoma"/>
        </w:rPr>
        <w:t>male</w:t>
      </w:r>
      <w:r w:rsidR="00D0630E">
        <w:rPr>
          <w:rFonts w:ascii="Calibri Light" w:hAnsi="Calibri Light" w:cs="Tahoma"/>
        </w:rPr>
        <w:t xml:space="preserve"> vrijednosti</w:t>
      </w:r>
      <w:r w:rsidRPr="0064215A">
        <w:rPr>
          <w:rFonts w:ascii="Calibri Light" w:hAnsi="Calibri Light" w:cs="Tahoma"/>
        </w:rPr>
        <w:t>.</w:t>
      </w:r>
    </w:p>
    <w:p w:rsidR="00297786" w:rsidRPr="0064215A" w:rsidRDefault="00124F24" w:rsidP="00186DDC">
      <w:pPr>
        <w:pStyle w:val="Naslov1"/>
      </w:pPr>
      <w:bookmarkStart w:id="16" w:name="_Ref377449282"/>
      <w:bookmarkStart w:id="17" w:name="_Toc377632658"/>
      <w:bookmarkStart w:id="18" w:name="_Toc490077678"/>
      <w:r w:rsidRPr="0064215A">
        <w:t>PROCIJENJENA VRIJEDNOST NABAVE</w:t>
      </w:r>
      <w:bookmarkEnd w:id="16"/>
      <w:bookmarkEnd w:id="17"/>
      <w:bookmarkEnd w:id="18"/>
    </w:p>
    <w:p w:rsidR="00297786" w:rsidRPr="0064215A" w:rsidRDefault="00297786" w:rsidP="0064215A">
      <w:pPr>
        <w:rPr>
          <w:rFonts w:ascii="Calibri Light" w:hAnsi="Calibri Light" w:cs="Tahoma"/>
        </w:rPr>
      </w:pPr>
      <w:r w:rsidRPr="0064215A">
        <w:rPr>
          <w:rFonts w:ascii="Calibri Light" w:hAnsi="Calibri Light" w:cs="Tahoma"/>
        </w:rPr>
        <w:t xml:space="preserve">Procijenjena vrijednost nabave iznosi </w:t>
      </w:r>
      <w:r w:rsidR="00FB2D50">
        <w:rPr>
          <w:rFonts w:ascii="Calibri Light" w:eastAsia="Times New Roman" w:hAnsi="Calibri Light" w:cs="Tahoma"/>
          <w:b/>
          <w:color w:val="000000" w:themeColor="text1"/>
          <w:lang w:eastAsia="sl-SI"/>
        </w:rPr>
        <w:t>589.229,40</w:t>
      </w:r>
      <w:r w:rsidR="00764BDD" w:rsidRPr="0064215A">
        <w:rPr>
          <w:rFonts w:ascii="Calibri Light" w:eastAsia="Times New Roman" w:hAnsi="Calibri Light" w:cs="Tahoma"/>
          <w:b/>
          <w:color w:val="FF0000"/>
          <w:lang w:eastAsia="sl-SI"/>
        </w:rPr>
        <w:t xml:space="preserve"> </w:t>
      </w:r>
      <w:r w:rsidR="00764BDD" w:rsidRPr="0064215A">
        <w:rPr>
          <w:rFonts w:ascii="Calibri Light" w:hAnsi="Calibri Light" w:cs="Tahoma"/>
          <w:b/>
        </w:rPr>
        <w:t xml:space="preserve">kuna </w:t>
      </w:r>
      <w:r w:rsidR="00764BDD" w:rsidRPr="0064215A">
        <w:rPr>
          <w:rFonts w:ascii="Calibri Light" w:hAnsi="Calibri Light" w:cs="Tahoma"/>
        </w:rPr>
        <w:t>bez PDV-a.</w:t>
      </w:r>
    </w:p>
    <w:p w:rsidR="00297786" w:rsidRPr="0064215A" w:rsidRDefault="00124F24" w:rsidP="00186DDC">
      <w:pPr>
        <w:pStyle w:val="Naslov1"/>
      </w:pPr>
      <w:bookmarkStart w:id="19" w:name="_Ref371503967"/>
      <w:bookmarkStart w:id="20" w:name="_Toc377632659"/>
      <w:bookmarkStart w:id="21" w:name="_Toc490077679"/>
      <w:r w:rsidRPr="0064215A">
        <w:t>VRSTA UGOVORA O JAVNOJ NABAVI</w:t>
      </w:r>
      <w:bookmarkEnd w:id="19"/>
      <w:bookmarkEnd w:id="20"/>
      <w:bookmarkEnd w:id="21"/>
    </w:p>
    <w:p w:rsidR="00654F9A" w:rsidRPr="00654F9A" w:rsidRDefault="00654F9A" w:rsidP="00654F9A">
      <w:pPr>
        <w:spacing w:after="0"/>
        <w:rPr>
          <w:rFonts w:ascii="Calibri Light" w:hAnsi="Calibri Light" w:cs="Times New Roman"/>
        </w:rPr>
      </w:pPr>
      <w:r w:rsidRPr="00654F9A">
        <w:rPr>
          <w:rFonts w:ascii="Calibri Light" w:hAnsi="Calibri Light" w:cs="Times New Roman"/>
        </w:rPr>
        <w:t xml:space="preserve">Po provedenom postupku javne nabave sklopit će se </w:t>
      </w:r>
      <w:r w:rsidRPr="00654F9A">
        <w:rPr>
          <w:rFonts w:ascii="Calibri Light" w:hAnsi="Calibri Light" w:cs="Times New Roman"/>
          <w:b/>
        </w:rPr>
        <w:t>ugovor o javnoj nabavi radova</w:t>
      </w:r>
      <w:r w:rsidRPr="00654F9A">
        <w:rPr>
          <w:rFonts w:ascii="Calibri Light" w:hAnsi="Calibri Light" w:cs="Times New Roman"/>
        </w:rPr>
        <w:t>. Ugovor u pisanom obliku mora se sklopiti  u roku od 30 dana od dana izvršnosti</w:t>
      </w:r>
      <w:r>
        <w:rPr>
          <w:rFonts w:ascii="Calibri Light" w:hAnsi="Calibri Light" w:cs="Times New Roman"/>
        </w:rPr>
        <w:t xml:space="preserve"> </w:t>
      </w:r>
      <w:r w:rsidRPr="00654F9A">
        <w:rPr>
          <w:rFonts w:ascii="Calibri Light" w:hAnsi="Calibri Light" w:cs="Times New Roman"/>
        </w:rPr>
        <w:t>odluke o odabiru.</w:t>
      </w:r>
    </w:p>
    <w:p w:rsidR="00654F9A" w:rsidRPr="00654F9A" w:rsidRDefault="00654F9A" w:rsidP="00654F9A">
      <w:pPr>
        <w:spacing w:after="0"/>
        <w:rPr>
          <w:rFonts w:ascii="Calibri Light" w:hAnsi="Calibri Light" w:cs="Times New Roman"/>
        </w:rPr>
      </w:pPr>
    </w:p>
    <w:p w:rsidR="00654F9A" w:rsidRPr="00654F9A" w:rsidRDefault="00654F9A" w:rsidP="00654F9A">
      <w:pPr>
        <w:spacing w:after="0"/>
        <w:rPr>
          <w:rFonts w:ascii="Calibri Light" w:hAnsi="Calibri Light" w:cs="Times New Roman"/>
        </w:rPr>
      </w:pPr>
      <w:r w:rsidRPr="00654F9A">
        <w:rPr>
          <w:rFonts w:ascii="Calibri Light" w:hAnsi="Calibri Light" w:cs="Times New Roman"/>
        </w:rPr>
        <w:t>Ugovorne strane izvršavat će ugovor o javnoj nabavi radova u skladu s uvjetima određenima u dokumentaciji o nabavi i odabranom ponudom.</w:t>
      </w:r>
    </w:p>
    <w:p w:rsidR="00297786" w:rsidRPr="0064215A" w:rsidRDefault="00124F24" w:rsidP="00186DDC">
      <w:pPr>
        <w:pStyle w:val="Naslov1"/>
      </w:pPr>
      <w:bookmarkStart w:id="22" w:name="_Toc490077680"/>
      <w:r w:rsidRPr="0064215A">
        <w:t>NAVOD SKLAPA LI SE UGOVOR O JAVNOJ NABAVI ILI OKVIRNI SPORAZUM</w:t>
      </w:r>
      <w:bookmarkEnd w:id="22"/>
    </w:p>
    <w:p w:rsidR="00297786" w:rsidRPr="0064215A" w:rsidRDefault="00297786" w:rsidP="0064215A">
      <w:pPr>
        <w:rPr>
          <w:rFonts w:ascii="Calibri Light" w:hAnsi="Calibri Light" w:cs="Tahoma"/>
        </w:rPr>
      </w:pPr>
      <w:r w:rsidRPr="0064215A">
        <w:rPr>
          <w:rFonts w:ascii="Calibri Light" w:hAnsi="Calibri Light" w:cs="Tahoma"/>
          <w:bCs/>
        </w:rPr>
        <w:t xml:space="preserve">Sklapa se ugovor </w:t>
      </w:r>
      <w:r w:rsidRPr="0064215A">
        <w:rPr>
          <w:rFonts w:ascii="Calibri Light" w:hAnsi="Calibri Light" w:cs="Tahoma"/>
        </w:rPr>
        <w:t>o javnoj nabavi.</w:t>
      </w:r>
    </w:p>
    <w:p w:rsidR="00847873" w:rsidRPr="00972354" w:rsidRDefault="00124F24" w:rsidP="00186DDC">
      <w:pPr>
        <w:pStyle w:val="Naslov1"/>
      </w:pPr>
      <w:bookmarkStart w:id="23" w:name="_Toc490077681"/>
      <w:bookmarkStart w:id="24" w:name="_Toc377632661"/>
      <w:r w:rsidRPr="00972354">
        <w:t xml:space="preserve">NAVOD </w:t>
      </w:r>
      <w:r>
        <w:t xml:space="preserve">USPOSTAVLJA </w:t>
      </w:r>
      <w:r w:rsidRPr="00972354">
        <w:t>LI SE DINAMIČKI SUSTAV NABAVE</w:t>
      </w:r>
      <w:bookmarkEnd w:id="23"/>
    </w:p>
    <w:p w:rsidR="00847873" w:rsidRPr="0064215A" w:rsidRDefault="00847873" w:rsidP="00847873">
      <w:pPr>
        <w:rPr>
          <w:rFonts w:ascii="Calibri Light" w:hAnsi="Calibri Light" w:cs="Tahoma"/>
        </w:rPr>
      </w:pPr>
      <w:r>
        <w:rPr>
          <w:rFonts w:ascii="Calibri Light" w:hAnsi="Calibri Light" w:cs="Tahoma"/>
        </w:rPr>
        <w:t>Dinamički sustav nabave se neće provod</w:t>
      </w:r>
      <w:r w:rsidRPr="0064215A">
        <w:rPr>
          <w:rFonts w:ascii="Calibri Light" w:hAnsi="Calibri Light" w:cs="Tahoma"/>
        </w:rPr>
        <w:t>iti.</w:t>
      </w:r>
    </w:p>
    <w:p w:rsidR="00297786" w:rsidRPr="0064215A" w:rsidRDefault="00124F24" w:rsidP="00186DDC">
      <w:pPr>
        <w:pStyle w:val="Naslov1"/>
      </w:pPr>
      <w:bookmarkStart w:id="25" w:name="_Toc490077682"/>
      <w:r w:rsidRPr="0064215A">
        <w:t>NAVOD PROVODI LI SE ELEKTRONIČKA DRAŽBA</w:t>
      </w:r>
      <w:bookmarkEnd w:id="24"/>
      <w:bookmarkEnd w:id="25"/>
    </w:p>
    <w:p w:rsidR="00764BDD" w:rsidRPr="00764BDD" w:rsidRDefault="00764BDD" w:rsidP="00764BDD">
      <w:pPr>
        <w:rPr>
          <w:rFonts w:ascii="Calibri Light" w:hAnsi="Calibri Light" w:cs="Times New Roman"/>
        </w:rPr>
      </w:pPr>
      <w:bookmarkStart w:id="26" w:name="_Toc490077683"/>
      <w:r w:rsidRPr="00764BDD">
        <w:rPr>
          <w:rFonts w:ascii="Calibri Light" w:hAnsi="Calibri Light" w:cs="Times New Roman"/>
        </w:rPr>
        <w:t>Sklapanju ugovora o javnoj nabavi usluga neće prethoditi elektronička dražba.</w:t>
      </w:r>
    </w:p>
    <w:p w:rsidR="00972354" w:rsidRDefault="00124F24" w:rsidP="00186DDC">
      <w:pPr>
        <w:pStyle w:val="Naslov1"/>
      </w:pPr>
      <w:r>
        <w:t>I</w:t>
      </w:r>
      <w:r w:rsidRPr="00972354">
        <w:t>NTERNETSKA STRANICA NA KOJOJ JE OBJAVLJENO IZVJEŠĆE O PROVEDENOM SAVJETOVANJU SA ZAINTERESIRANIM GOSPODARSKIM SUBJEKTIMA</w:t>
      </w:r>
      <w:bookmarkEnd w:id="26"/>
    </w:p>
    <w:p w:rsidR="00764BDD" w:rsidRPr="00764BDD" w:rsidRDefault="00764BDD" w:rsidP="00764BDD">
      <w:pPr>
        <w:rPr>
          <w:rFonts w:ascii="Calibri Light" w:hAnsi="Calibri Light" w:cs="Times New Roman"/>
        </w:rPr>
      </w:pPr>
      <w:r w:rsidRPr="00764BDD">
        <w:rPr>
          <w:rFonts w:ascii="Calibri Light" w:hAnsi="Calibri Light" w:cs="Times New Roman"/>
        </w:rPr>
        <w:t xml:space="preserve">Temeljem članka 198. stavka 3. ZJN 2016 Naručitelj je  opis predmeta nabave, tehničke specifikacije, kriterije za kvalitativni odabir gospodarskog subjekta, kriterije za odabir ponude i prijedlog ugovora, dana </w:t>
      </w:r>
      <w:r w:rsidRPr="008A443E">
        <w:rPr>
          <w:rFonts w:ascii="Calibri Light" w:hAnsi="Calibri Light" w:cs="Times New Roman"/>
          <w:highlight w:val="yellow"/>
        </w:rPr>
        <w:t>__. _____ 2017</w:t>
      </w:r>
      <w:r w:rsidRPr="00764BDD">
        <w:rPr>
          <w:rFonts w:ascii="Calibri Light" w:hAnsi="Calibri Light" w:cs="Times New Roman"/>
        </w:rPr>
        <w:t xml:space="preserve">. godine stavio na prethodno savjetovanje sa zainteresiranim gospodarskim subjektima u trajanju </w:t>
      </w:r>
      <w:r w:rsidRPr="008A443E">
        <w:rPr>
          <w:rFonts w:ascii="Calibri Light" w:hAnsi="Calibri Light" w:cs="Times New Roman"/>
          <w:highlight w:val="yellow"/>
        </w:rPr>
        <w:t>do __. _____</w:t>
      </w:r>
      <w:r w:rsidRPr="00764BDD">
        <w:rPr>
          <w:rFonts w:ascii="Calibri Light" w:hAnsi="Calibri Light" w:cs="Times New Roman"/>
        </w:rPr>
        <w:t xml:space="preserve"> 2017. godine, javnom objavom na svojim internetskim stranicama </w:t>
      </w:r>
      <w:hyperlink r:id="rId20" w:history="1">
        <w:r w:rsidR="008A443E" w:rsidRPr="008A443E">
          <w:rPr>
            <w:rStyle w:val="Hiperveza"/>
            <w:rFonts w:ascii="Calibri Light" w:hAnsi="Calibri Light" w:cs="Times New Roman"/>
          </w:rPr>
          <w:t>http://----.</w:t>
        </w:r>
      </w:hyperlink>
    </w:p>
    <w:p w:rsidR="00764BDD" w:rsidRPr="00764BDD" w:rsidRDefault="00764BDD" w:rsidP="00764BDD">
      <w:pPr>
        <w:rPr>
          <w:rFonts w:ascii="Calibri Light" w:hAnsi="Calibri Light" w:cs="Times New Roman"/>
        </w:rPr>
      </w:pPr>
      <w:r w:rsidRPr="00764BDD">
        <w:rPr>
          <w:rFonts w:ascii="Calibri Light" w:hAnsi="Calibri Light" w:cs="Times New Roman"/>
        </w:rPr>
        <w:t>Izvješće o provedenom prethodnom savjetovanju, odnosno o prihvaćenim i neprihvaćenim primjedbama i prijedlozima, objavljeno je na internetskim stranicama Naručitelja</w:t>
      </w:r>
      <w:r w:rsidR="008A443E" w:rsidRPr="008A443E">
        <w:rPr>
          <w:rFonts w:ascii="Calibri Light" w:hAnsi="Calibri Light" w:cs="Times New Roman"/>
          <w:highlight w:val="yellow"/>
        </w:rPr>
        <w:t xml:space="preserve">: </w:t>
      </w:r>
      <w:hyperlink r:id="rId21" w:history="1">
        <w:r w:rsidR="008A443E" w:rsidRPr="008A443E">
          <w:rPr>
            <w:rStyle w:val="Hiperveza"/>
            <w:rFonts w:ascii="Calibri Light" w:hAnsi="Calibri Light" w:cs="Times New Roman"/>
          </w:rPr>
          <w:t>………</w:t>
        </w:r>
      </w:hyperlink>
    </w:p>
    <w:p w:rsidR="00852375" w:rsidRPr="00852375" w:rsidRDefault="00852375" w:rsidP="00972354">
      <w:pPr>
        <w:pStyle w:val="Stil28"/>
        <w:ind w:left="0" w:firstLine="0"/>
      </w:pPr>
    </w:p>
    <w:p w:rsidR="00297786" w:rsidRPr="0064215A" w:rsidRDefault="00297786" w:rsidP="0064215A">
      <w:pPr>
        <w:tabs>
          <w:tab w:val="left" w:pos="1134"/>
        </w:tabs>
        <w:spacing w:after="200"/>
        <w:rPr>
          <w:rFonts w:ascii="Calibri Light" w:hAnsi="Calibri Light" w:cs="Tahoma"/>
        </w:rPr>
      </w:pPr>
    </w:p>
    <w:p w:rsidR="00297786" w:rsidRPr="0064215A" w:rsidRDefault="00297786" w:rsidP="009C17B1">
      <w:pPr>
        <w:pStyle w:val="Sadraj1"/>
        <w:shd w:val="clear" w:color="auto" w:fill="548DD4" w:themeFill="text2" w:themeFillTint="99"/>
        <w:spacing w:line="276" w:lineRule="auto"/>
        <w:rPr>
          <w:rStyle w:val="Hiperveza"/>
          <w:rFonts w:ascii="Calibri Light" w:hAnsi="Calibri Light" w:cs="Tahoma"/>
          <w:b/>
          <w:color w:val="auto"/>
          <w:u w:val="none"/>
        </w:rPr>
      </w:pPr>
      <w:r w:rsidRPr="0064215A">
        <w:rPr>
          <w:rStyle w:val="Hiperveza"/>
          <w:rFonts w:ascii="Calibri Light" w:hAnsi="Calibri Light" w:cs="Tahoma"/>
          <w:b/>
          <w:color w:val="auto"/>
          <w:u w:val="none"/>
        </w:rPr>
        <w:t xml:space="preserve">II. </w:t>
      </w:r>
      <w:r w:rsidRPr="0064215A">
        <w:rPr>
          <w:rStyle w:val="Hiperveza"/>
          <w:rFonts w:ascii="Calibri Light" w:hAnsi="Calibri Light" w:cs="Tahoma"/>
          <w:b/>
          <w:color w:val="auto"/>
          <w:u w:val="none"/>
        </w:rPr>
        <w:tab/>
        <w:t>PODACI O PREDMETU NABAVE</w:t>
      </w:r>
    </w:p>
    <w:p w:rsidR="00297786" w:rsidRPr="0064215A" w:rsidRDefault="002A35F5" w:rsidP="00186DDC">
      <w:pPr>
        <w:pStyle w:val="Naslov1"/>
      </w:pPr>
      <w:bookmarkStart w:id="27" w:name="_Toc377632662"/>
      <w:bookmarkStart w:id="28" w:name="_Ref378590868"/>
      <w:bookmarkStart w:id="29" w:name="_Ref378592091"/>
      <w:bookmarkStart w:id="30" w:name="_Toc490077684"/>
      <w:r w:rsidRPr="0064215A">
        <w:t>OPIS PREDMETA NABAVE</w:t>
      </w:r>
      <w:bookmarkEnd w:id="27"/>
      <w:bookmarkEnd w:id="28"/>
      <w:bookmarkEnd w:id="29"/>
      <w:bookmarkEnd w:id="30"/>
    </w:p>
    <w:p w:rsidR="008A443E" w:rsidRPr="0064215A" w:rsidRDefault="008A443E" w:rsidP="008A443E">
      <w:pPr>
        <w:pStyle w:val="Zaglavlje"/>
        <w:tabs>
          <w:tab w:val="clear" w:pos="4536"/>
          <w:tab w:val="center" w:pos="0"/>
        </w:tabs>
        <w:spacing w:line="276" w:lineRule="auto"/>
        <w:rPr>
          <w:rFonts w:ascii="Calibri Light" w:hAnsi="Calibri Light" w:cs="Tahoma"/>
          <w:b/>
          <w:sz w:val="22"/>
          <w:szCs w:val="22"/>
          <w:lang w:val="hr-HR"/>
        </w:rPr>
      </w:pPr>
      <w:bookmarkStart w:id="31" w:name="_Toc377632663"/>
      <w:r w:rsidRPr="0064215A">
        <w:rPr>
          <w:rFonts w:ascii="Calibri Light" w:hAnsi="Calibri Light" w:cs="Tahoma"/>
          <w:bCs/>
          <w:sz w:val="22"/>
          <w:szCs w:val="22"/>
        </w:rPr>
        <w:t xml:space="preserve">Predmet nabave </w:t>
      </w:r>
      <w:r w:rsidR="00AF41B9">
        <w:rPr>
          <w:rFonts w:ascii="Calibri Light" w:hAnsi="Calibri Light" w:cs="Tahoma"/>
          <w:bCs/>
          <w:sz w:val="22"/>
          <w:szCs w:val="22"/>
        </w:rPr>
        <w:t>je izvođenje radova</w:t>
      </w:r>
      <w:r w:rsidR="00FB2D50">
        <w:rPr>
          <w:rFonts w:ascii="Calibri Light" w:hAnsi="Calibri Light" w:cs="Tahoma"/>
          <w:bCs/>
          <w:sz w:val="22"/>
          <w:szCs w:val="22"/>
        </w:rPr>
        <w:t xml:space="preserve"> energetske obnove zgrade stare Općine u Starim Jankovcima, a</w:t>
      </w:r>
      <w:r w:rsidR="00464C65">
        <w:rPr>
          <w:rFonts w:ascii="Calibri Light" w:hAnsi="Calibri Light" w:cs="Tahoma"/>
          <w:bCs/>
          <w:sz w:val="22"/>
          <w:szCs w:val="22"/>
        </w:rPr>
        <w:t xml:space="preserve"> </w:t>
      </w:r>
      <w:r w:rsidR="00FB2D50">
        <w:rPr>
          <w:rFonts w:ascii="Calibri Light" w:hAnsi="Calibri Light" w:cs="Tahoma"/>
          <w:bCs/>
          <w:sz w:val="22"/>
          <w:szCs w:val="22"/>
        </w:rPr>
        <w:t>koji obuhvaćaju izvođenje radova</w:t>
      </w:r>
      <w:r w:rsidR="00464C65">
        <w:rPr>
          <w:rFonts w:ascii="Calibri Light" w:hAnsi="Calibri Light" w:cs="Tahoma"/>
          <w:bCs/>
          <w:sz w:val="22"/>
          <w:szCs w:val="22"/>
        </w:rPr>
        <w:t xml:space="preserve"> na rekonstrukciji predmetne građevine u smislu povećanja energetske učinkovitosti iste, odnosno radovi na obnovi vanjske ovojnice zgrade, kao i drugi radov</w:t>
      </w:r>
      <w:r w:rsidR="00987CFC">
        <w:rPr>
          <w:rFonts w:ascii="Calibri Light" w:hAnsi="Calibri Light" w:cs="Tahoma"/>
          <w:bCs/>
          <w:sz w:val="22"/>
          <w:szCs w:val="22"/>
        </w:rPr>
        <w:t>i</w:t>
      </w:r>
      <w:r w:rsidR="00464C65">
        <w:rPr>
          <w:rFonts w:ascii="Calibri Light" w:hAnsi="Calibri Light" w:cs="Tahoma"/>
          <w:bCs/>
          <w:sz w:val="22"/>
          <w:szCs w:val="22"/>
        </w:rPr>
        <w:t xml:space="preserve"> sukladno glavnom projektu i </w:t>
      </w:r>
      <w:r w:rsidRPr="003C4196">
        <w:rPr>
          <w:rFonts w:ascii="Calibri Light" w:hAnsi="Calibri Light" w:cs="Tahoma"/>
          <w:sz w:val="22"/>
          <w:szCs w:val="22"/>
          <w:lang w:val="hr-HR"/>
        </w:rPr>
        <w:t>Troškovniku, koji čini Prilog 1. ove Dokumentacije o nabavi.</w:t>
      </w:r>
    </w:p>
    <w:p w:rsidR="008A443E" w:rsidRDefault="008A443E" w:rsidP="008A443E">
      <w:pPr>
        <w:rPr>
          <w:rFonts w:ascii="Calibri Light" w:hAnsi="Calibri Light" w:cs="Tahoma"/>
        </w:rPr>
      </w:pPr>
    </w:p>
    <w:p w:rsidR="008A443E" w:rsidRDefault="008A443E" w:rsidP="008A443E">
      <w:pPr>
        <w:spacing w:after="0"/>
        <w:rPr>
          <w:rFonts w:ascii="Calibri Light" w:hAnsi="Calibri Light" w:cs="Times New Roman"/>
          <w:color w:val="000000" w:themeColor="text1"/>
        </w:rPr>
      </w:pPr>
      <w:r>
        <w:rPr>
          <w:rFonts w:ascii="Calibri Light" w:hAnsi="Calibri Light" w:cs="Times New Roman"/>
          <w:color w:val="000000" w:themeColor="text1"/>
        </w:rPr>
        <w:t>Građevina</w:t>
      </w:r>
      <w:r w:rsidR="00987CFC">
        <w:rPr>
          <w:rFonts w:ascii="Calibri Light" w:hAnsi="Calibri Light" w:cs="Times New Roman"/>
          <w:color w:val="000000" w:themeColor="text1"/>
        </w:rPr>
        <w:t xml:space="preserve"> ne predstavlja kulturno dobro, te za radove koji su predmet nabave prema Praviniku o jednostavnim i drugim građevinama i radovima (''Narodne novine'' br. 79/14.) nije potrebno ishoditi rješenja nadležnih tijela, odnosno akt kojim se odobrava ova rekonstrukcija.</w:t>
      </w:r>
      <w:r w:rsidRPr="001300E6">
        <w:rPr>
          <w:rFonts w:ascii="Calibri Light" w:hAnsi="Calibri Light" w:cs="Times New Roman"/>
          <w:color w:val="000000" w:themeColor="text1"/>
        </w:rPr>
        <w:t xml:space="preserve"> </w:t>
      </w:r>
    </w:p>
    <w:p w:rsidR="008A443E" w:rsidRDefault="008A443E" w:rsidP="008A443E">
      <w:pPr>
        <w:spacing w:after="0"/>
        <w:rPr>
          <w:rFonts w:ascii="Calibri Light" w:hAnsi="Calibri Light" w:cs="Times New Roman"/>
          <w:color w:val="000000" w:themeColor="text1"/>
        </w:rPr>
      </w:pPr>
    </w:p>
    <w:p w:rsidR="0077313E" w:rsidRDefault="008A443E" w:rsidP="008A443E">
      <w:pPr>
        <w:rPr>
          <w:rFonts w:ascii="Calibri Light" w:hAnsi="Calibri Light" w:cs="Tahoma"/>
        </w:rPr>
      </w:pPr>
      <w:r w:rsidRPr="0064215A">
        <w:rPr>
          <w:rFonts w:ascii="Calibri Light" w:hAnsi="Calibri Light" w:cs="Tahoma"/>
        </w:rPr>
        <w:t xml:space="preserve">Predmet nabave dio je </w:t>
      </w:r>
      <w:r w:rsidR="003F0329">
        <w:rPr>
          <w:rFonts w:ascii="Calibri Light" w:hAnsi="Calibri Light" w:cs="Tahoma"/>
        </w:rPr>
        <w:t>p</w:t>
      </w:r>
      <w:r w:rsidR="003F0329" w:rsidRPr="003F0329">
        <w:rPr>
          <w:rFonts w:ascii="Calibri Light" w:hAnsi="Calibri Light"/>
        </w:rPr>
        <w:t xml:space="preserve">rojekta </w:t>
      </w:r>
      <w:r w:rsidR="00344CB5">
        <w:rPr>
          <w:rFonts w:ascii="Calibri Light" w:hAnsi="Calibri Light"/>
        </w:rPr>
        <w:t>C</w:t>
      </w:r>
      <w:r w:rsidR="003F0329" w:rsidRPr="003F0329">
        <w:rPr>
          <w:rFonts w:ascii="Calibri Light" w:hAnsi="Calibri Light"/>
        </w:rPr>
        <w:t>ompetenceNET, Interreg – IPA CBCHR-BA-ME 2014-2020, sufinanciran sredstvima EU programa – Prekogranična suradnja Hrvatske s Bosnom i Hercegovinom i Crnom Gorom.</w:t>
      </w:r>
    </w:p>
    <w:p w:rsidR="00C50744" w:rsidRPr="0057319F" w:rsidRDefault="00C50744" w:rsidP="00C50744">
      <w:pPr>
        <w:spacing w:after="0" w:line="240" w:lineRule="auto"/>
        <w:rPr>
          <w:rFonts w:ascii="Calibri Light" w:eastAsia="Times New Roman" w:hAnsi="Calibri Light" w:cs="Tahoma"/>
          <w:b/>
          <w:lang w:eastAsia="sl-SI"/>
        </w:rPr>
      </w:pPr>
    </w:p>
    <w:p w:rsidR="00C50744" w:rsidRPr="00D811B5" w:rsidRDefault="00C50744" w:rsidP="00C50744">
      <w:pPr>
        <w:rPr>
          <w:rFonts w:ascii="Calibri Light" w:eastAsia="Times New Roman" w:hAnsi="Calibri Light" w:cs="Tahoma"/>
          <w:b/>
        </w:rPr>
      </w:pPr>
      <w:r w:rsidRPr="00D811B5">
        <w:rPr>
          <w:rFonts w:ascii="Calibri Light" w:eastAsia="Times New Roman" w:hAnsi="Calibri Light" w:cs="Tahoma"/>
          <w:b/>
        </w:rPr>
        <w:t>CPV oznaka predmeta nabave:</w:t>
      </w:r>
    </w:p>
    <w:p w:rsidR="00CC54E2" w:rsidRPr="00857D40" w:rsidRDefault="00CC54E2" w:rsidP="00721516">
      <w:pPr>
        <w:pStyle w:val="Odlomakpopisa"/>
        <w:numPr>
          <w:ilvl w:val="0"/>
          <w:numId w:val="76"/>
        </w:numPr>
        <w:rPr>
          <w:rFonts w:eastAsia="Calibri"/>
          <w:b w:val="0"/>
        </w:rPr>
      </w:pPr>
      <w:bookmarkStart w:id="32" w:name="_Toc490077685"/>
      <w:r w:rsidRPr="00857D40">
        <w:rPr>
          <w:rFonts w:eastAsia="Calibri"/>
          <w:b w:val="0"/>
        </w:rPr>
        <w:t>45454000-4 Radovi na rekonstrukciji</w:t>
      </w:r>
    </w:p>
    <w:p w:rsidR="00CC54E2" w:rsidRDefault="00CC54E2" w:rsidP="00CC54E2">
      <w:pPr>
        <w:rPr>
          <w:rFonts w:ascii="Calibri Light" w:hAnsi="Calibri Light" w:cs="Tahoma"/>
          <w:bCs/>
          <w:iCs/>
        </w:rPr>
      </w:pPr>
      <w:r w:rsidRPr="0064215A">
        <w:rPr>
          <w:rFonts w:ascii="Calibri Light" w:hAnsi="Calibri Light" w:cs="Tahoma"/>
          <w:bCs/>
          <w:iCs/>
        </w:rPr>
        <w:t>U smislu ove Dokumentacije o nabavi predmet nabave obuhvaća izvedbu građevinskih i drugih radova kojima se rekonstruira građevina.</w:t>
      </w:r>
    </w:p>
    <w:p w:rsidR="00297786" w:rsidRPr="0064215A" w:rsidRDefault="002A35F5" w:rsidP="00186DDC">
      <w:pPr>
        <w:pStyle w:val="Naslov1"/>
      </w:pPr>
      <w:r w:rsidRPr="0064215A">
        <w:t>OPIS I OZNAKA GRUPA PREDMETA NABAVE</w:t>
      </w:r>
      <w:bookmarkEnd w:id="31"/>
      <w:r>
        <w:t>, AKO JE PREDMET NABAVE PODIJELJEN U GRUPE, ILI U POSTUPCIMA VELIKE VRIJEDNOSTI OBRAZLOŽENJE GLAVNIH RAZLOGA ZAŠTO PREDMET NIJE PODIJELJEN U GRUPE</w:t>
      </w:r>
      <w:bookmarkEnd w:id="32"/>
    </w:p>
    <w:p w:rsidR="00CC54E2" w:rsidRPr="00CC54E2" w:rsidRDefault="00CC54E2" w:rsidP="00CC54E2">
      <w:pPr>
        <w:rPr>
          <w:rFonts w:ascii="Calibri Light" w:hAnsi="Calibri Light" w:cs="Times New Roman"/>
        </w:rPr>
      </w:pPr>
      <w:bookmarkStart w:id="33" w:name="_Toc490077686"/>
      <w:bookmarkStart w:id="34" w:name="_Toc377632664"/>
      <w:r w:rsidRPr="00CC54E2">
        <w:rPr>
          <w:rFonts w:ascii="Calibri Light" w:hAnsi="Calibri Light" w:cs="Times New Roman"/>
        </w:rPr>
        <w:t xml:space="preserve">Predmet nabave nije podijeljen u grupe jer se radi o jedinstvenoj tehničko-tehnološkoj cjelini koja predstavlja kapitalnu investiciju te je </w:t>
      </w:r>
      <w:r w:rsidRPr="003C4196">
        <w:rPr>
          <w:rFonts w:ascii="Calibri Light" w:hAnsi="Calibri Light" w:cs="Times New Roman"/>
        </w:rPr>
        <w:t>ponuditelj u obvezi ponuditi predmet nabave u cijelosti odnosno ponuda mora obuhvatiti sve stavke Troškovnika koji je Prilog</w:t>
      </w:r>
      <w:r w:rsidRPr="003C4196">
        <w:rPr>
          <w:rFonts w:ascii="Calibri Light" w:hAnsi="Calibri Light" w:cs="Times New Roman"/>
        </w:rPr>
        <w:softHyphen/>
      </w:r>
      <w:r w:rsidRPr="003C4196">
        <w:rPr>
          <w:rFonts w:ascii="Calibri Light" w:hAnsi="Calibri Light" w:cs="Times New Roman"/>
        </w:rPr>
        <w:softHyphen/>
      </w:r>
      <w:r w:rsidRPr="003C4196">
        <w:rPr>
          <w:rFonts w:ascii="Calibri Light" w:hAnsi="Calibri Light" w:cs="Times New Roman"/>
        </w:rPr>
        <w:softHyphen/>
      </w:r>
      <w:r w:rsidRPr="003C4196">
        <w:rPr>
          <w:rFonts w:ascii="Calibri Light" w:hAnsi="Calibri Light" w:cs="Times New Roman"/>
        </w:rPr>
        <w:softHyphen/>
      </w:r>
      <w:r w:rsidRPr="003C4196">
        <w:rPr>
          <w:rFonts w:ascii="Calibri Light" w:hAnsi="Calibri Light" w:cs="Times New Roman"/>
        </w:rPr>
        <w:softHyphen/>
      </w:r>
      <w:r w:rsidRPr="003C4196">
        <w:rPr>
          <w:rFonts w:ascii="Calibri Light" w:hAnsi="Calibri Light" w:cs="Times New Roman"/>
        </w:rPr>
        <w:softHyphen/>
        <w:t xml:space="preserve"> 1. ove Dokumentacije o nabavi.</w:t>
      </w:r>
    </w:p>
    <w:p w:rsidR="00D811B5" w:rsidRDefault="00961924" w:rsidP="00186DDC">
      <w:pPr>
        <w:pStyle w:val="Naslov1"/>
        <w:rPr>
          <w:rFonts w:cstheme="minorHAnsi"/>
          <w:color w:val="000000"/>
          <w:lang w:eastAsia="sl-SI"/>
        </w:rPr>
      </w:pPr>
      <w:r>
        <w:t>OBJEKTIVNI I NEDISKRIMINIRAJUĆI KRITERIJI ILI PRAVILA KOJA ĆE SE PRIMIJENITI KAKO BI SE ODREDILO KOJE ĆE GRUPE PREDMETA NABAVE BITI DODIJELJENE POJEDINOM PONUDITELJU, AKO JE OGRANIČEN BROJ GRUPA KOJE SE MOGU DODIJELITI JEDNOM PONUDITELJU, ILI JE SUDJELOVANJE OGRANIČENO SAMO NA JEDNU ILI NEKOLIKO GRUPA</w:t>
      </w:r>
      <w:bookmarkEnd w:id="33"/>
    </w:p>
    <w:p w:rsidR="00D811B5" w:rsidRDefault="00961924" w:rsidP="00D811B5">
      <w:pPr>
        <w:autoSpaceDE w:val="0"/>
        <w:autoSpaceDN w:val="0"/>
        <w:adjustRightInd w:val="0"/>
        <w:spacing w:line="240" w:lineRule="auto"/>
        <w:rPr>
          <w:rFonts w:ascii="Calibri Light" w:hAnsi="Calibri Light" w:cstheme="minorHAnsi"/>
          <w:color w:val="000000"/>
          <w:lang w:eastAsia="sl-SI"/>
        </w:rPr>
      </w:pPr>
      <w:r>
        <w:rPr>
          <w:rFonts w:ascii="Calibri Light" w:hAnsi="Calibri Light" w:cstheme="minorHAnsi"/>
          <w:color w:val="000000"/>
          <w:lang w:eastAsia="sl-SI"/>
        </w:rPr>
        <w:t>Nije primjenjivo.</w:t>
      </w:r>
    </w:p>
    <w:p w:rsidR="00297786" w:rsidRPr="00303985" w:rsidRDefault="00961924" w:rsidP="00186DDC">
      <w:pPr>
        <w:pStyle w:val="Naslov1"/>
      </w:pPr>
      <w:bookmarkStart w:id="35" w:name="_Toc490077687"/>
      <w:r>
        <w:lastRenderedPageBreak/>
        <w:t>K</w:t>
      </w:r>
      <w:r w:rsidRPr="00303985">
        <w:t>OLIČINA PREDMETA NABAVE</w:t>
      </w:r>
      <w:bookmarkEnd w:id="34"/>
      <w:bookmarkEnd w:id="35"/>
    </w:p>
    <w:p w:rsidR="00DD6117" w:rsidRDefault="00297786" w:rsidP="0064215A">
      <w:pPr>
        <w:rPr>
          <w:rFonts w:ascii="Calibri Light" w:hAnsi="Calibri Light" w:cs="Tahoma"/>
          <w:bCs/>
          <w:iCs/>
        </w:rPr>
      </w:pPr>
      <w:bookmarkStart w:id="36" w:name="_Toc373921427"/>
      <w:bookmarkStart w:id="37" w:name="_Toc377632665"/>
      <w:r w:rsidRPr="00303985">
        <w:rPr>
          <w:rFonts w:ascii="Calibri Light" w:hAnsi="Calibri Light" w:cs="Tahoma"/>
          <w:bCs/>
          <w:iCs/>
        </w:rPr>
        <w:t xml:space="preserve">Sukladno članku 4. stavak 1. </w:t>
      </w:r>
      <w:r w:rsidR="00BB55F4">
        <w:rPr>
          <w:rFonts w:ascii="Calibri Light" w:hAnsi="Calibri Light" w:cs="Tahoma"/>
          <w:bCs/>
          <w:iCs/>
        </w:rPr>
        <w:t>točka 1.</w:t>
      </w:r>
      <w:r w:rsidRPr="00303985">
        <w:rPr>
          <w:rFonts w:ascii="Calibri Light" w:hAnsi="Calibri Light" w:cs="Tahoma"/>
          <w:bCs/>
          <w:iCs/>
        </w:rPr>
        <w:t xml:space="preserve"> </w:t>
      </w:r>
      <w:r w:rsidR="00BB55F4" w:rsidRPr="00EF31D3">
        <w:rPr>
          <w:rFonts w:ascii="Calibri Light" w:hAnsi="Calibri Light" w:cs="Tahoma"/>
        </w:rPr>
        <w:t>Pravilnika o dokumentaciji o nabavi te ponudi u postupcima javne nabave (NN 65/17)</w:t>
      </w:r>
      <w:r w:rsidR="00BB55F4">
        <w:rPr>
          <w:rFonts w:ascii="Calibri Light" w:hAnsi="Calibri Light" w:cs="Tahoma"/>
        </w:rPr>
        <w:t xml:space="preserve">, </w:t>
      </w:r>
      <w:r w:rsidRPr="00303985">
        <w:rPr>
          <w:rFonts w:ascii="Calibri Light" w:hAnsi="Calibri Light" w:cs="Tahoma"/>
          <w:bCs/>
          <w:iCs/>
        </w:rPr>
        <w:t xml:space="preserve">Naručitelj je u predmetnom postupku javne nabave odredio </w:t>
      </w:r>
      <w:r w:rsidR="00A54115" w:rsidRPr="00303985">
        <w:rPr>
          <w:rFonts w:ascii="Calibri Light" w:hAnsi="Calibri Light" w:cs="Tahoma"/>
          <w:b/>
          <w:bCs/>
          <w:iCs/>
        </w:rPr>
        <w:t>točnu</w:t>
      </w:r>
      <w:r w:rsidRPr="00303985">
        <w:rPr>
          <w:rFonts w:ascii="Calibri Light" w:hAnsi="Calibri Light" w:cs="Tahoma"/>
          <w:b/>
          <w:bCs/>
          <w:iCs/>
        </w:rPr>
        <w:t xml:space="preserve"> količinu</w:t>
      </w:r>
      <w:r w:rsidR="00AF300E">
        <w:rPr>
          <w:rFonts w:ascii="Calibri Light" w:hAnsi="Calibri Light" w:cs="Tahoma"/>
          <w:b/>
          <w:bCs/>
          <w:iCs/>
        </w:rPr>
        <w:t xml:space="preserve"> </w:t>
      </w:r>
      <w:r w:rsidR="00316E1A" w:rsidRPr="00303985">
        <w:rPr>
          <w:rFonts w:ascii="Calibri Light" w:hAnsi="Calibri Light" w:cs="Tahoma"/>
          <w:bCs/>
          <w:iCs/>
        </w:rPr>
        <w:t>predmeta nabave</w:t>
      </w:r>
      <w:r w:rsidR="00303985">
        <w:rPr>
          <w:rFonts w:ascii="Calibri Light" w:hAnsi="Calibri Light" w:cs="Tahoma"/>
          <w:bCs/>
          <w:iCs/>
        </w:rPr>
        <w:t>.</w:t>
      </w:r>
    </w:p>
    <w:p w:rsidR="006C59E3" w:rsidRPr="006C59E3" w:rsidRDefault="006C59E3" w:rsidP="006C59E3">
      <w:pPr>
        <w:rPr>
          <w:rFonts w:ascii="Calibri Light" w:hAnsi="Calibri Light" w:cs="Times New Roman"/>
        </w:rPr>
      </w:pPr>
      <w:r w:rsidRPr="006C59E3">
        <w:rPr>
          <w:rFonts w:ascii="Calibri Light" w:hAnsi="Calibri Light" w:cs="Times New Roman"/>
        </w:rPr>
        <w:t>Količina predmeta nabave, odnosno vrsta i opseg radova određena je Troškovnikom. Ponuditelj mora ponuditi cjelokupni opseg posla koji se traži dokumentacijom o nabavi.</w:t>
      </w:r>
    </w:p>
    <w:p w:rsidR="006C59E3" w:rsidRPr="006C59E3" w:rsidRDefault="006C59E3" w:rsidP="006C59E3">
      <w:pPr>
        <w:rPr>
          <w:rFonts w:ascii="Calibri Light" w:hAnsi="Calibri Light" w:cs="Times New Roman"/>
        </w:rPr>
      </w:pPr>
      <w:r w:rsidRPr="006C59E3">
        <w:rPr>
          <w:rFonts w:ascii="Calibri Light" w:hAnsi="Calibri Light" w:cs="Times New Roman"/>
        </w:rPr>
        <w:t xml:space="preserve">Ponuditelj je dužan ponuditi i izvršiti sve radove sukladno svim tehničkim zahtjevima koji su navedeni u ovoj dokumentaciji o nabavi, važećim zakonima, pravilnicima te pravilima struke. </w:t>
      </w:r>
    </w:p>
    <w:p w:rsidR="006C59E3" w:rsidRDefault="006C59E3" w:rsidP="0064215A">
      <w:pPr>
        <w:rPr>
          <w:rFonts w:ascii="Calibri Light" w:hAnsi="Calibri Light" w:cs="Tahoma"/>
          <w:bCs/>
          <w:iCs/>
        </w:rPr>
      </w:pPr>
    </w:p>
    <w:p w:rsidR="00297786" w:rsidRPr="0064215A" w:rsidRDefault="00961924" w:rsidP="00186DDC">
      <w:pPr>
        <w:pStyle w:val="Naslov1"/>
      </w:pPr>
      <w:bookmarkStart w:id="38" w:name="_Toc490077688"/>
      <w:r w:rsidRPr="0064215A">
        <w:t>TEHNIČKA SPECIFIKACIJA</w:t>
      </w:r>
      <w:bookmarkEnd w:id="36"/>
      <w:bookmarkEnd w:id="37"/>
      <w:bookmarkEnd w:id="38"/>
    </w:p>
    <w:p w:rsidR="00961924" w:rsidRPr="001933C3" w:rsidRDefault="00961924" w:rsidP="00961924">
      <w:pPr>
        <w:rPr>
          <w:rFonts w:ascii="Calibri Light" w:eastAsia="Times New Roman" w:hAnsi="Calibri Light" w:cs="Tahoma"/>
        </w:rPr>
      </w:pPr>
      <w:bookmarkStart w:id="39" w:name="_Toc377632666"/>
      <w:r w:rsidRPr="001933C3">
        <w:rPr>
          <w:rFonts w:ascii="Calibri Light" w:eastAsia="Times New Roman" w:hAnsi="Calibri Light" w:cs="Tahoma"/>
          <w:bCs/>
          <w:iCs/>
        </w:rPr>
        <w:t xml:space="preserve">Zahtjevi tehničke specifikacije predmeta nabave, vrsta, kvaliteta i količina u cijelosti je iskazana u projektno-tehničkoj dokumentaciji, </w:t>
      </w:r>
      <w:r w:rsidR="00513F7C" w:rsidRPr="001933C3">
        <w:rPr>
          <w:rFonts w:ascii="Calibri Light" w:eastAsia="Times New Roman" w:hAnsi="Calibri Light" w:cs="Tahoma"/>
          <w:bCs/>
          <w:iCs/>
        </w:rPr>
        <w:t>od</w:t>
      </w:r>
      <w:r w:rsidR="00513F7C" w:rsidRPr="003C4196">
        <w:rPr>
          <w:rFonts w:ascii="Calibri Light" w:eastAsia="Times New Roman" w:hAnsi="Calibri Light" w:cs="Tahoma"/>
          <w:bCs/>
          <w:iCs/>
        </w:rPr>
        <w:t>nosno</w:t>
      </w:r>
      <w:r w:rsidRPr="003C4196">
        <w:rPr>
          <w:rFonts w:ascii="Calibri Light" w:eastAsia="Times New Roman" w:hAnsi="Calibri Light" w:cs="Tahoma"/>
          <w:bCs/>
          <w:iCs/>
        </w:rPr>
        <w:t xml:space="preserve"> </w:t>
      </w:r>
      <w:r w:rsidRPr="003C4196">
        <w:rPr>
          <w:rFonts w:ascii="Calibri Light" w:eastAsia="Times New Roman" w:hAnsi="Calibri Light" w:cs="Tahoma"/>
        </w:rPr>
        <w:t>Prilogu 1</w:t>
      </w:r>
      <w:r w:rsidR="003C4196" w:rsidRPr="003C4196">
        <w:rPr>
          <w:rFonts w:ascii="Calibri Light" w:eastAsia="Times New Roman" w:hAnsi="Calibri Light" w:cs="Tahoma"/>
        </w:rPr>
        <w:t xml:space="preserve">. </w:t>
      </w:r>
      <w:r w:rsidRPr="003C4196">
        <w:rPr>
          <w:rFonts w:ascii="Calibri Light" w:eastAsia="Times New Roman" w:hAnsi="Calibri Light" w:cs="Tahoma"/>
        </w:rPr>
        <w:t>Troškovniku, koji čin</w:t>
      </w:r>
      <w:r w:rsidR="003C4196">
        <w:rPr>
          <w:rFonts w:ascii="Calibri Light" w:eastAsia="Times New Roman" w:hAnsi="Calibri Light" w:cs="Tahoma"/>
        </w:rPr>
        <w:t>i</w:t>
      </w:r>
      <w:r w:rsidRPr="003C4196">
        <w:rPr>
          <w:rFonts w:ascii="Calibri Light" w:eastAsia="Times New Roman" w:hAnsi="Calibri Light" w:cs="Tahoma"/>
        </w:rPr>
        <w:t xml:space="preserve"> sastavni dio ove Dokumentacije o nabavi.</w:t>
      </w:r>
    </w:p>
    <w:p w:rsidR="00760763" w:rsidRPr="001933C3" w:rsidRDefault="00760763" w:rsidP="00760763">
      <w:pPr>
        <w:rPr>
          <w:rFonts w:ascii="Calibri Light" w:hAnsi="Calibri Light" w:cs="Tahoma"/>
          <w:bCs/>
          <w:iCs/>
        </w:rPr>
      </w:pPr>
      <w:r w:rsidRPr="001933C3">
        <w:rPr>
          <w:rFonts w:ascii="Calibri Light" w:hAnsi="Calibri Light" w:cs="Tahoma"/>
          <w:bCs/>
          <w:iCs/>
        </w:rPr>
        <w:t xml:space="preserve">Izvođenje radova koje je predmet nabave izvode se u skladu  s Glavnim projektom, oznake </w:t>
      </w:r>
      <w:r w:rsidR="001933C3">
        <w:rPr>
          <w:rFonts w:ascii="Calibri Light" w:hAnsi="Calibri Light" w:cs="Tahoma"/>
          <w:bCs/>
          <w:iCs/>
        </w:rPr>
        <w:t>01-02-ECP/17</w:t>
      </w:r>
      <w:r w:rsidRPr="001933C3">
        <w:rPr>
          <w:rFonts w:ascii="Calibri Light" w:hAnsi="Calibri Light" w:cs="Tahoma"/>
          <w:bCs/>
          <w:iCs/>
        </w:rPr>
        <w:t xml:space="preserve">, </w:t>
      </w:r>
      <w:r w:rsidR="001933C3">
        <w:rPr>
          <w:rFonts w:ascii="Calibri Light" w:hAnsi="Calibri Light" w:cs="Tahoma"/>
          <w:bCs/>
          <w:iCs/>
        </w:rPr>
        <w:t>iz veljače 2017</w:t>
      </w:r>
      <w:r w:rsidRPr="001933C3">
        <w:rPr>
          <w:rFonts w:ascii="Calibri Light" w:hAnsi="Calibri Light" w:cs="Tahoma"/>
          <w:bCs/>
          <w:iCs/>
        </w:rPr>
        <w:t xml:space="preserve">. </w:t>
      </w:r>
      <w:r w:rsidR="001933C3">
        <w:rPr>
          <w:rFonts w:ascii="Calibri Light" w:hAnsi="Calibri Light" w:cs="Tahoma"/>
          <w:bCs/>
          <w:iCs/>
        </w:rPr>
        <w:t>g</w:t>
      </w:r>
      <w:r w:rsidRPr="001933C3">
        <w:rPr>
          <w:rFonts w:ascii="Calibri Light" w:hAnsi="Calibri Light" w:cs="Tahoma"/>
          <w:bCs/>
          <w:iCs/>
        </w:rPr>
        <w:t xml:space="preserve">odine, koji je za </w:t>
      </w:r>
      <w:r w:rsidR="001933C3">
        <w:rPr>
          <w:rFonts w:ascii="Calibri Light" w:hAnsi="Calibri Light" w:cs="Tahoma"/>
          <w:bCs/>
          <w:iCs/>
        </w:rPr>
        <w:t>GEOARH</w:t>
      </w:r>
      <w:r w:rsidRPr="001933C3">
        <w:rPr>
          <w:rFonts w:ascii="Calibri Light" w:hAnsi="Calibri Light" w:cs="Tahoma"/>
          <w:bCs/>
          <w:iCs/>
        </w:rPr>
        <w:t xml:space="preserve"> d.o.o., izradio glavni projektant </w:t>
      </w:r>
      <w:r w:rsidR="00B82C12">
        <w:rPr>
          <w:rFonts w:ascii="Calibri Light" w:hAnsi="Calibri Light" w:cs="Tahoma"/>
          <w:bCs/>
          <w:iCs/>
        </w:rPr>
        <w:t>Vlasta Ivšić</w:t>
      </w:r>
      <w:r w:rsidRPr="001933C3">
        <w:rPr>
          <w:rFonts w:ascii="Calibri Light" w:hAnsi="Calibri Light" w:cs="Tahoma"/>
          <w:bCs/>
          <w:iCs/>
        </w:rPr>
        <w:t>, dipl.ing.arh</w:t>
      </w:r>
      <w:r w:rsidR="00B82C12">
        <w:rPr>
          <w:rFonts w:ascii="Calibri Light" w:hAnsi="Calibri Light" w:cs="Tahoma"/>
          <w:bCs/>
          <w:iCs/>
        </w:rPr>
        <w:t>.</w:t>
      </w:r>
      <w:r w:rsidRPr="001933C3">
        <w:rPr>
          <w:rFonts w:ascii="Calibri Light" w:hAnsi="Calibri Light" w:cs="Tahoma"/>
          <w:bCs/>
          <w:iCs/>
        </w:rPr>
        <w:t xml:space="preserve"> Sve navedeno nalazi se u prilogu ove Dokumentacije  nabavi u datoteci naziva ''Projekt.zip''.</w:t>
      </w:r>
    </w:p>
    <w:p w:rsidR="00AB059E" w:rsidRPr="001933C3" w:rsidRDefault="00AB059E" w:rsidP="00AB059E">
      <w:pPr>
        <w:rPr>
          <w:rFonts w:ascii="Calibri Light" w:hAnsi="Calibri Light" w:cs="Times New Roman"/>
          <w:color w:val="000000" w:themeColor="text1"/>
        </w:rPr>
      </w:pPr>
      <w:r w:rsidRPr="001933C3">
        <w:rPr>
          <w:rFonts w:ascii="Calibri Light" w:hAnsi="Calibri Light" w:cs="Times New Roman"/>
          <w:color w:val="000000" w:themeColor="text1"/>
        </w:rPr>
        <w:t xml:space="preserve">Naručitelj je, pri definiranju tehničkih specifikacija uzeo u obzir kriterije dostupnosti za osobe s invaliditetom odnosno izvedbu prilagođenu svim korisnicima. Sukladno članku 208. ZJN 2016, navedena projektna dokumentacijom uključuje i kriterije dostupnosti za osobe s invaliditetom odnosno izvedbu prilagođenu svim korisnicima. </w:t>
      </w:r>
    </w:p>
    <w:p w:rsidR="006B1593" w:rsidRDefault="00961924" w:rsidP="00186DDC">
      <w:pPr>
        <w:pStyle w:val="Naslov1"/>
      </w:pPr>
      <w:bookmarkStart w:id="40" w:name="_Toc490077689"/>
      <w:r>
        <w:t>K</w:t>
      </w:r>
      <w:r w:rsidRPr="006B1593">
        <w:t>RITERIJI ZA OCJENU JEDNAKOVRIJEDNOSTI PREDMETA NABAVE, AKO SE UPUĆUJE NA MARKU, IZVOR, PATENT, ITD.)</w:t>
      </w:r>
      <w:bookmarkEnd w:id="40"/>
    </w:p>
    <w:p w:rsidR="006B1593" w:rsidRPr="006B1593" w:rsidRDefault="006B1593" w:rsidP="006B1593">
      <w:pPr>
        <w:rPr>
          <w:rFonts w:ascii="Calibri Light" w:hAnsi="Calibri Light"/>
        </w:rPr>
      </w:pPr>
      <w:r w:rsidRPr="00DA499C">
        <w:rPr>
          <w:rFonts w:ascii="Calibri Light" w:hAnsi="Calibri Light"/>
        </w:rPr>
        <w:t xml:space="preserve">Naručitelj u </w:t>
      </w:r>
      <w:r w:rsidR="00DA499C" w:rsidRPr="00DA499C">
        <w:rPr>
          <w:rFonts w:ascii="Calibri Light" w:hAnsi="Calibri Light"/>
        </w:rPr>
        <w:t>troškovniku</w:t>
      </w:r>
      <w:r w:rsidRPr="00DA499C">
        <w:rPr>
          <w:rFonts w:ascii="Calibri Light" w:hAnsi="Calibri Light"/>
        </w:rPr>
        <w:t xml:space="preserve"> nije upućivao na marku, izvor, patent, itd.</w:t>
      </w:r>
    </w:p>
    <w:p w:rsidR="00297786" w:rsidRPr="0064215A" w:rsidRDefault="005D5BD6" w:rsidP="00186DDC">
      <w:pPr>
        <w:pStyle w:val="Naslov1"/>
      </w:pPr>
      <w:bookmarkStart w:id="41" w:name="_Toc490077690"/>
      <w:r w:rsidRPr="0064215A">
        <w:t>TROŠKOVNIK</w:t>
      </w:r>
      <w:bookmarkEnd w:id="39"/>
      <w:bookmarkEnd w:id="41"/>
    </w:p>
    <w:p w:rsidR="00EA7E15" w:rsidRDefault="00EA7E15" w:rsidP="00EA7E15">
      <w:pPr>
        <w:pStyle w:val="Stil28"/>
        <w:ind w:left="0" w:firstLine="0"/>
        <w:rPr>
          <w:rFonts w:eastAsia="Times New Roman"/>
          <w:lang w:eastAsia="hr-HR"/>
        </w:rPr>
      </w:pPr>
      <w:bookmarkStart w:id="42" w:name="_Toc377632667"/>
      <w:r w:rsidRPr="00E2078F">
        <w:rPr>
          <w:rFonts w:eastAsia="Times New Roman"/>
          <w:lang w:eastAsia="hr-HR"/>
        </w:rPr>
        <w:t xml:space="preserve">Troškovnik je objavljen u Elektroničkom oglasniku javne nabave kao </w:t>
      </w:r>
      <w:r w:rsidR="005D5BD6">
        <w:rPr>
          <w:rFonts w:eastAsia="Times New Roman"/>
          <w:lang w:eastAsia="hr-HR"/>
        </w:rPr>
        <w:t>ne</w:t>
      </w:r>
      <w:r w:rsidRPr="00E2078F">
        <w:rPr>
          <w:rFonts w:eastAsia="Times New Roman"/>
          <w:lang w:eastAsia="hr-HR"/>
        </w:rPr>
        <w:t>standardizirani troškovnik</w:t>
      </w:r>
      <w:r w:rsidR="005D5BD6">
        <w:rPr>
          <w:rFonts w:eastAsia="Times New Roman"/>
          <w:lang w:eastAsia="hr-HR"/>
        </w:rPr>
        <w:t xml:space="preserve">, odnosno </w:t>
      </w:r>
      <w:r w:rsidR="005D5BD6" w:rsidRPr="003C4196">
        <w:rPr>
          <w:rFonts w:eastAsia="Times New Roman"/>
          <w:lang w:eastAsia="hr-HR"/>
        </w:rPr>
        <w:t>kao Prilog</w:t>
      </w:r>
      <w:r w:rsidR="003C4196" w:rsidRPr="003C4196">
        <w:rPr>
          <w:rFonts w:eastAsia="Times New Roman"/>
          <w:lang w:eastAsia="hr-HR"/>
        </w:rPr>
        <w:t>1</w:t>
      </w:r>
      <w:r w:rsidR="005D5BD6" w:rsidRPr="003C4196">
        <w:rPr>
          <w:rFonts w:eastAsia="Times New Roman"/>
          <w:lang w:eastAsia="hr-HR"/>
        </w:rPr>
        <w:t>. ove Dokumentacije o nabavi</w:t>
      </w:r>
      <w:r w:rsidRPr="003C4196">
        <w:rPr>
          <w:rFonts w:eastAsia="Times New Roman"/>
          <w:lang w:eastAsia="hr-HR"/>
        </w:rPr>
        <w:t>.</w:t>
      </w:r>
      <w:r w:rsidRPr="00E2078F">
        <w:rPr>
          <w:rFonts w:eastAsia="Times New Roman"/>
          <w:lang w:eastAsia="hr-HR"/>
        </w:rPr>
        <w:t xml:space="preserve"> </w:t>
      </w:r>
    </w:p>
    <w:p w:rsidR="00B52689" w:rsidRPr="0064215A" w:rsidRDefault="00B52689" w:rsidP="00B52689">
      <w:pPr>
        <w:rPr>
          <w:rFonts w:ascii="Calibri Light" w:hAnsi="Calibri Light" w:cs="Tahoma"/>
          <w:bCs/>
          <w:iCs/>
        </w:rPr>
      </w:pPr>
      <w:r w:rsidRPr="0064215A">
        <w:rPr>
          <w:rFonts w:ascii="Calibri Light" w:hAnsi="Calibri Light" w:cs="Tahoma"/>
          <w:bCs/>
          <w:iCs/>
        </w:rPr>
        <w:t xml:space="preserve">Ponuditelj ne smije mijenjati opise predmeta nabave navedene u Troškovniku kao niti dopisivati stupce niti na bilo koji način mijenjati sadržaj Troškovnika. </w:t>
      </w:r>
    </w:p>
    <w:p w:rsidR="00B52689" w:rsidRPr="0064215A" w:rsidRDefault="00B52689" w:rsidP="00B52689">
      <w:pPr>
        <w:rPr>
          <w:rFonts w:ascii="Calibri Light" w:hAnsi="Calibri Light" w:cs="Tahoma"/>
          <w:b/>
          <w:bCs/>
          <w:iCs/>
        </w:rPr>
      </w:pPr>
      <w:r w:rsidRPr="0064215A">
        <w:rPr>
          <w:rFonts w:ascii="Calibri Light" w:hAnsi="Calibri Light" w:cs="Tahoma"/>
          <w:bCs/>
          <w:iCs/>
        </w:rPr>
        <w:t>Za sve eventualne nejasnoće u projektu i troškovniku upit se postavlja osobi zaduženoj za komunikaciju s ponuditeljima</w:t>
      </w:r>
      <w:r w:rsidR="00833872">
        <w:rPr>
          <w:rFonts w:ascii="Calibri Light" w:hAnsi="Calibri Light" w:cs="Tahoma"/>
          <w:bCs/>
          <w:iCs/>
        </w:rPr>
        <w:t xml:space="preserve"> putem sustava EOJN</w:t>
      </w:r>
      <w:r w:rsidRPr="0064215A">
        <w:rPr>
          <w:rFonts w:ascii="Calibri Light" w:hAnsi="Calibri Light" w:cs="Tahoma"/>
          <w:bCs/>
          <w:iCs/>
        </w:rPr>
        <w:t xml:space="preserve">. </w:t>
      </w:r>
      <w:r w:rsidRPr="0064215A">
        <w:rPr>
          <w:rFonts w:ascii="Calibri Light" w:hAnsi="Calibri Light" w:cs="Tahoma"/>
          <w:b/>
          <w:bCs/>
          <w:iCs/>
        </w:rPr>
        <w:t xml:space="preserve">Autori projektne dokumentacije/troškovnika nisu ovlašteni direktnom komunikacijom odgovarati na upite zainteresiranih gospodarskih subjekata. </w:t>
      </w:r>
    </w:p>
    <w:p w:rsidR="00B52689" w:rsidRPr="0064215A" w:rsidRDefault="00B52689" w:rsidP="00B52689">
      <w:pPr>
        <w:rPr>
          <w:rFonts w:ascii="Calibri Light" w:hAnsi="Calibri Light" w:cs="Tahoma"/>
          <w:bCs/>
          <w:iCs/>
        </w:rPr>
      </w:pPr>
      <w:r w:rsidRPr="0064215A">
        <w:rPr>
          <w:rFonts w:ascii="Calibri Light" w:hAnsi="Calibri Light" w:cs="Tahoma"/>
          <w:bCs/>
          <w:iCs/>
        </w:rPr>
        <w:t>Troškovnik nije potrebno isprintati i ručno ispuniti. U sklopu ponude obvezno je dostaviti troškovnike u elektroničkom obliku.</w:t>
      </w:r>
    </w:p>
    <w:p w:rsidR="00B52689" w:rsidRPr="0064215A" w:rsidRDefault="00B52689" w:rsidP="00B52689">
      <w:pPr>
        <w:rPr>
          <w:rFonts w:ascii="Calibri Light" w:hAnsi="Calibri Light" w:cs="Tahoma"/>
          <w:bCs/>
          <w:iCs/>
        </w:rPr>
      </w:pPr>
      <w:r w:rsidRPr="0064215A">
        <w:rPr>
          <w:rFonts w:ascii="Calibri Light" w:hAnsi="Calibri Light" w:cs="Tahoma"/>
          <w:bCs/>
          <w:iCs/>
        </w:rPr>
        <w:lastRenderedPageBreak/>
        <w:t>Podatke treba unijeti u obrazac Troškovnika na sljedeći način:</w:t>
      </w:r>
    </w:p>
    <w:p w:rsidR="00B52689" w:rsidRPr="0064215A" w:rsidRDefault="00B52689" w:rsidP="00721516">
      <w:pPr>
        <w:numPr>
          <w:ilvl w:val="0"/>
          <w:numId w:val="77"/>
        </w:numPr>
        <w:spacing w:after="0"/>
        <w:rPr>
          <w:rFonts w:ascii="Calibri Light" w:hAnsi="Calibri Light" w:cs="Tahoma"/>
          <w:bCs/>
          <w:iCs/>
        </w:rPr>
      </w:pPr>
      <w:r w:rsidRPr="0064215A">
        <w:rPr>
          <w:rFonts w:ascii="Calibri Light" w:hAnsi="Calibri Light" w:cs="Tahoma"/>
          <w:bCs/>
          <w:iCs/>
        </w:rPr>
        <w:t>cijene stavke (jedinične cijene) navedene u troškovniku moraju biti iskazane bez obračunatog PDV-a,</w:t>
      </w:r>
    </w:p>
    <w:p w:rsidR="00B52689" w:rsidRPr="0064215A" w:rsidRDefault="00B52689" w:rsidP="00721516">
      <w:pPr>
        <w:numPr>
          <w:ilvl w:val="0"/>
          <w:numId w:val="77"/>
        </w:numPr>
        <w:spacing w:after="0"/>
        <w:rPr>
          <w:rFonts w:ascii="Calibri Light" w:hAnsi="Calibri Light" w:cs="Tahoma"/>
          <w:bCs/>
          <w:iCs/>
        </w:rPr>
      </w:pPr>
      <w:r w:rsidRPr="0064215A">
        <w:rPr>
          <w:rFonts w:ascii="Calibri Light" w:hAnsi="Calibri Light" w:cs="Tahoma"/>
          <w:bCs/>
          <w:iCs/>
        </w:rPr>
        <w:t xml:space="preserve">ponuditelj mora ispuniti sve stavke troškovnika, u skladu s obrascem troškovnika. Ponuditelj treba </w:t>
      </w:r>
      <w:r w:rsidRPr="0064215A">
        <w:rPr>
          <w:rFonts w:ascii="Calibri Light" w:hAnsi="Calibri Light" w:cs="Tahoma"/>
          <w:bCs/>
          <w:iCs/>
          <w:u w:val="single"/>
        </w:rPr>
        <w:t>upisati cijenu</w:t>
      </w:r>
      <w:r w:rsidRPr="0064215A">
        <w:rPr>
          <w:rFonts w:ascii="Calibri Light" w:hAnsi="Calibri Light" w:cs="Tahoma"/>
          <w:bCs/>
          <w:iCs/>
        </w:rPr>
        <w:t xml:space="preserve"> za svaku stavku troškovnika </w:t>
      </w:r>
      <w:r w:rsidRPr="0064215A">
        <w:rPr>
          <w:rFonts w:ascii="Calibri Light" w:hAnsi="Calibri Light" w:cs="Tahoma"/>
          <w:bCs/>
          <w:iCs/>
          <w:u w:val="single"/>
        </w:rPr>
        <w:t>koja u stupcu „Količina“ ima navedenu numeričku vrijednost,</w:t>
      </w:r>
    </w:p>
    <w:p w:rsidR="00B52689" w:rsidRPr="0064215A" w:rsidRDefault="00B52689" w:rsidP="00721516">
      <w:pPr>
        <w:numPr>
          <w:ilvl w:val="0"/>
          <w:numId w:val="77"/>
        </w:numPr>
        <w:spacing w:after="0"/>
        <w:rPr>
          <w:rFonts w:ascii="Calibri Light" w:hAnsi="Calibri Light" w:cs="Tahoma"/>
          <w:bCs/>
          <w:iCs/>
        </w:rPr>
      </w:pPr>
      <w:r w:rsidRPr="0064215A">
        <w:rPr>
          <w:rFonts w:ascii="Calibri Light" w:hAnsi="Calibri Light" w:cs="Tahoma"/>
          <w:bCs/>
          <w:iCs/>
        </w:rPr>
        <w:t>cijene stavaka (jedinične cijene) se navode s decimalnim brojem s decimalnim zarezom i dva decimalna mjesta.</w:t>
      </w:r>
    </w:p>
    <w:p w:rsidR="00B52689" w:rsidRPr="00256174" w:rsidRDefault="00B52689" w:rsidP="00721516">
      <w:pPr>
        <w:numPr>
          <w:ilvl w:val="0"/>
          <w:numId w:val="77"/>
        </w:numPr>
        <w:spacing w:after="0"/>
        <w:rPr>
          <w:rFonts w:ascii="Calibri Light" w:hAnsi="Calibri Light"/>
        </w:rPr>
      </w:pPr>
      <w:r w:rsidRPr="00256174">
        <w:rPr>
          <w:rFonts w:ascii="Calibri Light" w:hAnsi="Calibri Light" w:cs="Tahoma"/>
          <w:bCs/>
          <w:iCs/>
        </w:rPr>
        <w:t>ponuditelj je obvezan u obrazac troškovnika upisati iznos = 0,00 ako određeni rad/uslugu/robu neće naplaćivati, odnosno ako je nudi besplatno ili je ista već uračunata u cijenu neke druge usluge iz troškovnika,</w:t>
      </w:r>
    </w:p>
    <w:p w:rsidR="00B52689" w:rsidRPr="00256174" w:rsidRDefault="00B52689" w:rsidP="00721516">
      <w:pPr>
        <w:numPr>
          <w:ilvl w:val="0"/>
          <w:numId w:val="77"/>
        </w:numPr>
        <w:spacing w:after="0"/>
        <w:rPr>
          <w:rFonts w:ascii="Calibri Light" w:hAnsi="Calibri Light"/>
        </w:rPr>
      </w:pPr>
      <w:r w:rsidRPr="00256174">
        <w:rPr>
          <w:rFonts w:ascii="Calibri Light" w:hAnsi="Calibri Light"/>
        </w:rPr>
        <w:t>Prilikom ispunjavanja Troškovnika ponuditelj „Ukupnu cijenu“ stavke izračunava kao umnožak  „Količine“ i „Jedinične cijene“ stavke,</w:t>
      </w:r>
    </w:p>
    <w:p w:rsidR="00B52689" w:rsidRPr="0064215A" w:rsidRDefault="00B52689" w:rsidP="00721516">
      <w:pPr>
        <w:numPr>
          <w:ilvl w:val="0"/>
          <w:numId w:val="77"/>
        </w:numPr>
        <w:spacing w:after="0"/>
        <w:rPr>
          <w:rFonts w:ascii="Calibri Light" w:hAnsi="Calibri Light" w:cs="Tahoma"/>
          <w:bCs/>
          <w:iCs/>
        </w:rPr>
      </w:pPr>
      <w:r w:rsidRPr="0064215A">
        <w:rPr>
          <w:rFonts w:ascii="Calibri Light" w:hAnsi="Calibri Light" w:cs="Tahoma"/>
          <w:bCs/>
          <w:iCs/>
        </w:rPr>
        <w:t>u cijenu ponude moraju biti uračunati svi troškovi i popusti</w:t>
      </w:r>
      <w:r>
        <w:rPr>
          <w:rFonts w:ascii="Calibri Light" w:hAnsi="Calibri Light" w:cs="Tahoma"/>
          <w:bCs/>
          <w:iCs/>
        </w:rPr>
        <w:t>.</w:t>
      </w:r>
    </w:p>
    <w:p w:rsidR="00B52689" w:rsidRDefault="00B52689" w:rsidP="00B52689">
      <w:pPr>
        <w:rPr>
          <w:rFonts w:ascii="Calibri Light" w:hAnsi="Calibri Light" w:cs="Tahoma"/>
          <w:bCs/>
          <w:iCs/>
        </w:rPr>
      </w:pPr>
    </w:p>
    <w:p w:rsidR="00B52689" w:rsidRPr="0064215A" w:rsidRDefault="00B52689" w:rsidP="00B52689">
      <w:pPr>
        <w:rPr>
          <w:rFonts w:ascii="Calibri Light" w:hAnsi="Calibri Light" w:cs="Tahoma"/>
          <w:bCs/>
          <w:iCs/>
        </w:rPr>
      </w:pPr>
      <w:r w:rsidRPr="0064215A">
        <w:rPr>
          <w:rFonts w:ascii="Calibri Light" w:hAnsi="Calibri Light" w:cs="Tahoma"/>
          <w:bCs/>
          <w:iCs/>
        </w:rPr>
        <w:t>Sveukupne cijene (bez PDV-a) koje ponuditelj iskazuje na dnu troškovnika, ponuditelj upisuje u za to predviđeno mjesto u rekapitulaciji.</w:t>
      </w:r>
    </w:p>
    <w:p w:rsidR="00297786" w:rsidRPr="0064215A" w:rsidRDefault="005D5BD6" w:rsidP="00186DDC">
      <w:pPr>
        <w:pStyle w:val="Naslov1"/>
      </w:pPr>
      <w:bookmarkStart w:id="43" w:name="_Toc490077691"/>
      <w:r w:rsidRPr="0064215A">
        <w:t xml:space="preserve">MJESTO </w:t>
      </w:r>
      <w:bookmarkEnd w:id="42"/>
      <w:r>
        <w:t>IZVRŠENJA UGOVORA</w:t>
      </w:r>
      <w:bookmarkEnd w:id="43"/>
    </w:p>
    <w:p w:rsidR="00140724" w:rsidRPr="0064215A" w:rsidRDefault="00140724" w:rsidP="00140724">
      <w:pPr>
        <w:rPr>
          <w:rFonts w:ascii="Calibri Light" w:hAnsi="Calibri Light" w:cs="Calibri"/>
        </w:rPr>
      </w:pPr>
      <w:bookmarkStart w:id="44" w:name="_Ref371503060"/>
      <w:bookmarkStart w:id="45" w:name="_Toc377632668"/>
      <w:bookmarkStart w:id="46" w:name="_Toc490077692"/>
      <w:r w:rsidRPr="0064215A">
        <w:rPr>
          <w:rFonts w:ascii="Calibri Light" w:hAnsi="Calibri Light" w:cs="Tahoma"/>
        </w:rPr>
        <w:t xml:space="preserve">Mjesto izvođenja radova je </w:t>
      </w:r>
      <w:r w:rsidRPr="0064215A">
        <w:rPr>
          <w:rFonts w:ascii="Calibri Light" w:hAnsi="Calibri Light" w:cs="Calibri"/>
        </w:rPr>
        <w:t xml:space="preserve">k.č.br. </w:t>
      </w:r>
      <w:r w:rsidR="00833872">
        <w:rPr>
          <w:rFonts w:ascii="Calibri Light" w:hAnsi="Calibri Light" w:cs="Calibri"/>
        </w:rPr>
        <w:t>1138/1 u k.o. Stari Jankovci, Ulica dr. Franje Tuđmana 13.</w:t>
      </w:r>
    </w:p>
    <w:p w:rsidR="00297786" w:rsidRPr="0064215A" w:rsidRDefault="00CD77A1" w:rsidP="00186DDC">
      <w:pPr>
        <w:pStyle w:val="Naslov1"/>
      </w:pPr>
      <w:r w:rsidRPr="0064215A">
        <w:t xml:space="preserve">ROK </w:t>
      </w:r>
      <w:bookmarkEnd w:id="44"/>
      <w:bookmarkEnd w:id="45"/>
      <w:r>
        <w:t>POČETKA I ZAVRŠETKA IZVRŠENJA UGOVORA</w:t>
      </w:r>
      <w:bookmarkEnd w:id="46"/>
    </w:p>
    <w:p w:rsidR="00B404F6" w:rsidRPr="00B404F6" w:rsidRDefault="00B404F6" w:rsidP="00B404F6">
      <w:pPr>
        <w:rPr>
          <w:rFonts w:ascii="Calibri Light" w:hAnsi="Calibri Light" w:cs="Times New Roman"/>
          <w:color w:val="000000" w:themeColor="text1"/>
        </w:rPr>
      </w:pPr>
      <w:bookmarkStart w:id="47" w:name="_Ref356493606"/>
      <w:bookmarkStart w:id="48" w:name="_Ref371327341"/>
      <w:bookmarkStart w:id="49" w:name="_Ref371502639"/>
      <w:bookmarkStart w:id="50" w:name="_Ref371502708"/>
      <w:bookmarkStart w:id="51" w:name="_Ref371502939"/>
      <w:bookmarkStart w:id="52" w:name="_Toc377632670"/>
      <w:r w:rsidRPr="00B404F6">
        <w:rPr>
          <w:rFonts w:ascii="Calibri Light" w:hAnsi="Calibri Light" w:cs="Times New Roman"/>
          <w:color w:val="000000" w:themeColor="text1"/>
        </w:rPr>
        <w:t>Naručitelj će odabranog ponuditelja uvesti u posao najkasnije u roku 8 (osam) dana od dana obostranog potpisa ugovora o izvođenju radova. Naručitelj će odrediti točan datum uvođenja u posao i o tome obavijestiti odabranog ponuditelja najkasnije 3 (tri) dana prije uvođenja u posao.</w:t>
      </w:r>
    </w:p>
    <w:p w:rsidR="00B404F6" w:rsidRPr="00B404F6" w:rsidRDefault="00B404F6" w:rsidP="00B404F6">
      <w:pPr>
        <w:rPr>
          <w:rFonts w:ascii="Calibri Light" w:hAnsi="Calibri Light" w:cs="Times New Roman"/>
          <w:color w:val="000000" w:themeColor="text1"/>
        </w:rPr>
      </w:pPr>
      <w:r w:rsidRPr="00B404F6">
        <w:rPr>
          <w:rFonts w:ascii="Calibri Light" w:hAnsi="Calibri Light" w:cs="Times New Roman"/>
          <w:color w:val="000000" w:themeColor="text1"/>
        </w:rPr>
        <w:t xml:space="preserve"> Uvođenjem u posao otvara se građevinski dnevnik. Odabrani ponuditelj je dužan za vrijeme izvođenja radova voditi građevinsku knjigu i građevinski dnevnik sukladno Pravilniku o načinu provedbe stručnog nadzora građenja, obrascu, uvjetima i načinu vođenja građevinskog dnevnika te o sadržaju završnog izvješća nadzornog inženjera ("Narodne novine“, broj 111/14, 107/15,20/17).</w:t>
      </w:r>
    </w:p>
    <w:p w:rsidR="00B404F6" w:rsidRPr="00B404F6" w:rsidRDefault="00B404F6" w:rsidP="00B404F6">
      <w:pPr>
        <w:rPr>
          <w:rFonts w:ascii="Calibri Light" w:hAnsi="Calibri Light" w:cs="Times New Roman"/>
          <w:color w:val="000000" w:themeColor="text1"/>
        </w:rPr>
      </w:pPr>
      <w:r w:rsidRPr="00B404F6">
        <w:rPr>
          <w:rFonts w:ascii="Calibri Light" w:hAnsi="Calibri Light" w:cs="Times New Roman"/>
          <w:color w:val="000000" w:themeColor="text1"/>
        </w:rPr>
        <w:t>Radovi se smatraju završenim kada su izvedene sve ugovornim troškovnikom propisane stavke,  a što upisom u građevinsku knjigu potvrđuje nadzorni inženjer.</w:t>
      </w:r>
    </w:p>
    <w:p w:rsidR="00B404F6" w:rsidRPr="00B404F6" w:rsidRDefault="00B404F6" w:rsidP="00B404F6">
      <w:pPr>
        <w:rPr>
          <w:rFonts w:ascii="Calibri Light" w:hAnsi="Calibri Light" w:cs="Times New Roman"/>
          <w:color w:val="000000" w:themeColor="text1"/>
        </w:rPr>
      </w:pPr>
      <w:r w:rsidRPr="00B404F6">
        <w:rPr>
          <w:rFonts w:ascii="Calibri Light" w:hAnsi="Calibri Light" w:cs="Times New Roman"/>
          <w:color w:val="000000" w:themeColor="text1"/>
        </w:rPr>
        <w:t>Po završetku radova ugovorne strane duže su pristupiti primopredaji radova i konačnom obračunu.</w:t>
      </w:r>
    </w:p>
    <w:p w:rsidR="00B404F6" w:rsidRPr="00B404F6" w:rsidRDefault="00B404F6" w:rsidP="00B404F6">
      <w:pPr>
        <w:rPr>
          <w:rFonts w:ascii="Calibri Light" w:hAnsi="Calibri Light" w:cs="Times New Roman"/>
          <w:color w:val="000000" w:themeColor="text1"/>
        </w:rPr>
      </w:pPr>
      <w:r w:rsidRPr="00B404F6">
        <w:rPr>
          <w:rFonts w:ascii="Calibri Light" w:hAnsi="Calibri Light" w:cs="Times New Roman"/>
          <w:color w:val="000000" w:themeColor="text1"/>
        </w:rPr>
        <w:t>O primopredaji radova se sastavlja zapisnik.</w:t>
      </w:r>
    </w:p>
    <w:p w:rsidR="0051167C" w:rsidRPr="0064215A" w:rsidRDefault="0051167C" w:rsidP="0051167C">
      <w:pPr>
        <w:rPr>
          <w:rFonts w:ascii="Calibri Light" w:hAnsi="Calibri Light" w:cs="Tahoma"/>
          <w:bCs/>
          <w:iCs/>
        </w:rPr>
      </w:pPr>
      <w:r>
        <w:rPr>
          <w:rFonts w:ascii="Calibri Light" w:hAnsi="Calibri Light" w:cs="Tahoma"/>
          <w:b/>
          <w:bCs/>
          <w:iCs/>
        </w:rPr>
        <w:t>M</w:t>
      </w:r>
      <w:r w:rsidRPr="0064215A">
        <w:rPr>
          <w:rFonts w:ascii="Calibri Light" w:hAnsi="Calibri Light" w:cs="Tahoma"/>
          <w:b/>
          <w:bCs/>
          <w:iCs/>
        </w:rPr>
        <w:t>aksimalni rok završetka radova</w:t>
      </w:r>
      <w:r w:rsidRPr="0064215A">
        <w:rPr>
          <w:rFonts w:ascii="Calibri Light" w:hAnsi="Calibri Light" w:cs="Tahoma"/>
          <w:bCs/>
          <w:iCs/>
        </w:rPr>
        <w:t xml:space="preserve"> je </w:t>
      </w:r>
      <w:r w:rsidR="00344CB5" w:rsidRPr="00344CB5">
        <w:rPr>
          <w:rFonts w:ascii="Calibri Light" w:hAnsi="Calibri Light" w:cs="Tahoma"/>
          <w:b/>
          <w:bCs/>
          <w:iCs/>
        </w:rPr>
        <w:t>7</w:t>
      </w:r>
      <w:r>
        <w:rPr>
          <w:rFonts w:ascii="Calibri Light" w:hAnsi="Calibri Light" w:cs="Tahoma"/>
          <w:b/>
          <w:bCs/>
          <w:iCs/>
        </w:rPr>
        <w:t>0 radnih</w:t>
      </w:r>
      <w:r w:rsidRPr="0064215A">
        <w:rPr>
          <w:rFonts w:ascii="Calibri Light" w:hAnsi="Calibri Light" w:cs="Tahoma"/>
          <w:bCs/>
          <w:iCs/>
        </w:rPr>
        <w:t xml:space="preserve"> </w:t>
      </w:r>
      <w:r w:rsidRPr="00AB67FD">
        <w:rPr>
          <w:rFonts w:ascii="Calibri Light" w:hAnsi="Calibri Light" w:cs="Tahoma"/>
          <w:b/>
          <w:bCs/>
          <w:iCs/>
        </w:rPr>
        <w:t>dana</w:t>
      </w:r>
      <w:r w:rsidRPr="0064215A">
        <w:rPr>
          <w:rFonts w:ascii="Calibri Light" w:hAnsi="Calibri Light" w:cs="Tahoma"/>
          <w:bCs/>
          <w:iCs/>
        </w:rPr>
        <w:t xml:space="preserve"> od dana uvođenja u posao. U navedeni rok je uključeno i vrijeme potrebno za pripremanje dokumentacije za tehnički pregled i otklanjanje nedostataka uočenih na tehničkom pregledu. </w:t>
      </w:r>
    </w:p>
    <w:p w:rsidR="0051167C" w:rsidRPr="0064215A" w:rsidRDefault="0051167C" w:rsidP="0051167C">
      <w:pPr>
        <w:rPr>
          <w:rFonts w:ascii="Calibri Light" w:hAnsi="Calibri Light" w:cs="Tahoma"/>
          <w:bCs/>
          <w:iCs/>
        </w:rPr>
      </w:pPr>
      <w:r w:rsidRPr="0064215A">
        <w:rPr>
          <w:rFonts w:ascii="Calibri Light" w:hAnsi="Calibri Light" w:cs="Tahoma"/>
          <w:bCs/>
          <w:iCs/>
        </w:rPr>
        <w:t>Ugovor o javnim radovima stupa na snagu danom potpisa obiju ugovornih strana, a traje do završetka izvođenja radova i predaje jamstva za otklanjanje nedostataka u jamstvenom roku.</w:t>
      </w:r>
    </w:p>
    <w:p w:rsidR="008E774F" w:rsidRPr="008E774F" w:rsidRDefault="008E774F" w:rsidP="00CC3E58">
      <w:pPr>
        <w:spacing w:after="0"/>
        <w:rPr>
          <w:rFonts w:ascii="Calibri Light" w:eastAsia="Times New Roman" w:hAnsi="Calibri Light" w:cs="Arial"/>
          <w:lang w:eastAsia="hr-HR"/>
        </w:rPr>
      </w:pPr>
      <w:r>
        <w:rPr>
          <w:rFonts w:ascii="Calibri Light" w:eastAsia="Times New Roman" w:hAnsi="Calibri Light" w:cs="Arial"/>
          <w:lang w:eastAsia="hr-HR"/>
        </w:rPr>
        <w:lastRenderedPageBreak/>
        <w:t xml:space="preserve">Odabrani ponuditelj, </w:t>
      </w:r>
      <w:r w:rsidR="00CC3E58">
        <w:rPr>
          <w:rFonts w:ascii="Calibri Light" w:eastAsia="Times New Roman" w:hAnsi="Calibri Light" w:cs="Arial"/>
          <w:lang w:eastAsia="hr-HR"/>
        </w:rPr>
        <w:t>Izvođač</w:t>
      </w:r>
      <w:r w:rsidR="00DF4743">
        <w:rPr>
          <w:rFonts w:ascii="Calibri Light" w:eastAsia="Times New Roman" w:hAnsi="Calibri Light" w:cs="Arial"/>
          <w:lang w:eastAsia="hr-HR"/>
        </w:rPr>
        <w:t>,</w:t>
      </w:r>
      <w:r w:rsidRPr="008E774F">
        <w:rPr>
          <w:rFonts w:ascii="Calibri Light" w:eastAsia="Times New Roman" w:hAnsi="Calibri Light" w:cs="Arial"/>
          <w:lang w:eastAsia="hr-HR"/>
        </w:rPr>
        <w:t xml:space="preserve"> ima pravo zatražiti produženje ugovorenog roka samo iz opravdanih razloga što u dostavljenom izvješću ocjenjuje stručni nadzor građenja. </w:t>
      </w:r>
      <w:r w:rsidR="00CC3E58">
        <w:rPr>
          <w:rFonts w:ascii="Calibri Light" w:eastAsia="Times New Roman" w:hAnsi="Calibri Light" w:cs="Arial"/>
          <w:lang w:eastAsia="hr-HR"/>
        </w:rPr>
        <w:t>Izvođač</w:t>
      </w:r>
      <w:r w:rsidR="00DF4743">
        <w:rPr>
          <w:rFonts w:ascii="Calibri Light" w:eastAsia="Times New Roman" w:hAnsi="Calibri Light" w:cs="Arial"/>
          <w:lang w:eastAsia="hr-HR"/>
        </w:rPr>
        <w:t xml:space="preserve"> </w:t>
      </w:r>
      <w:r w:rsidRPr="008E774F">
        <w:rPr>
          <w:rFonts w:ascii="Calibri Light" w:eastAsia="Times New Roman" w:hAnsi="Calibri Light" w:cs="Arial"/>
          <w:lang w:eastAsia="hr-HR"/>
        </w:rPr>
        <w:t xml:space="preserve">je dužan podnijeti zahtjev za produženje roka završetka </w:t>
      </w:r>
      <w:r>
        <w:rPr>
          <w:rFonts w:ascii="Calibri Light" w:eastAsia="Times New Roman" w:hAnsi="Calibri Light" w:cs="Arial"/>
          <w:lang w:eastAsia="hr-HR"/>
        </w:rPr>
        <w:t>r</w:t>
      </w:r>
      <w:r w:rsidRPr="008E774F">
        <w:rPr>
          <w:rFonts w:ascii="Calibri Light" w:eastAsia="Times New Roman" w:hAnsi="Calibri Light" w:cs="Arial"/>
          <w:lang w:eastAsia="hr-HR"/>
        </w:rPr>
        <w:t>adova unutar</w:t>
      </w:r>
      <w:r>
        <w:rPr>
          <w:rFonts w:ascii="Calibri Light" w:eastAsia="Times New Roman" w:hAnsi="Calibri Light" w:cs="Arial"/>
          <w:lang w:eastAsia="hr-HR"/>
        </w:rPr>
        <w:t xml:space="preserve"> </w:t>
      </w:r>
      <w:r w:rsidRPr="008E774F">
        <w:rPr>
          <w:rFonts w:ascii="Calibri Light" w:eastAsia="Times New Roman" w:hAnsi="Calibri Light" w:cs="Arial"/>
          <w:lang w:eastAsia="hr-HR"/>
        </w:rPr>
        <w:t xml:space="preserve">ugovorenog roka i to </w:t>
      </w:r>
      <w:r>
        <w:rPr>
          <w:rFonts w:ascii="Calibri Light" w:eastAsia="Times New Roman" w:hAnsi="Calibri Light" w:cs="Arial"/>
          <w:lang w:eastAsia="hr-HR"/>
        </w:rPr>
        <w:t>osam (8)</w:t>
      </w:r>
      <w:r w:rsidRPr="008E774F">
        <w:rPr>
          <w:rFonts w:ascii="Calibri Light" w:eastAsia="Times New Roman" w:hAnsi="Calibri Light" w:cs="Arial"/>
          <w:lang w:eastAsia="hr-HR"/>
        </w:rPr>
        <w:t xml:space="preserve"> dana od dana nastanka razloga. </w:t>
      </w:r>
      <w:r w:rsidR="00CC3E58">
        <w:rPr>
          <w:rFonts w:ascii="Calibri Light" w:eastAsia="Times New Roman" w:hAnsi="Calibri Light" w:cs="Arial"/>
          <w:lang w:eastAsia="hr-HR"/>
        </w:rPr>
        <w:t>Izvođač</w:t>
      </w:r>
      <w:r w:rsidR="00DF4743">
        <w:rPr>
          <w:rFonts w:ascii="Calibri Light" w:eastAsia="Times New Roman" w:hAnsi="Calibri Light" w:cs="Arial"/>
          <w:lang w:eastAsia="hr-HR"/>
        </w:rPr>
        <w:t xml:space="preserve"> </w:t>
      </w:r>
      <w:r w:rsidRPr="008E774F">
        <w:rPr>
          <w:rFonts w:ascii="Calibri Light" w:eastAsia="Times New Roman" w:hAnsi="Calibri Light" w:cs="Arial"/>
          <w:lang w:eastAsia="hr-HR"/>
        </w:rPr>
        <w:t>podnosi zahtjev stručnom nadzoru građenja, a Naručitelj će pristupiti ocjeni opravdanosti razloga</w:t>
      </w:r>
      <w:r>
        <w:rPr>
          <w:rFonts w:ascii="Calibri Light" w:eastAsia="Times New Roman" w:hAnsi="Calibri Light" w:cs="Arial"/>
          <w:lang w:eastAsia="hr-HR"/>
        </w:rPr>
        <w:t xml:space="preserve"> </w:t>
      </w:r>
      <w:r w:rsidRPr="008E774F">
        <w:rPr>
          <w:rFonts w:ascii="Calibri Light" w:eastAsia="Times New Roman" w:hAnsi="Calibri Light" w:cs="Arial"/>
          <w:lang w:eastAsia="hr-HR"/>
        </w:rPr>
        <w:t>za produženje ugovorenog roka.</w:t>
      </w:r>
      <w:r>
        <w:rPr>
          <w:rFonts w:ascii="Calibri Light" w:eastAsia="Times New Roman" w:hAnsi="Calibri Light" w:cs="Arial"/>
          <w:lang w:eastAsia="hr-HR"/>
        </w:rPr>
        <w:t xml:space="preserve"> </w:t>
      </w:r>
      <w:r w:rsidRPr="008E774F">
        <w:rPr>
          <w:rFonts w:ascii="Calibri Light" w:eastAsia="Times New Roman" w:hAnsi="Calibri Light" w:cs="Arial"/>
          <w:lang w:eastAsia="hr-HR"/>
        </w:rPr>
        <w:t xml:space="preserve">Ukoliko se </w:t>
      </w:r>
      <w:r w:rsidR="00DF4743">
        <w:rPr>
          <w:rFonts w:ascii="Calibri Light" w:eastAsia="Times New Roman" w:hAnsi="Calibri Light" w:cs="Arial"/>
          <w:lang w:eastAsia="hr-HR"/>
        </w:rPr>
        <w:t>Izvođač</w:t>
      </w:r>
      <w:r w:rsidRPr="008E774F">
        <w:rPr>
          <w:rFonts w:ascii="Calibri Light" w:eastAsia="Times New Roman" w:hAnsi="Calibri Light" w:cs="Arial"/>
          <w:lang w:eastAsia="hr-HR"/>
        </w:rPr>
        <w:t xml:space="preserve"> svojom krivnjom ne pridržava ugovorenog roka, ali i međurokova prema dinamičko-</w:t>
      </w:r>
      <w:r>
        <w:rPr>
          <w:rFonts w:ascii="Calibri Light" w:eastAsia="Times New Roman" w:hAnsi="Calibri Light" w:cs="Arial"/>
          <w:lang w:eastAsia="hr-HR"/>
        </w:rPr>
        <w:t xml:space="preserve"> </w:t>
      </w:r>
      <w:r w:rsidRPr="008E774F">
        <w:rPr>
          <w:rFonts w:ascii="Calibri Light" w:eastAsia="Times New Roman" w:hAnsi="Calibri Light" w:cs="Arial"/>
          <w:lang w:eastAsia="hr-HR"/>
        </w:rPr>
        <w:t>financijskom planu,</w:t>
      </w:r>
      <w:r>
        <w:rPr>
          <w:rFonts w:ascii="Calibri Light" w:eastAsia="Times New Roman" w:hAnsi="Calibri Light" w:cs="Arial"/>
          <w:lang w:eastAsia="hr-HR"/>
        </w:rPr>
        <w:t xml:space="preserve"> </w:t>
      </w:r>
      <w:r w:rsidRPr="008E774F">
        <w:rPr>
          <w:rFonts w:ascii="Calibri Light" w:eastAsia="Times New Roman" w:hAnsi="Calibri Light" w:cs="Arial"/>
          <w:lang w:eastAsia="hr-HR"/>
        </w:rPr>
        <w:t xml:space="preserve">ili od Naručitelja ne dobije odobrenje za produženje roka, Naručitelj ima pravo raskinuti </w:t>
      </w:r>
      <w:r>
        <w:rPr>
          <w:rFonts w:ascii="Calibri Light" w:eastAsia="Times New Roman" w:hAnsi="Calibri Light" w:cs="Arial"/>
          <w:lang w:eastAsia="hr-HR"/>
        </w:rPr>
        <w:t>u</w:t>
      </w:r>
      <w:r w:rsidRPr="008E774F">
        <w:rPr>
          <w:rFonts w:ascii="Calibri Light" w:eastAsia="Times New Roman" w:hAnsi="Calibri Light" w:cs="Arial"/>
          <w:lang w:eastAsia="hr-HR"/>
        </w:rPr>
        <w:t>govor i</w:t>
      </w:r>
      <w:r>
        <w:rPr>
          <w:rFonts w:ascii="Calibri Light" w:eastAsia="Times New Roman" w:hAnsi="Calibri Light" w:cs="Arial"/>
          <w:lang w:eastAsia="hr-HR"/>
        </w:rPr>
        <w:t xml:space="preserve"> </w:t>
      </w:r>
      <w:r w:rsidRPr="008E774F">
        <w:rPr>
          <w:rFonts w:ascii="Calibri Light" w:eastAsia="Times New Roman" w:hAnsi="Calibri Light" w:cs="Arial"/>
          <w:lang w:eastAsia="hr-HR"/>
        </w:rPr>
        <w:t xml:space="preserve">naplatiti ugovornu kaznu i obračunati </w:t>
      </w:r>
      <w:r w:rsidR="00CC3E58">
        <w:rPr>
          <w:rFonts w:ascii="Calibri Light" w:eastAsia="Times New Roman" w:hAnsi="Calibri Light" w:cs="Arial"/>
          <w:lang w:eastAsia="hr-HR"/>
        </w:rPr>
        <w:t>istu</w:t>
      </w:r>
      <w:r w:rsidRPr="008E774F">
        <w:rPr>
          <w:rFonts w:ascii="Calibri Light" w:eastAsia="Times New Roman" w:hAnsi="Calibri Light" w:cs="Arial"/>
          <w:lang w:eastAsia="hr-HR"/>
        </w:rPr>
        <w:t xml:space="preserve"> prema važećim propisima i odredbama </w:t>
      </w:r>
      <w:r w:rsidR="00CC3E58">
        <w:rPr>
          <w:rFonts w:ascii="Calibri Light" w:eastAsia="Times New Roman" w:hAnsi="Calibri Light" w:cs="Arial"/>
          <w:lang w:eastAsia="hr-HR"/>
        </w:rPr>
        <w:t>ove Dokumentacije o nabavi</w:t>
      </w:r>
      <w:r w:rsidRPr="008E774F">
        <w:rPr>
          <w:rFonts w:ascii="Calibri Light" w:eastAsia="Times New Roman" w:hAnsi="Calibri Light" w:cs="Arial"/>
          <w:lang w:eastAsia="hr-HR"/>
        </w:rPr>
        <w:t>.</w:t>
      </w:r>
    </w:p>
    <w:p w:rsidR="008E774F" w:rsidRPr="008E774F" w:rsidRDefault="008E774F" w:rsidP="00CC3E58">
      <w:pPr>
        <w:spacing w:after="0"/>
        <w:rPr>
          <w:rFonts w:ascii="Calibri Light" w:eastAsia="Times New Roman" w:hAnsi="Calibri Light" w:cs="Arial"/>
          <w:lang w:eastAsia="hr-HR"/>
        </w:rPr>
      </w:pPr>
      <w:r w:rsidRPr="008E774F">
        <w:rPr>
          <w:rFonts w:ascii="Calibri Light" w:eastAsia="Times New Roman" w:hAnsi="Calibri Light" w:cs="Arial"/>
          <w:lang w:eastAsia="hr-HR"/>
        </w:rPr>
        <w:t xml:space="preserve">Opravdani razlozi radi kojih se može produžiti ugovoreni rok su oni za koje ne odgovara </w:t>
      </w:r>
      <w:r w:rsidR="00DF4743">
        <w:rPr>
          <w:rFonts w:ascii="Calibri Light" w:eastAsia="Times New Roman" w:hAnsi="Calibri Light" w:cs="Arial"/>
          <w:lang w:eastAsia="hr-HR"/>
        </w:rPr>
        <w:t>Izvođač</w:t>
      </w:r>
      <w:r w:rsidRPr="008E774F">
        <w:rPr>
          <w:rFonts w:ascii="Calibri Light" w:eastAsia="Times New Roman" w:hAnsi="Calibri Light" w:cs="Arial"/>
          <w:lang w:eastAsia="hr-HR"/>
        </w:rPr>
        <w:t xml:space="preserve">, kao što su značajno promijenjene okolnosti, neuobičajeno loši vremenski uvjeti koji onemogućavaju obavljanje </w:t>
      </w:r>
      <w:r w:rsidR="00CC3E58">
        <w:rPr>
          <w:rFonts w:ascii="Calibri Light" w:eastAsia="Times New Roman" w:hAnsi="Calibri Light" w:cs="Arial"/>
          <w:lang w:eastAsia="hr-HR"/>
        </w:rPr>
        <w:t>r</w:t>
      </w:r>
      <w:r w:rsidRPr="008E774F">
        <w:rPr>
          <w:rFonts w:ascii="Calibri Light" w:eastAsia="Times New Roman" w:hAnsi="Calibri Light" w:cs="Arial"/>
          <w:lang w:eastAsia="hr-HR"/>
        </w:rPr>
        <w:t>adova, zastoji izazvani djelovanjem nadležnih tijela, naknadne izmjene u projektno-</w:t>
      </w:r>
      <w:r w:rsidR="00CC3E58">
        <w:rPr>
          <w:rFonts w:ascii="Calibri Light" w:eastAsia="Times New Roman" w:hAnsi="Calibri Light" w:cs="Arial"/>
          <w:lang w:eastAsia="hr-HR"/>
        </w:rPr>
        <w:t xml:space="preserve"> </w:t>
      </w:r>
      <w:r w:rsidRPr="008E774F">
        <w:rPr>
          <w:rFonts w:ascii="Calibri Light" w:eastAsia="Times New Roman" w:hAnsi="Calibri Light" w:cs="Arial"/>
          <w:lang w:eastAsia="hr-HR"/>
        </w:rPr>
        <w:t>tehničkoj dokumentaciji, viša sila i ostali slični razlozi.</w:t>
      </w:r>
    </w:p>
    <w:p w:rsidR="008E774F" w:rsidRPr="008E774F" w:rsidRDefault="008E774F" w:rsidP="00CC3E58">
      <w:pPr>
        <w:spacing w:after="0"/>
        <w:rPr>
          <w:rFonts w:ascii="Calibri Light" w:eastAsia="Times New Roman" w:hAnsi="Calibri Light" w:cs="Arial"/>
          <w:lang w:eastAsia="hr-HR"/>
        </w:rPr>
      </w:pPr>
      <w:r w:rsidRPr="008E774F">
        <w:rPr>
          <w:rFonts w:ascii="Calibri Light" w:eastAsia="Times New Roman" w:hAnsi="Calibri Light" w:cs="Arial"/>
          <w:lang w:eastAsia="hr-HR"/>
        </w:rPr>
        <w:t xml:space="preserve">Promjena ugovorenog roka valjana je samo ukoliko je regulirana sklapanjem dodatka </w:t>
      </w:r>
      <w:r w:rsidR="00CC3E58">
        <w:rPr>
          <w:rFonts w:ascii="Calibri Light" w:eastAsia="Times New Roman" w:hAnsi="Calibri Light" w:cs="Arial"/>
          <w:lang w:eastAsia="hr-HR"/>
        </w:rPr>
        <w:t>u</w:t>
      </w:r>
      <w:r w:rsidRPr="008E774F">
        <w:rPr>
          <w:rFonts w:ascii="Calibri Light" w:eastAsia="Times New Roman" w:hAnsi="Calibri Light" w:cs="Arial"/>
          <w:lang w:eastAsia="hr-HR"/>
        </w:rPr>
        <w:t>govoru.</w:t>
      </w:r>
    </w:p>
    <w:p w:rsidR="008E774F" w:rsidRPr="008E774F" w:rsidRDefault="008E774F" w:rsidP="00CC3E58">
      <w:pPr>
        <w:spacing w:after="0"/>
        <w:rPr>
          <w:rFonts w:ascii="Calibri Light" w:eastAsia="Times New Roman" w:hAnsi="Calibri Light" w:cs="Arial"/>
          <w:lang w:eastAsia="hr-HR"/>
        </w:rPr>
      </w:pPr>
      <w:r w:rsidRPr="008E774F">
        <w:rPr>
          <w:rFonts w:ascii="Calibri Light" w:eastAsia="Times New Roman" w:hAnsi="Calibri Light" w:cs="Arial"/>
          <w:lang w:eastAsia="hr-HR"/>
        </w:rPr>
        <w:t>Svaka ugovorena promjena roka mora biti evidentirana u građevinskom dnevniku.</w:t>
      </w:r>
    </w:p>
    <w:p w:rsidR="00DF4743" w:rsidRDefault="00DF4743" w:rsidP="00CD77A1">
      <w:pPr>
        <w:rPr>
          <w:rFonts w:ascii="Calibri Light" w:hAnsi="Calibri Light"/>
          <w:b/>
          <w:i/>
        </w:rPr>
      </w:pPr>
    </w:p>
    <w:p w:rsidR="00CD77A1" w:rsidRPr="000A0BB1" w:rsidRDefault="00CD77A1" w:rsidP="00CD77A1">
      <w:pPr>
        <w:rPr>
          <w:rFonts w:ascii="Calibri Light" w:hAnsi="Calibri Light"/>
          <w:b/>
          <w:i/>
        </w:rPr>
      </w:pPr>
      <w:r w:rsidRPr="000A0BB1">
        <w:rPr>
          <w:rFonts w:ascii="Calibri Light" w:hAnsi="Calibri Light"/>
          <w:b/>
          <w:i/>
        </w:rPr>
        <w:t>Ugovorna kazna</w:t>
      </w:r>
    </w:p>
    <w:p w:rsidR="00F6725B" w:rsidRPr="00E61220" w:rsidRDefault="00F6725B" w:rsidP="00F6725B">
      <w:pPr>
        <w:rPr>
          <w:rFonts w:ascii="Calibri Light" w:hAnsi="Calibri Light"/>
        </w:rPr>
      </w:pPr>
      <w:r w:rsidRPr="00E61220">
        <w:rPr>
          <w:rFonts w:ascii="Calibri Light" w:hAnsi="Calibri Light"/>
        </w:rPr>
        <w:t xml:space="preserve">Sukladno uvjetima određenima u dokumentaciji </w:t>
      </w:r>
      <w:r>
        <w:rPr>
          <w:rFonts w:ascii="Calibri Light" w:hAnsi="Calibri Light"/>
        </w:rPr>
        <w:t>o nabavi</w:t>
      </w:r>
      <w:r w:rsidRPr="00E61220">
        <w:rPr>
          <w:rFonts w:ascii="Calibri Light" w:hAnsi="Calibri Light"/>
        </w:rPr>
        <w:t xml:space="preserve"> provedenog postupka javne nabave, rok </w:t>
      </w:r>
      <w:r>
        <w:rPr>
          <w:rFonts w:ascii="Calibri Light" w:hAnsi="Calibri Light"/>
        </w:rPr>
        <w:t>izvođenja</w:t>
      </w:r>
      <w:r w:rsidRPr="00E61220">
        <w:rPr>
          <w:rFonts w:ascii="Calibri Light" w:hAnsi="Calibri Light"/>
        </w:rPr>
        <w:t xml:space="preserve"> smatra se </w:t>
      </w:r>
      <w:r w:rsidRPr="005D34A0">
        <w:rPr>
          <w:rFonts w:ascii="Calibri Light" w:hAnsi="Calibri Light"/>
          <w:b/>
        </w:rPr>
        <w:t>bitnim sastojkom Ugovora</w:t>
      </w:r>
      <w:r w:rsidRPr="00E61220">
        <w:rPr>
          <w:rFonts w:ascii="Calibri Light" w:hAnsi="Calibri Light"/>
        </w:rPr>
        <w:t>, te je u slučaju kašnjenja I</w:t>
      </w:r>
      <w:r>
        <w:rPr>
          <w:rFonts w:ascii="Calibri Light" w:hAnsi="Calibri Light"/>
        </w:rPr>
        <w:t>zvođača</w:t>
      </w:r>
      <w:r w:rsidRPr="00E61220">
        <w:rPr>
          <w:rFonts w:ascii="Calibri Light" w:hAnsi="Calibri Light"/>
        </w:rPr>
        <w:t xml:space="preserve">, Naručitelj obvezan primijeniti odredbe </w:t>
      </w:r>
      <w:r>
        <w:rPr>
          <w:rFonts w:ascii="Calibri Light" w:hAnsi="Calibri Light"/>
        </w:rPr>
        <w:t>Zakona o javnoj nabavi</w:t>
      </w:r>
      <w:r w:rsidRPr="00E61220">
        <w:rPr>
          <w:rFonts w:ascii="Calibri Light" w:hAnsi="Calibri Light"/>
        </w:rPr>
        <w:t xml:space="preserve"> </w:t>
      </w:r>
      <w:r w:rsidRPr="00E61220">
        <w:rPr>
          <w:rFonts w:ascii="Calibri Light" w:hAnsi="Calibri Light"/>
          <w:i/>
          <w:iCs/>
        </w:rPr>
        <w:t>(odredbe o obvezi praćenja izvršenja ugovora)</w:t>
      </w:r>
      <w:r>
        <w:rPr>
          <w:rFonts w:ascii="Calibri Light" w:hAnsi="Calibri Light"/>
          <w:i/>
          <w:iCs/>
        </w:rPr>
        <w:t>.</w:t>
      </w:r>
    </w:p>
    <w:p w:rsidR="00CD77A1" w:rsidRPr="00E61220" w:rsidRDefault="00DF4743" w:rsidP="00CD77A1">
      <w:pPr>
        <w:rPr>
          <w:rFonts w:ascii="Calibri Light" w:hAnsi="Calibri Light"/>
        </w:rPr>
      </w:pPr>
      <w:r>
        <w:rPr>
          <w:rFonts w:ascii="Calibri Light" w:hAnsi="Calibri Light"/>
        </w:rPr>
        <w:t>U</w:t>
      </w:r>
      <w:r w:rsidR="00CD77A1" w:rsidRPr="00E61220">
        <w:rPr>
          <w:rFonts w:ascii="Calibri Light" w:hAnsi="Calibri Light"/>
        </w:rPr>
        <w:t>govorne strane, u skladu s odredbama članka 350. do 356. Zakona o obveznim odnosima (</w:t>
      </w:r>
      <w:r w:rsidR="00CD77A1">
        <w:rPr>
          <w:rFonts w:ascii="Calibri Light" w:hAnsi="Calibri Light"/>
        </w:rPr>
        <w:t>''</w:t>
      </w:r>
      <w:r w:rsidR="00CD77A1" w:rsidRPr="00E61220">
        <w:rPr>
          <w:rFonts w:ascii="Calibri Light" w:hAnsi="Calibri Light"/>
        </w:rPr>
        <w:t>Narodne novine</w:t>
      </w:r>
      <w:r w:rsidR="00CD77A1">
        <w:rPr>
          <w:rFonts w:ascii="Calibri Light" w:hAnsi="Calibri Light"/>
        </w:rPr>
        <w:t>''</w:t>
      </w:r>
      <w:r w:rsidR="00CD77A1" w:rsidRPr="00E61220">
        <w:rPr>
          <w:rFonts w:ascii="Calibri Light" w:hAnsi="Calibri Light"/>
        </w:rPr>
        <w:t xml:space="preserve">, br. 35/05, 41/08, 125/11, 78/15) suglasno ugovaraju ugovornu kaznu zbog neispunjenja obveza u ugovornom roku i to ako </w:t>
      </w:r>
      <w:r w:rsidR="00ED6F40">
        <w:rPr>
          <w:rFonts w:ascii="Calibri Light" w:hAnsi="Calibri Light"/>
        </w:rPr>
        <w:t>Izvođač</w:t>
      </w:r>
      <w:r w:rsidR="00D338F8">
        <w:rPr>
          <w:rFonts w:ascii="Calibri Light" w:hAnsi="Calibri Light"/>
        </w:rPr>
        <w:t xml:space="preserve"> ne</w:t>
      </w:r>
      <w:r w:rsidR="00CD77A1" w:rsidRPr="00E61220">
        <w:rPr>
          <w:rFonts w:ascii="Calibri Light" w:hAnsi="Calibri Light"/>
        </w:rPr>
        <w:t xml:space="preserve"> </w:t>
      </w:r>
      <w:r w:rsidR="00ED6F40">
        <w:rPr>
          <w:rFonts w:ascii="Calibri Light" w:hAnsi="Calibri Light"/>
        </w:rPr>
        <w:t>izvrši radove u</w:t>
      </w:r>
      <w:r w:rsidR="00D338F8">
        <w:rPr>
          <w:rFonts w:ascii="Calibri Light" w:hAnsi="Calibri Light"/>
        </w:rPr>
        <w:t xml:space="preserve"> </w:t>
      </w:r>
      <w:r w:rsidR="00CD77A1" w:rsidRPr="00E61220">
        <w:rPr>
          <w:rFonts w:ascii="Calibri Light" w:hAnsi="Calibri Light"/>
        </w:rPr>
        <w:t>rok</w:t>
      </w:r>
      <w:r w:rsidR="00D338F8">
        <w:rPr>
          <w:rFonts w:ascii="Calibri Light" w:hAnsi="Calibri Light"/>
        </w:rPr>
        <w:t>u</w:t>
      </w:r>
      <w:r>
        <w:rPr>
          <w:rFonts w:ascii="Calibri Light" w:hAnsi="Calibri Light"/>
        </w:rPr>
        <w:t>.</w:t>
      </w:r>
    </w:p>
    <w:p w:rsidR="00CD77A1" w:rsidRPr="00E61220" w:rsidRDefault="00CD77A1" w:rsidP="00CD77A1">
      <w:pPr>
        <w:rPr>
          <w:rFonts w:ascii="Calibri Light" w:hAnsi="Calibri Light"/>
        </w:rPr>
      </w:pPr>
      <w:r w:rsidRPr="00E61220">
        <w:rPr>
          <w:rFonts w:ascii="Calibri Light" w:hAnsi="Calibri Light"/>
        </w:rPr>
        <w:t>Ako I</w:t>
      </w:r>
      <w:r w:rsidR="00D338F8">
        <w:rPr>
          <w:rFonts w:ascii="Calibri Light" w:hAnsi="Calibri Light"/>
        </w:rPr>
        <w:t>zvođač</w:t>
      </w:r>
      <w:r w:rsidRPr="00E61220">
        <w:rPr>
          <w:rFonts w:ascii="Calibri Light" w:hAnsi="Calibri Light"/>
        </w:rPr>
        <w:t xml:space="preserve"> prekorači </w:t>
      </w:r>
      <w:r w:rsidR="00D338F8">
        <w:rPr>
          <w:rFonts w:ascii="Calibri Light" w:hAnsi="Calibri Light"/>
        </w:rPr>
        <w:t xml:space="preserve">ponuđeni </w:t>
      </w:r>
      <w:r w:rsidRPr="00E61220">
        <w:rPr>
          <w:rFonts w:ascii="Calibri Light" w:hAnsi="Calibri Light"/>
        </w:rPr>
        <w:t xml:space="preserve">rok </w:t>
      </w:r>
      <w:r w:rsidR="00D338F8">
        <w:rPr>
          <w:rFonts w:ascii="Calibri Light" w:hAnsi="Calibri Light"/>
        </w:rPr>
        <w:t>izvođenja radova</w:t>
      </w:r>
      <w:r w:rsidRPr="00E61220">
        <w:rPr>
          <w:rFonts w:ascii="Calibri Light" w:hAnsi="Calibri Light"/>
        </w:rPr>
        <w:t xml:space="preserve"> dužan je Naručitelju platiti ugovornu kaznu za svaki kalendarski dan prekoračenja ugovorenog roka, a u visini od </w:t>
      </w:r>
      <w:r w:rsidR="00DF4743">
        <w:rPr>
          <w:rFonts w:ascii="Calibri Light" w:hAnsi="Calibri Light"/>
        </w:rPr>
        <w:t>2.5</w:t>
      </w:r>
      <w:r w:rsidR="007868FD">
        <w:rPr>
          <w:rFonts w:ascii="Calibri Light" w:hAnsi="Calibri Light"/>
        </w:rPr>
        <w:t>00,</w:t>
      </w:r>
      <w:r w:rsidRPr="00E61220">
        <w:rPr>
          <w:rFonts w:ascii="Calibri Light" w:hAnsi="Calibri Light"/>
        </w:rPr>
        <w:t xml:space="preserve">00 kuna  bez poreza na dodanu vrijednost s tim da ukupni iznos ugovorne kazne ne može prijeći </w:t>
      </w:r>
      <w:r w:rsidR="00B404F6" w:rsidRPr="00B404F6">
        <w:rPr>
          <w:rFonts w:ascii="Calibri Light" w:hAnsi="Calibri Light" w:cs="Times New Roman"/>
        </w:rPr>
        <w:t>10% (deset posto) od ukupne ugovorene vrijednosti.</w:t>
      </w:r>
      <w:r w:rsidRPr="00B404F6">
        <w:rPr>
          <w:rFonts w:ascii="Calibri Light" w:hAnsi="Calibri Light"/>
        </w:rPr>
        <w:t xml:space="preserve"> </w:t>
      </w:r>
    </w:p>
    <w:p w:rsidR="00B404F6" w:rsidRPr="00B404F6" w:rsidRDefault="00B404F6" w:rsidP="00F6725B">
      <w:pPr>
        <w:spacing w:after="0"/>
        <w:rPr>
          <w:rFonts w:ascii="Calibri Light" w:hAnsi="Calibri Light" w:cs="Times New Roman"/>
        </w:rPr>
      </w:pPr>
      <w:r w:rsidRPr="00B404F6">
        <w:rPr>
          <w:rFonts w:ascii="Calibri Light" w:hAnsi="Calibri Light" w:cs="Times New Roman"/>
        </w:rPr>
        <w:t xml:space="preserve">Ugovorna kazna neće osloboditi </w:t>
      </w:r>
      <w:r w:rsidR="007868FD">
        <w:rPr>
          <w:rFonts w:ascii="Calibri Light" w:hAnsi="Calibri Light" w:cs="Times New Roman"/>
        </w:rPr>
        <w:t>Izvođača</w:t>
      </w:r>
      <w:r w:rsidRPr="00B404F6">
        <w:rPr>
          <w:rFonts w:ascii="Calibri Light" w:hAnsi="Calibri Light" w:cs="Times New Roman"/>
        </w:rPr>
        <w:t xml:space="preserve"> obveze da dovrši radove ili bilo koje druge obveze, zadatke ili odgovornosti koje ima prema Ugovoru o javnoj nabavi  radova i Dokumentaciji o nabavi.</w:t>
      </w:r>
    </w:p>
    <w:p w:rsidR="00F6725B" w:rsidRDefault="00F6725B" w:rsidP="00F6725B">
      <w:pPr>
        <w:spacing w:after="0"/>
        <w:rPr>
          <w:rFonts w:ascii="Calibri Light" w:hAnsi="Calibri Light" w:cs="Times New Roman"/>
        </w:rPr>
      </w:pPr>
    </w:p>
    <w:p w:rsidR="00B404F6" w:rsidRPr="00B404F6" w:rsidRDefault="00B404F6" w:rsidP="00F6725B">
      <w:pPr>
        <w:spacing w:after="0"/>
        <w:rPr>
          <w:rFonts w:ascii="Calibri Light" w:hAnsi="Calibri Light" w:cs="Times New Roman"/>
        </w:rPr>
      </w:pPr>
      <w:r w:rsidRPr="00B404F6">
        <w:rPr>
          <w:rFonts w:ascii="Calibri Light" w:hAnsi="Calibri Light" w:cs="Times New Roman"/>
        </w:rPr>
        <w:t>O zakašnjenju nije potrebna posebna obavijest, već je Ugovor o javnoj nabavi radova ujedno i obavijest o zadržavanju prava na ugovornu kaznu.</w:t>
      </w:r>
    </w:p>
    <w:p w:rsidR="00B404F6" w:rsidRPr="00B404F6" w:rsidRDefault="00B404F6" w:rsidP="00F6725B">
      <w:pPr>
        <w:spacing w:after="0"/>
        <w:rPr>
          <w:rFonts w:ascii="Calibri Light" w:hAnsi="Calibri Light" w:cs="Times New Roman"/>
        </w:rPr>
      </w:pPr>
    </w:p>
    <w:p w:rsidR="00B404F6" w:rsidRPr="00B404F6" w:rsidRDefault="00B404F6" w:rsidP="00F6725B">
      <w:pPr>
        <w:spacing w:after="0"/>
        <w:rPr>
          <w:rFonts w:ascii="Calibri Light" w:hAnsi="Calibri Light" w:cs="Times New Roman"/>
        </w:rPr>
      </w:pPr>
      <w:r w:rsidRPr="00B404F6">
        <w:rPr>
          <w:rFonts w:ascii="Calibri Light" w:hAnsi="Calibri Light" w:cs="Times New Roman"/>
        </w:rPr>
        <w:t xml:space="preserve">Od trenutka dostizanja najvećeg odbitka Naručitelj ima pravo na raskid ugovora na štetu </w:t>
      </w:r>
      <w:r w:rsidR="007868FD">
        <w:rPr>
          <w:rFonts w:ascii="Calibri Light" w:hAnsi="Calibri Light" w:cs="Times New Roman"/>
        </w:rPr>
        <w:t>Izvođača.</w:t>
      </w:r>
    </w:p>
    <w:p w:rsidR="00B404F6" w:rsidRPr="00B404F6" w:rsidRDefault="00B404F6" w:rsidP="00F6725B">
      <w:pPr>
        <w:spacing w:after="0"/>
        <w:rPr>
          <w:rFonts w:ascii="Calibri Light" w:hAnsi="Calibri Light" w:cs="Times New Roman"/>
        </w:rPr>
      </w:pPr>
    </w:p>
    <w:p w:rsidR="00B404F6" w:rsidRPr="00B404F6" w:rsidRDefault="00B404F6" w:rsidP="00F6725B">
      <w:pPr>
        <w:spacing w:after="0"/>
        <w:rPr>
          <w:rFonts w:ascii="Calibri Light" w:hAnsi="Calibri Light" w:cs="Times New Roman"/>
        </w:rPr>
      </w:pPr>
      <w:r w:rsidRPr="00B404F6">
        <w:rPr>
          <w:rFonts w:ascii="Calibri Light" w:hAnsi="Calibri Light" w:cs="Times New Roman"/>
        </w:rPr>
        <w:t xml:space="preserve">Ako šteta koju Naručitelj pretrpi, zbog neurednog izvršenja obveza </w:t>
      </w:r>
      <w:r w:rsidR="007868FD">
        <w:rPr>
          <w:rFonts w:ascii="Calibri Light" w:hAnsi="Calibri Light" w:cs="Times New Roman"/>
        </w:rPr>
        <w:t>Izvođača</w:t>
      </w:r>
      <w:r w:rsidRPr="00B404F6">
        <w:rPr>
          <w:rFonts w:ascii="Calibri Light" w:hAnsi="Calibri Light" w:cs="Times New Roman"/>
        </w:rPr>
        <w:t>, prelazi iznos ugovorne kazne Naručitelj ima pravo na iznos naknade štete koji prelazi visinu ugovorne kazne.</w:t>
      </w:r>
    </w:p>
    <w:p w:rsidR="00B404F6" w:rsidRPr="00B404F6" w:rsidRDefault="00B404F6" w:rsidP="00F6725B">
      <w:pPr>
        <w:spacing w:after="0"/>
        <w:rPr>
          <w:rFonts w:ascii="Calibri Light" w:hAnsi="Calibri Light" w:cs="Times New Roman"/>
        </w:rPr>
      </w:pPr>
      <w:r w:rsidRPr="00B404F6">
        <w:rPr>
          <w:rFonts w:ascii="Calibri Light" w:hAnsi="Calibri Light" w:cs="Times New Roman"/>
        </w:rPr>
        <w:t>Naručitelj ima pravo iznos iz prethodnih stavaka odbiti od bilo koje privremene ili okončane situacije ili ukoliko to želi putem jamstva za uredno ispunjenje ugovora.</w:t>
      </w:r>
    </w:p>
    <w:p w:rsidR="0027601E" w:rsidRDefault="0027601E" w:rsidP="00290730">
      <w:pPr>
        <w:pStyle w:val="Stil28"/>
        <w:ind w:left="0" w:firstLine="0"/>
      </w:pPr>
    </w:p>
    <w:p w:rsidR="0027601E" w:rsidRDefault="00DC70F9" w:rsidP="00186DDC">
      <w:pPr>
        <w:pStyle w:val="Naslov1"/>
      </w:pPr>
      <w:bookmarkStart w:id="53" w:name="_Toc490077693"/>
      <w:r>
        <w:lastRenderedPageBreak/>
        <w:t>OPCIJE I MOGUĆA OBNAVLJANJA UGOVORA</w:t>
      </w:r>
      <w:bookmarkEnd w:id="53"/>
    </w:p>
    <w:p w:rsidR="00842977" w:rsidRPr="00E70FD6" w:rsidRDefault="00842977" w:rsidP="00842977">
      <w:pPr>
        <w:spacing w:before="120"/>
        <w:rPr>
          <w:rFonts w:ascii="Calibri Light" w:eastAsia="Times New Roman" w:hAnsi="Calibri Light" w:cs="Tahoma"/>
          <w:color w:val="000000"/>
        </w:rPr>
      </w:pPr>
      <w:r w:rsidRPr="00E70FD6">
        <w:rPr>
          <w:rFonts w:ascii="Calibri Light" w:eastAsia="Calibri" w:hAnsi="Calibri Light" w:cs="Tahoma"/>
          <w:color w:val="000000"/>
        </w:rPr>
        <w:t>N</w:t>
      </w:r>
      <w:r w:rsidRPr="00E70FD6">
        <w:rPr>
          <w:rFonts w:ascii="Calibri Light" w:eastAsia="Times New Roman" w:hAnsi="Calibri Light" w:cs="Tahoma"/>
          <w:color w:val="000000"/>
        </w:rPr>
        <w:t>aručitelj smije izmijeniti ugovor o javnoj nabavi tijekom njegova trajanja bez provođenja novog postupka javne nabave radi nabave dodatnih usluga od prvotnog ugovaratelja koji su se pokazali potrebnim, a nisu bili uključeni u prvotnu nabavu, ako promjena ugovaratelja:</w:t>
      </w:r>
    </w:p>
    <w:p w:rsidR="00842977" w:rsidRPr="00E70FD6" w:rsidRDefault="00842977" w:rsidP="002447D0">
      <w:pPr>
        <w:numPr>
          <w:ilvl w:val="0"/>
          <w:numId w:val="41"/>
        </w:numPr>
        <w:spacing w:after="0"/>
        <w:rPr>
          <w:rFonts w:ascii="Calibri Light" w:eastAsia="Times New Roman" w:hAnsi="Calibri Light" w:cs="Tahoma"/>
          <w:lang w:eastAsia="hr-HR"/>
        </w:rPr>
      </w:pPr>
      <w:r w:rsidRPr="00E70FD6">
        <w:rPr>
          <w:rFonts w:ascii="Calibri Light" w:eastAsia="Times New Roman" w:hAnsi="Calibri Light" w:cs="Tahoma"/>
          <w:lang w:eastAsia="hr-HR"/>
        </w:rPr>
        <w:t>nije moguća zbog ekonomskih ili tehničkih razloga, kao što su zahtjevi za međuzamjenjivošću i interoperabilnošću s postojećim uslugama koje su nabavljene u okviru prvotne nabave, i</w:t>
      </w:r>
    </w:p>
    <w:p w:rsidR="00842977" w:rsidRPr="00E70FD6" w:rsidRDefault="00842977" w:rsidP="002447D0">
      <w:pPr>
        <w:numPr>
          <w:ilvl w:val="0"/>
          <w:numId w:val="41"/>
        </w:numPr>
        <w:spacing w:after="0"/>
        <w:rPr>
          <w:rFonts w:ascii="Calibri Light" w:eastAsia="Times New Roman" w:hAnsi="Calibri Light" w:cs="Tahoma"/>
          <w:lang w:eastAsia="hr-HR"/>
        </w:rPr>
      </w:pPr>
      <w:r w:rsidRPr="00E70FD6">
        <w:rPr>
          <w:rFonts w:ascii="Calibri Light" w:eastAsia="Times New Roman" w:hAnsi="Calibri Light" w:cs="Tahoma"/>
          <w:lang w:eastAsia="hr-HR"/>
        </w:rPr>
        <w:t>prouzročila bi značajne poteškoće ili znatno povećavanje troškova za javnog naručitelja.</w:t>
      </w:r>
    </w:p>
    <w:p w:rsidR="00842977" w:rsidRPr="00E70FD6" w:rsidRDefault="00842977" w:rsidP="00842977">
      <w:pPr>
        <w:spacing w:after="0"/>
        <w:rPr>
          <w:rFonts w:ascii="Calibri Light" w:eastAsia="Times New Roman" w:hAnsi="Calibri Light" w:cs="Tahoma"/>
          <w:lang w:eastAsia="hr-HR"/>
        </w:rPr>
      </w:pP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Svako povećanje cijene ne smije biti veće od 30 % vrijednosti prvotnog ugovora. Ako je učinjeno nekoliko uzastopnih izmjena, ograničenje od 30 % procjenjuje se na temelju neto kumulativne vrijednosti svih uzastopnih izmjena.</w:t>
      </w:r>
    </w:p>
    <w:p w:rsidR="00842977" w:rsidRPr="00E70FD6" w:rsidRDefault="00842977" w:rsidP="00842977">
      <w:pPr>
        <w:spacing w:after="0"/>
        <w:rPr>
          <w:rFonts w:ascii="Calibri Light" w:eastAsia="Times New Roman" w:hAnsi="Calibri Light" w:cs="Tahoma"/>
          <w:lang w:eastAsia="hr-HR"/>
        </w:rPr>
      </w:pP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Naručitelj smije izmijeniti ugovor o javnoj nabavi tijekom njegova trajanja bez provođenja novog postupka javne nabave ako su kumulativno ispunjeni sljedeći uvjeti:</w:t>
      </w:r>
    </w:p>
    <w:p w:rsidR="00842977" w:rsidRPr="00E70FD6" w:rsidRDefault="00842977" w:rsidP="002447D0">
      <w:pPr>
        <w:numPr>
          <w:ilvl w:val="0"/>
          <w:numId w:val="36"/>
        </w:numPr>
        <w:spacing w:after="0"/>
        <w:rPr>
          <w:rFonts w:ascii="Calibri Light" w:eastAsia="Times New Roman" w:hAnsi="Calibri Light" w:cs="Tahoma"/>
          <w:lang w:eastAsia="hr-HR"/>
        </w:rPr>
      </w:pPr>
      <w:r w:rsidRPr="00E70FD6">
        <w:rPr>
          <w:rFonts w:ascii="Calibri Light" w:eastAsia="Times New Roman" w:hAnsi="Calibri Light" w:cs="Tahoma"/>
          <w:lang w:eastAsia="hr-HR"/>
        </w:rPr>
        <w:t>do potrebe za izmjenom došlo je zbog okolnosti koje pažljiv javni naručitelj nije mogao predvidjeti</w:t>
      </w:r>
    </w:p>
    <w:p w:rsidR="00842977" w:rsidRPr="00E70FD6" w:rsidRDefault="00842977" w:rsidP="002447D0">
      <w:pPr>
        <w:numPr>
          <w:ilvl w:val="0"/>
          <w:numId w:val="36"/>
        </w:numPr>
        <w:spacing w:after="0"/>
        <w:rPr>
          <w:rFonts w:ascii="Calibri Light" w:eastAsia="Times New Roman" w:hAnsi="Calibri Light" w:cs="Tahoma"/>
          <w:lang w:eastAsia="hr-HR"/>
        </w:rPr>
      </w:pPr>
      <w:r w:rsidRPr="00E70FD6">
        <w:rPr>
          <w:rFonts w:ascii="Calibri Light" w:eastAsia="Times New Roman" w:hAnsi="Calibri Light" w:cs="Tahoma"/>
          <w:lang w:eastAsia="hr-HR"/>
        </w:rPr>
        <w:t>izmjenom se ne mijenja cjelokupna priroda ugovora</w:t>
      </w:r>
    </w:p>
    <w:p w:rsidR="00842977" w:rsidRPr="00E70FD6" w:rsidRDefault="00842977" w:rsidP="002447D0">
      <w:pPr>
        <w:numPr>
          <w:ilvl w:val="0"/>
          <w:numId w:val="36"/>
        </w:numPr>
        <w:spacing w:after="100" w:afterAutospacing="1"/>
        <w:rPr>
          <w:rFonts w:ascii="Calibri Light" w:eastAsia="Times New Roman" w:hAnsi="Calibri Light" w:cs="Tahoma"/>
          <w:lang w:eastAsia="hr-HR"/>
        </w:rPr>
      </w:pPr>
      <w:r w:rsidRPr="00E70FD6">
        <w:rPr>
          <w:rFonts w:ascii="Calibri Light" w:eastAsia="Times New Roman" w:hAnsi="Calibri Light" w:cs="Tahoma"/>
          <w:lang w:eastAsia="hr-HR"/>
        </w:rPr>
        <w:t>svako povećanje cijene nije veće od 30 % vrijednosti prvotnog ugovora.</w:t>
      </w:r>
    </w:p>
    <w:p w:rsidR="00842977" w:rsidRPr="00E70FD6" w:rsidRDefault="00842977" w:rsidP="00842977">
      <w:pPr>
        <w:spacing w:before="100" w:beforeAutospacing="1" w:after="100" w:afterAutospacing="1"/>
        <w:rPr>
          <w:rFonts w:ascii="Calibri Light" w:eastAsia="Times New Roman" w:hAnsi="Calibri Light" w:cs="Tahoma"/>
          <w:lang w:eastAsia="hr-HR"/>
        </w:rPr>
      </w:pPr>
      <w:r w:rsidRPr="00E70FD6">
        <w:rPr>
          <w:rFonts w:ascii="Calibri Light" w:eastAsia="Times New Roman" w:hAnsi="Calibri Light" w:cs="Tahoma"/>
          <w:lang w:eastAsia="hr-HR"/>
        </w:rPr>
        <w:t>Ako je učinjeno nekoliko uzastopnih izmjena, ograničenje od 30 %procjenjuje se na temelju neto kumulativne vrijednosti svih uzastopnih izmjena.</w:t>
      </w:r>
    </w:p>
    <w:p w:rsidR="00842977" w:rsidRPr="00E70FD6" w:rsidRDefault="00842977" w:rsidP="00842977">
      <w:pPr>
        <w:spacing w:before="100" w:beforeAutospacing="1" w:after="100" w:afterAutospacing="1"/>
        <w:rPr>
          <w:rFonts w:ascii="Calibri Light" w:eastAsia="Times New Roman" w:hAnsi="Calibri Light" w:cs="Tahoma"/>
          <w:lang w:eastAsia="hr-HR"/>
        </w:rPr>
      </w:pPr>
      <w:r w:rsidRPr="00E70FD6">
        <w:rPr>
          <w:rFonts w:ascii="Calibri Light" w:eastAsia="Times New Roman" w:hAnsi="Calibri Light" w:cs="Tahoma"/>
          <w:lang w:eastAsia="hr-HR"/>
        </w:rPr>
        <w:t>Naručitelj smije izmijeniti ugovor o javnoj nabavi tijekom njegova trajanja bez provođenja novog postupka javne nabave s ciljem zamjene prvotnog ugovaratelja s novim ugovarateljem koje je posljedica:</w:t>
      </w:r>
    </w:p>
    <w:p w:rsidR="00842977" w:rsidRPr="00E70FD6" w:rsidRDefault="00842977" w:rsidP="002447D0">
      <w:pPr>
        <w:numPr>
          <w:ilvl w:val="0"/>
          <w:numId w:val="37"/>
        </w:numPr>
        <w:spacing w:after="0"/>
        <w:rPr>
          <w:rFonts w:ascii="Calibri Light" w:eastAsia="Times New Roman" w:hAnsi="Calibri Light" w:cs="Tahoma"/>
          <w:lang w:eastAsia="hr-HR"/>
        </w:rPr>
      </w:pPr>
      <w:r w:rsidRPr="00E70FD6">
        <w:rPr>
          <w:rFonts w:ascii="Calibri Light" w:eastAsia="Times New Roman" w:hAnsi="Calibri Light" w:cs="Tahoma"/>
          <w:lang w:eastAsia="hr-HR"/>
        </w:rPr>
        <w:t>primjene članka 315. ZJN 2016</w:t>
      </w:r>
    </w:p>
    <w:p w:rsidR="00842977" w:rsidRPr="00E70FD6" w:rsidRDefault="00842977" w:rsidP="002447D0">
      <w:pPr>
        <w:numPr>
          <w:ilvl w:val="0"/>
          <w:numId w:val="37"/>
        </w:numPr>
        <w:spacing w:after="0"/>
        <w:rPr>
          <w:rFonts w:ascii="Calibri Light" w:eastAsia="Times New Roman" w:hAnsi="Calibri Light" w:cs="Tahoma"/>
          <w:lang w:eastAsia="hr-HR"/>
        </w:rPr>
      </w:pPr>
      <w:r w:rsidRPr="00E70FD6">
        <w:rPr>
          <w:rFonts w:ascii="Calibri Light" w:eastAsia="Times New Roman" w:hAnsi="Calibri Light" w:cs="Tahoma"/>
          <w:lang w:eastAsia="hr-HR"/>
        </w:rPr>
        <w:t>općeg ili djelomičnog pravnog sljedništva prvotnog ugovaratelja, nakon restrukturiranja, uključujući preuzimanje, spajanje, stjecanje ili insolventnost, od strane drugog gospodarskog subjekta koji ispunjava prvotno utvrđene kriterije za odabir gospodarskog subjekta, pod uvjetom da to ne predstavlja drugu značajnu izmjenu ugovora te da nema za cilj izbjegavanje primjene ovoga Zakona</w:t>
      </w:r>
    </w:p>
    <w:p w:rsidR="00842977" w:rsidRPr="00E70FD6" w:rsidRDefault="00842977" w:rsidP="002447D0">
      <w:pPr>
        <w:numPr>
          <w:ilvl w:val="0"/>
          <w:numId w:val="37"/>
        </w:numPr>
        <w:spacing w:after="0"/>
        <w:rPr>
          <w:rFonts w:ascii="Calibri Light" w:eastAsia="Times New Roman" w:hAnsi="Calibri Light" w:cs="Tahoma"/>
          <w:lang w:eastAsia="hr-HR"/>
        </w:rPr>
      </w:pPr>
      <w:r w:rsidRPr="00E70FD6">
        <w:rPr>
          <w:rFonts w:ascii="Calibri Light" w:eastAsia="Times New Roman" w:hAnsi="Calibri Light" w:cs="Tahoma"/>
          <w:lang w:eastAsia="hr-HR"/>
        </w:rPr>
        <w:t>obveze neposrednog plaćanja podugovarateljima.</w:t>
      </w:r>
    </w:p>
    <w:p w:rsidR="00842977" w:rsidRPr="00E70FD6" w:rsidRDefault="00842977" w:rsidP="00842977">
      <w:pPr>
        <w:autoSpaceDE w:val="0"/>
        <w:autoSpaceDN w:val="0"/>
        <w:adjustRightInd w:val="0"/>
        <w:rPr>
          <w:rFonts w:ascii="Calibri Light" w:eastAsia="Calibri" w:hAnsi="Calibri Light" w:cs="Tahoma"/>
          <w:color w:val="000000"/>
        </w:rPr>
      </w:pPr>
    </w:p>
    <w:p w:rsidR="00842977" w:rsidRPr="00E70FD6" w:rsidRDefault="00842977" w:rsidP="00842977">
      <w:pPr>
        <w:autoSpaceDE w:val="0"/>
        <w:autoSpaceDN w:val="0"/>
        <w:adjustRightInd w:val="0"/>
        <w:rPr>
          <w:rFonts w:ascii="Calibri Light" w:eastAsia="Times New Roman" w:hAnsi="Calibri Light" w:cs="Tahoma"/>
        </w:rPr>
      </w:pPr>
      <w:r w:rsidRPr="00E70FD6">
        <w:rPr>
          <w:rFonts w:ascii="Calibri Light" w:eastAsia="Times New Roman" w:hAnsi="Calibri Light" w:cs="Tahoma"/>
        </w:rPr>
        <w:t xml:space="preserve">Javni naručitelj smije izmijeniti ugovor o javnoj nabavi tijekom njegova trajanja bez provođenja novog postupka javne nabave ako izmjene, neovisno o njihovoj vrijednosti, </w:t>
      </w:r>
      <w:r w:rsidRPr="00E70FD6">
        <w:rPr>
          <w:rFonts w:ascii="Calibri Light" w:eastAsia="Times New Roman" w:hAnsi="Calibri Light" w:cs="Tahoma"/>
          <w:b/>
        </w:rPr>
        <w:t>nisu značajne u</w:t>
      </w:r>
      <w:r w:rsidRPr="00E70FD6">
        <w:rPr>
          <w:rFonts w:ascii="Calibri Light" w:eastAsia="Times New Roman" w:hAnsi="Calibri Light" w:cs="Tahoma"/>
        </w:rPr>
        <w:t xml:space="preserve"> smislu članka 321.ZJN 2016.</w:t>
      </w:r>
    </w:p>
    <w:p w:rsidR="00842977" w:rsidRPr="00E70FD6" w:rsidRDefault="00842977" w:rsidP="00842977">
      <w:pPr>
        <w:autoSpaceDE w:val="0"/>
        <w:autoSpaceDN w:val="0"/>
        <w:adjustRightInd w:val="0"/>
        <w:rPr>
          <w:rFonts w:ascii="Calibri Light" w:eastAsia="Times New Roman" w:hAnsi="Calibri Light" w:cs="Tahoma"/>
        </w:rPr>
      </w:pPr>
      <w:r w:rsidRPr="00E70FD6">
        <w:rPr>
          <w:rFonts w:ascii="Calibri Light" w:eastAsia="Times New Roman" w:hAnsi="Calibri Light" w:cs="Tahoma"/>
        </w:rPr>
        <w:t>Izmjena ugovora o javnoj nabavi tijekom njegova trajanja smatra se značajnom ako njome ugovor postaje značajno različit po svojoj naravi od prvotno zaključenog.</w:t>
      </w:r>
    </w:p>
    <w:p w:rsidR="00842977" w:rsidRPr="00E70FD6" w:rsidRDefault="00842977" w:rsidP="00842977">
      <w:pPr>
        <w:spacing w:after="0"/>
        <w:rPr>
          <w:rFonts w:ascii="Calibri Light" w:eastAsia="Times New Roman" w:hAnsi="Calibri Light" w:cs="Tahoma"/>
          <w:lang w:eastAsia="hr-HR"/>
        </w:rPr>
      </w:pP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 xml:space="preserve">Izmjena se u svakom slučaju smatra </w:t>
      </w:r>
      <w:r w:rsidRPr="00E70FD6">
        <w:rPr>
          <w:rFonts w:ascii="Calibri Light" w:eastAsia="Times New Roman" w:hAnsi="Calibri Light" w:cs="Tahoma"/>
          <w:b/>
          <w:lang w:eastAsia="hr-HR"/>
        </w:rPr>
        <w:t>značajnom</w:t>
      </w:r>
      <w:r w:rsidRPr="00E70FD6">
        <w:rPr>
          <w:rFonts w:ascii="Calibri Light" w:eastAsia="Times New Roman" w:hAnsi="Calibri Light" w:cs="Tahoma"/>
          <w:lang w:eastAsia="hr-HR"/>
        </w:rPr>
        <w:t xml:space="preserve"> ako je ispunjen jedan ili više sljedećih uvjeta:</w:t>
      </w:r>
    </w:p>
    <w:p w:rsidR="00842977" w:rsidRPr="00E70FD6" w:rsidRDefault="00842977" w:rsidP="002447D0">
      <w:pPr>
        <w:numPr>
          <w:ilvl w:val="0"/>
          <w:numId w:val="38"/>
        </w:numPr>
        <w:spacing w:after="0"/>
        <w:rPr>
          <w:rFonts w:ascii="Calibri Light" w:eastAsia="Times New Roman" w:hAnsi="Calibri Light" w:cs="Tahoma"/>
          <w:lang w:eastAsia="hr-HR"/>
        </w:rPr>
      </w:pPr>
      <w:r w:rsidRPr="00E70FD6">
        <w:rPr>
          <w:rFonts w:ascii="Calibri Light" w:eastAsia="Times New Roman" w:hAnsi="Calibri Light" w:cs="Tahoma"/>
          <w:lang w:eastAsia="hr-HR"/>
        </w:rPr>
        <w:lastRenderedPageBreak/>
        <w:t>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w:t>
      </w:r>
    </w:p>
    <w:p w:rsidR="00842977" w:rsidRPr="00E70FD6" w:rsidRDefault="00842977" w:rsidP="002447D0">
      <w:pPr>
        <w:numPr>
          <w:ilvl w:val="0"/>
          <w:numId w:val="38"/>
        </w:numPr>
        <w:spacing w:after="0"/>
        <w:rPr>
          <w:rFonts w:ascii="Calibri Light" w:eastAsia="Times New Roman" w:hAnsi="Calibri Light" w:cs="Tahoma"/>
          <w:lang w:eastAsia="hr-HR"/>
        </w:rPr>
      </w:pPr>
      <w:r w:rsidRPr="00E70FD6">
        <w:rPr>
          <w:rFonts w:ascii="Calibri Light" w:eastAsia="Times New Roman" w:hAnsi="Calibri Light" w:cs="Tahoma"/>
          <w:lang w:eastAsia="hr-HR"/>
        </w:rPr>
        <w:t>izmjenom se mijenja ekonomska ravnoteža ugovora u korist ugovaratelja na način koji nije predviđen prvotnim ugovorom</w:t>
      </w:r>
    </w:p>
    <w:p w:rsidR="00842977" w:rsidRPr="00E70FD6" w:rsidRDefault="00842977" w:rsidP="002447D0">
      <w:pPr>
        <w:numPr>
          <w:ilvl w:val="0"/>
          <w:numId w:val="38"/>
        </w:numPr>
        <w:spacing w:after="0"/>
        <w:rPr>
          <w:rFonts w:ascii="Calibri Light" w:eastAsia="Times New Roman" w:hAnsi="Calibri Light" w:cs="Tahoma"/>
          <w:lang w:eastAsia="hr-HR"/>
        </w:rPr>
      </w:pPr>
      <w:r w:rsidRPr="00E70FD6">
        <w:rPr>
          <w:rFonts w:ascii="Calibri Light" w:eastAsia="Times New Roman" w:hAnsi="Calibri Light" w:cs="Tahoma"/>
          <w:lang w:eastAsia="hr-HR"/>
        </w:rPr>
        <w:t>izmjenom se značajno povećava opseg ugovora</w:t>
      </w:r>
    </w:p>
    <w:p w:rsidR="00842977" w:rsidRPr="00E70FD6" w:rsidRDefault="00842977" w:rsidP="002447D0">
      <w:pPr>
        <w:numPr>
          <w:ilvl w:val="0"/>
          <w:numId w:val="38"/>
        </w:numPr>
        <w:spacing w:after="0"/>
        <w:rPr>
          <w:rFonts w:ascii="Calibri Light" w:eastAsia="Times New Roman" w:hAnsi="Calibri Light" w:cs="Tahoma"/>
          <w:lang w:eastAsia="hr-HR"/>
        </w:rPr>
      </w:pPr>
      <w:r w:rsidRPr="00E70FD6">
        <w:rPr>
          <w:rFonts w:ascii="Calibri Light" w:eastAsia="Times New Roman" w:hAnsi="Calibri Light" w:cs="Tahoma"/>
          <w:lang w:eastAsia="hr-HR"/>
        </w:rPr>
        <w:t>ako novi ugovaratelj zamijeni onoga kojemu je prvotno javni naručitelj dodijelio ugovor, osim u slučajevima iz članka 318.ZJN 2016.</w:t>
      </w:r>
    </w:p>
    <w:p w:rsidR="00842977" w:rsidRPr="00E70FD6" w:rsidRDefault="00842977" w:rsidP="00842977">
      <w:pPr>
        <w:spacing w:after="0"/>
        <w:rPr>
          <w:rFonts w:ascii="Calibri Light" w:eastAsia="Times New Roman" w:hAnsi="Calibri Light" w:cs="Tahoma"/>
          <w:lang w:eastAsia="hr-HR"/>
        </w:rPr>
      </w:pP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Naručitelj smije izmijeniti ugovor o javnoj nabavi tijekom njegova trajanja bez provođenja novog postupka javne nabave ako su kumulativno ispunjeni sljedeći uvjeti:</w:t>
      </w:r>
    </w:p>
    <w:p w:rsidR="00842977" w:rsidRPr="00E70FD6" w:rsidRDefault="00842977" w:rsidP="002447D0">
      <w:pPr>
        <w:numPr>
          <w:ilvl w:val="0"/>
          <w:numId w:val="39"/>
        </w:numPr>
        <w:spacing w:after="0"/>
        <w:rPr>
          <w:rFonts w:ascii="Calibri Light" w:eastAsia="Times New Roman" w:hAnsi="Calibri Light" w:cs="Tahoma"/>
          <w:lang w:eastAsia="hr-HR"/>
        </w:rPr>
      </w:pPr>
      <w:r w:rsidRPr="00E70FD6">
        <w:rPr>
          <w:rFonts w:ascii="Calibri Light" w:eastAsia="Times New Roman" w:hAnsi="Calibri Light" w:cs="Tahoma"/>
          <w:lang w:eastAsia="hr-HR"/>
        </w:rPr>
        <w:t>vrijednost izmjene manja je od europskih pragova iz članka 13.  ZJN 2016</w:t>
      </w:r>
    </w:p>
    <w:p w:rsidR="00842977" w:rsidRPr="00E70FD6" w:rsidRDefault="00842977" w:rsidP="002447D0">
      <w:pPr>
        <w:numPr>
          <w:ilvl w:val="0"/>
          <w:numId w:val="39"/>
        </w:numPr>
        <w:spacing w:after="0"/>
        <w:rPr>
          <w:rFonts w:ascii="Calibri Light" w:eastAsia="Times New Roman" w:hAnsi="Calibri Light" w:cs="Tahoma"/>
          <w:lang w:eastAsia="hr-HR"/>
        </w:rPr>
      </w:pPr>
      <w:r w:rsidRPr="00E70FD6">
        <w:rPr>
          <w:rFonts w:ascii="Calibri Light" w:eastAsia="Times New Roman" w:hAnsi="Calibri Light" w:cs="Tahoma"/>
          <w:lang w:eastAsia="hr-HR"/>
        </w:rPr>
        <w:t>vrijednost izmjene manja je od 10 % prvotne vrijednosti ugovora o javnoj nabavi robe ili usluga, odnosno manja je od 15 % prvotne vrijednosti ugovora o javnoj nabavi radova</w:t>
      </w:r>
    </w:p>
    <w:p w:rsidR="00842977" w:rsidRPr="00E70FD6" w:rsidRDefault="00842977" w:rsidP="002447D0">
      <w:pPr>
        <w:numPr>
          <w:ilvl w:val="0"/>
          <w:numId w:val="39"/>
        </w:numPr>
        <w:spacing w:after="0"/>
        <w:rPr>
          <w:rFonts w:ascii="Calibri Light" w:eastAsia="Times New Roman" w:hAnsi="Calibri Light" w:cs="Tahoma"/>
          <w:lang w:eastAsia="hr-HR"/>
        </w:rPr>
      </w:pPr>
      <w:r w:rsidRPr="00E70FD6">
        <w:rPr>
          <w:rFonts w:ascii="Calibri Light" w:eastAsia="Times New Roman" w:hAnsi="Calibri Light" w:cs="Tahoma"/>
          <w:lang w:eastAsia="hr-HR"/>
        </w:rPr>
        <w:t>izmjena ne mijenja cjelokupnu prirodu ugovora.</w:t>
      </w: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Naručitelj za primjenu gornje odredbe  ne provjerava jesu li ispunjeni uvjeti iz članka 321.ZJN 2016.</w:t>
      </w: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Ako je učinjeno nekoliko uzastopnih izmjena, ograničenje vrijednosti iz točke 2. ove odredbe procjenjuje se na temelju neto kumulativne vrijednosti svih uzastopnih izmjena</w:t>
      </w:r>
    </w:p>
    <w:p w:rsidR="00B7720F" w:rsidRDefault="00B7720F" w:rsidP="00290730">
      <w:pPr>
        <w:pStyle w:val="Stil28"/>
        <w:ind w:left="0" w:firstLine="0"/>
      </w:pPr>
    </w:p>
    <w:p w:rsidR="00842977" w:rsidRPr="00E70FD6" w:rsidRDefault="00842977" w:rsidP="00842977">
      <w:pPr>
        <w:spacing w:after="0"/>
        <w:rPr>
          <w:rFonts w:ascii="Calibri Light" w:eastAsia="Times New Roman" w:hAnsi="Calibri Light" w:cs="Tahoma"/>
          <w:lang w:eastAsia="hr-HR"/>
        </w:rPr>
      </w:pPr>
      <w:r w:rsidRPr="00E70FD6">
        <w:rPr>
          <w:rFonts w:ascii="Calibri Light" w:eastAsia="Times New Roman" w:hAnsi="Calibri Light" w:cs="Tahoma"/>
          <w:lang w:eastAsia="hr-HR"/>
        </w:rPr>
        <w:t>Naručitelj obvezan je raskinuti ugovor o javnoj nabavi tijekom njegova trajanja ako:</w:t>
      </w:r>
    </w:p>
    <w:p w:rsidR="00842977" w:rsidRPr="00E70FD6" w:rsidRDefault="00842977" w:rsidP="002447D0">
      <w:pPr>
        <w:numPr>
          <w:ilvl w:val="0"/>
          <w:numId w:val="42"/>
        </w:numPr>
        <w:spacing w:after="0"/>
        <w:rPr>
          <w:rFonts w:ascii="Calibri Light" w:eastAsia="Times New Roman" w:hAnsi="Calibri Light" w:cs="Tahoma"/>
          <w:lang w:eastAsia="hr-HR"/>
        </w:rPr>
      </w:pPr>
      <w:r w:rsidRPr="00E70FD6">
        <w:rPr>
          <w:rFonts w:ascii="Calibri Light" w:eastAsia="Times New Roman" w:hAnsi="Calibri Light" w:cs="Tahoma"/>
          <w:lang w:eastAsia="hr-HR"/>
        </w:rPr>
        <w:t>je ugovor značajno izmijenjen, što bi zahtijevalo novi postupak nabave na temelju članka 321. ZJN 2016</w:t>
      </w:r>
    </w:p>
    <w:p w:rsidR="00842977" w:rsidRPr="00E70FD6" w:rsidRDefault="00842977" w:rsidP="002447D0">
      <w:pPr>
        <w:numPr>
          <w:ilvl w:val="0"/>
          <w:numId w:val="42"/>
        </w:numPr>
        <w:spacing w:after="0"/>
        <w:rPr>
          <w:rFonts w:ascii="Calibri Light" w:eastAsia="Times New Roman" w:hAnsi="Calibri Light" w:cs="Tahoma"/>
          <w:lang w:eastAsia="hr-HR"/>
        </w:rPr>
      </w:pPr>
      <w:r w:rsidRPr="00E70FD6">
        <w:rPr>
          <w:rFonts w:ascii="Calibri Light" w:eastAsia="Times New Roman" w:hAnsi="Calibri Light" w:cs="Tahoma"/>
          <w:lang w:eastAsia="hr-HR"/>
        </w:rPr>
        <w:t>je ugovaratelj morao biti isključen iz postupka javne nabave zbog postojanja osnova za isključenje iz članka 251. stavka 1. ZJN 2016</w:t>
      </w:r>
    </w:p>
    <w:p w:rsidR="00842977" w:rsidRPr="00E70FD6" w:rsidRDefault="00842977" w:rsidP="002447D0">
      <w:pPr>
        <w:numPr>
          <w:ilvl w:val="0"/>
          <w:numId w:val="42"/>
        </w:numPr>
        <w:spacing w:after="0"/>
        <w:rPr>
          <w:rFonts w:ascii="Calibri Light" w:eastAsia="Times New Roman" w:hAnsi="Calibri Light" w:cs="Tahoma"/>
          <w:lang w:eastAsia="hr-HR"/>
        </w:rPr>
      </w:pPr>
      <w:r w:rsidRPr="00E70FD6">
        <w:rPr>
          <w:rFonts w:ascii="Calibri Light" w:eastAsia="Times New Roman" w:hAnsi="Calibri Light" w:cs="Tahoma"/>
          <w:lang w:eastAsia="hr-HR"/>
        </w:rPr>
        <w:t>se ugovor nije trebao dodijeliti ugovaratelju zbog ozbiljne povrede obveza iz osnivačkih Ugovora i Direktive 2014/24/EU, a koja je utvrđena presudom Suda Europske unije u postupku iz članka 258. Ugovora o funkcioniranju Europske unije</w:t>
      </w:r>
    </w:p>
    <w:p w:rsidR="00842977" w:rsidRPr="00E70FD6" w:rsidRDefault="00842977" w:rsidP="002447D0">
      <w:pPr>
        <w:numPr>
          <w:ilvl w:val="0"/>
          <w:numId w:val="42"/>
        </w:numPr>
        <w:spacing w:after="0"/>
        <w:rPr>
          <w:rFonts w:ascii="Calibri Light" w:eastAsia="Times New Roman" w:hAnsi="Calibri Light" w:cs="Tahoma"/>
          <w:lang w:eastAsia="hr-HR"/>
        </w:rPr>
      </w:pPr>
      <w:r w:rsidRPr="00E70FD6">
        <w:rPr>
          <w:rFonts w:ascii="Calibri Light" w:eastAsia="Times New Roman" w:hAnsi="Calibri Light" w:cs="Tahoma"/>
          <w:lang w:eastAsia="hr-HR"/>
        </w:rPr>
        <w:t>se ugovor nije trebao dodijeliti ugovaratelju zbog ozbiljne povrede odredaba ovoga Zakona, a koja je utvrđena pravomoćnom presudom nadležnog upravnog suda.</w:t>
      </w:r>
    </w:p>
    <w:p w:rsidR="006C4896" w:rsidRDefault="006C4896" w:rsidP="00842977">
      <w:pPr>
        <w:pStyle w:val="box453040"/>
        <w:spacing w:before="0" w:beforeAutospacing="0" w:after="0" w:afterAutospacing="0" w:line="276" w:lineRule="auto"/>
        <w:jc w:val="both"/>
        <w:rPr>
          <w:rFonts w:ascii="Calibri Light" w:hAnsi="Calibri Light" w:cs="Calibri"/>
          <w:sz w:val="22"/>
          <w:szCs w:val="22"/>
        </w:rPr>
      </w:pPr>
    </w:p>
    <w:p w:rsidR="00842977" w:rsidRPr="001529D1" w:rsidRDefault="00842977" w:rsidP="00842977">
      <w:pPr>
        <w:pStyle w:val="box453040"/>
        <w:spacing w:before="0" w:beforeAutospacing="0" w:after="0" w:afterAutospacing="0" w:line="276" w:lineRule="auto"/>
        <w:jc w:val="both"/>
        <w:rPr>
          <w:rFonts w:ascii="Calibri Light" w:hAnsi="Calibri Light" w:cs="Tahoma"/>
          <w:sz w:val="22"/>
          <w:szCs w:val="22"/>
        </w:rPr>
      </w:pPr>
      <w:r w:rsidRPr="001529D1">
        <w:rPr>
          <w:rFonts w:ascii="Calibri Light" w:hAnsi="Calibri Light" w:cs="Calibri"/>
          <w:sz w:val="22"/>
          <w:szCs w:val="22"/>
        </w:rPr>
        <w:t xml:space="preserve">S obzirom da je rok izvođenja radova </w:t>
      </w:r>
      <w:r w:rsidR="007868FD">
        <w:rPr>
          <w:rFonts w:ascii="Calibri Light" w:hAnsi="Calibri Light" w:cs="Calibri"/>
          <w:sz w:val="22"/>
          <w:szCs w:val="22"/>
        </w:rPr>
        <w:t xml:space="preserve">određen </w:t>
      </w:r>
      <w:r w:rsidRPr="001529D1">
        <w:rPr>
          <w:rFonts w:ascii="Calibri Light" w:hAnsi="Calibri Light" w:cs="Calibri"/>
          <w:sz w:val="22"/>
          <w:szCs w:val="22"/>
        </w:rPr>
        <w:t>kao bitan element ugovora, u smislu članka 361. Zakona o obveznim odnosima, k</w:t>
      </w:r>
      <w:r w:rsidRPr="001529D1">
        <w:rPr>
          <w:rFonts w:ascii="Calibri Light" w:eastAsia="+mn-ea" w:hAnsi="Calibri Light" w:cs="Calibri"/>
          <w:sz w:val="22"/>
          <w:szCs w:val="22"/>
        </w:rPr>
        <w:t xml:space="preserve">ad je </w:t>
      </w:r>
      <w:r w:rsidRPr="001529D1">
        <w:rPr>
          <w:rFonts w:ascii="Calibri Light" w:eastAsia="+mn-ea" w:hAnsi="Calibri Light" w:cs="Calibri"/>
          <w:bCs/>
          <w:sz w:val="22"/>
          <w:szCs w:val="22"/>
        </w:rPr>
        <w:t>ispunjenje obveze u određenom roku bitan sastojak ugovora</w:t>
      </w:r>
      <w:r w:rsidRPr="001529D1">
        <w:rPr>
          <w:rFonts w:ascii="Calibri Light" w:eastAsia="+mn-ea" w:hAnsi="Calibri Light" w:cs="Calibri"/>
          <w:sz w:val="22"/>
          <w:szCs w:val="22"/>
        </w:rPr>
        <w:t xml:space="preserve">, pa dužnik ne ispuni obvezu u tom roku, ugovor se raskida po samom zakonu. </w:t>
      </w:r>
      <w:r w:rsidRPr="001529D1">
        <w:rPr>
          <w:rFonts w:ascii="Calibri Light" w:hAnsi="Calibri Light" w:cs="Calibri"/>
          <w:sz w:val="22"/>
          <w:szCs w:val="22"/>
        </w:rPr>
        <w:t>V</w:t>
      </w:r>
      <w:r w:rsidRPr="001529D1">
        <w:rPr>
          <w:rFonts w:ascii="Calibri Light" w:eastAsia="+mn-ea" w:hAnsi="Calibri Light" w:cs="Calibri"/>
          <w:sz w:val="22"/>
          <w:szCs w:val="22"/>
        </w:rPr>
        <w:t>jerovnik može održati ugovor na snazi ako nakon isteka roka, bez odgađanja obavijesti dužnika da zahtijeva ispunjenje ugovora. Kad je vjerovnik zahtijevao ispunjenje, pa ga nije dobio u razumnom roku, može izjaviti da raskida ugovor. Ova pravila važe kako u slučaju kad su ugovorne strane predvidjele da će se ugovor smatrati raskinutim ako ne bude ispunjen u određenom roku, tako i onda kad je ispunjenje ugovora u određenom roku bitan sastojak ugovora po naravi posla.</w:t>
      </w:r>
    </w:p>
    <w:p w:rsidR="00842977" w:rsidRPr="0019628B" w:rsidRDefault="00842977" w:rsidP="00290730">
      <w:pPr>
        <w:pStyle w:val="Stil28"/>
        <w:ind w:left="0" w:firstLine="0"/>
      </w:pPr>
    </w:p>
    <w:p w:rsidR="00290730" w:rsidRPr="00E849FF" w:rsidRDefault="00290730" w:rsidP="00290730">
      <w:pPr>
        <w:pStyle w:val="Stil28"/>
        <w:ind w:left="0" w:firstLine="0"/>
      </w:pPr>
    </w:p>
    <w:p w:rsidR="00297786" w:rsidRPr="0064215A" w:rsidRDefault="00297786" w:rsidP="002447D0">
      <w:pPr>
        <w:pStyle w:val="Odlomakpopisa"/>
        <w:numPr>
          <w:ilvl w:val="0"/>
          <w:numId w:val="43"/>
        </w:numPr>
        <w:shd w:val="clear" w:color="auto" w:fill="548DD4" w:themeFill="text2" w:themeFillTint="99"/>
      </w:pPr>
      <w:r w:rsidRPr="0064215A">
        <w:t>OSNOVE ZA ISKLJUČENJE GOSPODARSK</w:t>
      </w:r>
      <w:r w:rsidR="00DC70F9">
        <w:t>OG</w:t>
      </w:r>
      <w:r w:rsidRPr="0064215A">
        <w:t xml:space="preserve"> SUBJEKTA </w:t>
      </w:r>
    </w:p>
    <w:p w:rsidR="00B7720F" w:rsidRDefault="00B7720F" w:rsidP="00B7720F">
      <w:pPr>
        <w:widowControl w:val="0"/>
        <w:autoSpaceDE w:val="0"/>
        <w:autoSpaceDN w:val="0"/>
        <w:adjustRightInd w:val="0"/>
        <w:spacing w:before="60" w:after="0"/>
        <w:ind w:right="40"/>
        <w:rPr>
          <w:rFonts w:ascii="Calibri Light" w:eastAsia="Times New Roman" w:hAnsi="Calibri Light" w:cs="Tahoma"/>
          <w:color w:val="000000"/>
          <w:spacing w:val="2"/>
        </w:rPr>
      </w:pPr>
      <w:r>
        <w:rPr>
          <w:rFonts w:ascii="Calibri Light" w:eastAsia="Times New Roman" w:hAnsi="Calibri Light" w:cs="Tahoma"/>
          <w:color w:val="000000"/>
          <w:spacing w:val="2"/>
        </w:rPr>
        <w:lastRenderedPageBreak/>
        <w:t>Odredbe iz poglavlja</w:t>
      </w:r>
      <w:r w:rsidRPr="00E70FD6">
        <w:rPr>
          <w:rFonts w:ascii="Calibri Light" w:eastAsia="Times New Roman" w:hAnsi="Calibri Light" w:cs="Tahoma"/>
          <w:color w:val="000000"/>
          <w:spacing w:val="2"/>
        </w:rPr>
        <w:t xml:space="preserve"> III. OSNOVE </w:t>
      </w:r>
      <w:r w:rsidR="00DC70F9">
        <w:rPr>
          <w:rFonts w:ascii="Calibri Light" w:eastAsia="Times New Roman" w:hAnsi="Calibri Light" w:cs="Tahoma"/>
          <w:color w:val="000000"/>
          <w:spacing w:val="2"/>
        </w:rPr>
        <w:t xml:space="preserve">ZA </w:t>
      </w:r>
      <w:r w:rsidRPr="00E70FD6">
        <w:rPr>
          <w:rFonts w:ascii="Calibri Light" w:eastAsia="Times New Roman" w:hAnsi="Calibri Light" w:cs="Tahoma"/>
          <w:color w:val="000000"/>
          <w:spacing w:val="2"/>
        </w:rPr>
        <w:t>ISKLJUČENJ</w:t>
      </w:r>
      <w:r w:rsidR="00E253AD">
        <w:rPr>
          <w:rFonts w:ascii="Calibri Light" w:eastAsia="Times New Roman" w:hAnsi="Calibri Light" w:cs="Tahoma"/>
          <w:color w:val="000000"/>
          <w:spacing w:val="2"/>
        </w:rPr>
        <w:t>E</w:t>
      </w:r>
      <w:r w:rsidRPr="00E70FD6">
        <w:rPr>
          <w:rFonts w:ascii="Calibri Light" w:eastAsia="Times New Roman" w:hAnsi="Calibri Light" w:cs="Tahoma"/>
          <w:color w:val="000000"/>
          <w:spacing w:val="2"/>
        </w:rPr>
        <w:t xml:space="preserve"> GOSPODARSKOG SUBJEKTA</w:t>
      </w:r>
      <w:r>
        <w:rPr>
          <w:rFonts w:ascii="Calibri Light" w:eastAsia="Times New Roman" w:hAnsi="Calibri Light" w:cs="Tahoma"/>
          <w:color w:val="000000"/>
          <w:spacing w:val="2"/>
        </w:rPr>
        <w:t>, utvrđuju se:</w:t>
      </w:r>
    </w:p>
    <w:p w:rsidR="00B7720F" w:rsidRPr="008E194C" w:rsidRDefault="00B7720F" w:rsidP="00721516">
      <w:pPr>
        <w:pStyle w:val="Odlomakpopisa"/>
        <w:widowControl w:val="0"/>
        <w:numPr>
          <w:ilvl w:val="0"/>
          <w:numId w:val="53"/>
        </w:numPr>
        <w:autoSpaceDE w:val="0"/>
        <w:autoSpaceDN w:val="0"/>
        <w:adjustRightInd w:val="0"/>
        <w:spacing w:before="129" w:after="0"/>
        <w:ind w:right="40"/>
        <w:rPr>
          <w:rFonts w:cs="Tahoma Bold"/>
          <w:b w:val="0"/>
          <w:color w:val="000000"/>
        </w:rPr>
      </w:pPr>
      <w:r w:rsidRPr="00606CFA">
        <w:rPr>
          <w:color w:val="000000"/>
          <w:spacing w:val="2"/>
        </w:rPr>
        <w:t>u slučaju zajednice gospodarskih subjekata</w:t>
      </w:r>
      <w:r w:rsidRPr="008E194C">
        <w:rPr>
          <w:b w:val="0"/>
          <w:color w:val="000000"/>
          <w:spacing w:val="2"/>
        </w:rPr>
        <w:t xml:space="preserve">, </w:t>
      </w:r>
      <w:r w:rsidRPr="008E194C">
        <w:rPr>
          <w:rFonts w:cs="Tahoma Bold"/>
          <w:b w:val="0"/>
          <w:color w:val="000000"/>
        </w:rPr>
        <w:t>za sve članove zajednice gospodarskih subjekata pojedinačno,</w:t>
      </w:r>
    </w:p>
    <w:p w:rsidR="00B7720F" w:rsidRPr="008E194C" w:rsidRDefault="00B7720F" w:rsidP="00721516">
      <w:pPr>
        <w:pStyle w:val="Odlomakpopisa"/>
        <w:widowControl w:val="0"/>
        <w:numPr>
          <w:ilvl w:val="0"/>
          <w:numId w:val="53"/>
        </w:numPr>
        <w:autoSpaceDE w:val="0"/>
        <w:autoSpaceDN w:val="0"/>
        <w:adjustRightInd w:val="0"/>
        <w:spacing w:before="129" w:after="0"/>
        <w:ind w:right="40"/>
        <w:rPr>
          <w:b w:val="0"/>
          <w:color w:val="000000"/>
        </w:rPr>
      </w:pPr>
      <w:r w:rsidRPr="00606CFA">
        <w:rPr>
          <w:color w:val="000000"/>
          <w:spacing w:val="2"/>
        </w:rPr>
        <w:t>ukoliko gospodarski s</w:t>
      </w:r>
      <w:r>
        <w:rPr>
          <w:color w:val="000000"/>
          <w:spacing w:val="2"/>
        </w:rPr>
        <w:t>u</w:t>
      </w:r>
      <w:r w:rsidRPr="00606CFA">
        <w:rPr>
          <w:color w:val="000000"/>
          <w:spacing w:val="2"/>
        </w:rPr>
        <w:t>bjekt namjerava dati dio ugovora o javnoj nabavi u podugovor jednom ili više podugovaratelja</w:t>
      </w:r>
      <w:r w:rsidRPr="008E194C">
        <w:rPr>
          <w:b w:val="0"/>
          <w:color w:val="000000"/>
          <w:spacing w:val="2"/>
        </w:rPr>
        <w:t xml:space="preserve">, </w:t>
      </w:r>
      <w:r>
        <w:rPr>
          <w:b w:val="0"/>
          <w:color w:val="000000"/>
          <w:spacing w:val="2"/>
        </w:rPr>
        <w:t>za</w:t>
      </w:r>
      <w:r w:rsidRPr="008E194C">
        <w:rPr>
          <w:rFonts w:cs="Tahoma Bold"/>
          <w:b w:val="0"/>
          <w:color w:val="000000"/>
          <w:spacing w:val="2"/>
        </w:rPr>
        <w:t xml:space="preserve"> svakog </w:t>
      </w:r>
      <w:r w:rsidRPr="008E194C">
        <w:rPr>
          <w:rFonts w:cs="Tahoma Bold"/>
          <w:b w:val="0"/>
          <w:color w:val="000000"/>
        </w:rPr>
        <w:t>podugovaratelja pojedinačno</w:t>
      </w:r>
      <w:r>
        <w:rPr>
          <w:rFonts w:cs="Tahoma Bold"/>
          <w:b w:val="0"/>
          <w:color w:val="000000"/>
        </w:rPr>
        <w:t>,</w:t>
      </w:r>
    </w:p>
    <w:p w:rsidR="00B7720F" w:rsidRDefault="00B7720F" w:rsidP="00721516">
      <w:pPr>
        <w:pStyle w:val="Odlomakpopisa"/>
        <w:widowControl w:val="0"/>
        <w:numPr>
          <w:ilvl w:val="0"/>
          <w:numId w:val="53"/>
        </w:numPr>
        <w:autoSpaceDE w:val="0"/>
        <w:autoSpaceDN w:val="0"/>
        <w:adjustRightInd w:val="0"/>
        <w:spacing w:before="129" w:after="0"/>
        <w:ind w:right="40"/>
        <w:rPr>
          <w:b w:val="0"/>
          <w:color w:val="000000"/>
        </w:rPr>
      </w:pPr>
      <w:r>
        <w:rPr>
          <w:color w:val="000000"/>
        </w:rPr>
        <w:t>u</w:t>
      </w:r>
      <w:r w:rsidRPr="00606CFA">
        <w:rPr>
          <w:color w:val="000000"/>
        </w:rPr>
        <w:t>koliko se gospodarski subjekt oslanja na sposobnost drugih subjekata</w:t>
      </w:r>
      <w:r w:rsidRPr="008E194C">
        <w:rPr>
          <w:b w:val="0"/>
          <w:color w:val="000000"/>
        </w:rPr>
        <w:t xml:space="preserve">, </w:t>
      </w:r>
      <w:r w:rsidRPr="008E194C">
        <w:rPr>
          <w:b w:val="0"/>
          <w:color w:val="000000"/>
          <w:spacing w:val="2"/>
        </w:rPr>
        <w:t xml:space="preserve">za svakog  </w:t>
      </w:r>
      <w:r w:rsidRPr="008E194C">
        <w:rPr>
          <w:b w:val="0"/>
          <w:color w:val="000000"/>
        </w:rPr>
        <w:t xml:space="preserve">subjekta na čiju se sposobnost </w:t>
      </w:r>
      <w:r>
        <w:rPr>
          <w:b w:val="0"/>
          <w:color w:val="000000"/>
        </w:rPr>
        <w:t>gospodarski subjekt</w:t>
      </w:r>
      <w:r w:rsidRPr="008E194C">
        <w:rPr>
          <w:b w:val="0"/>
          <w:color w:val="000000"/>
        </w:rPr>
        <w:t xml:space="preserve"> oslanja pojedinačno.</w:t>
      </w:r>
    </w:p>
    <w:p w:rsidR="00DC3FF2" w:rsidRDefault="00DC3FF2" w:rsidP="00DC3FF2">
      <w:pPr>
        <w:autoSpaceDE w:val="0"/>
        <w:autoSpaceDN w:val="0"/>
        <w:adjustRightInd w:val="0"/>
        <w:rPr>
          <w:rFonts w:ascii="Calibri Light" w:eastAsia="Calibri" w:hAnsi="Calibri Light"/>
        </w:rPr>
      </w:pPr>
      <w:r w:rsidRPr="00DC3FF2">
        <w:rPr>
          <w:rFonts w:ascii="Calibri Light" w:eastAsia="Calibri" w:hAnsi="Calibri Light"/>
        </w:rPr>
        <w:t xml:space="preserve">Ako Naručitelj utvrdi da postoji osnova za isključenje </w:t>
      </w:r>
      <w:r w:rsidRPr="008D1C05">
        <w:rPr>
          <w:rFonts w:ascii="Calibri Light" w:eastAsia="Calibri" w:hAnsi="Calibri Light"/>
          <w:b/>
        </w:rPr>
        <w:t>podugovaratelja</w:t>
      </w:r>
      <w:r w:rsidRPr="00DC3FF2">
        <w:rPr>
          <w:rFonts w:ascii="Calibri Light" w:eastAsia="Calibri" w:hAnsi="Calibri Light"/>
        </w:rPr>
        <w:t xml:space="preserve">, zatražiti će od gospodarskog </w:t>
      </w:r>
      <w:r w:rsidRPr="00DC3FF2">
        <w:rPr>
          <w:rFonts w:ascii="Calibri Light" w:eastAsia="Calibri" w:hAnsi="Calibri Light"/>
          <w:b/>
        </w:rPr>
        <w:t>subjekta zamjenu tog podugovaratelja u primjernom roku</w:t>
      </w:r>
      <w:r w:rsidRPr="00DC3FF2">
        <w:rPr>
          <w:rFonts w:ascii="Calibri Light" w:eastAsia="Calibri" w:hAnsi="Calibri Light"/>
        </w:rPr>
        <w:t>, ne kraćem od 5 dana.</w:t>
      </w:r>
    </w:p>
    <w:p w:rsidR="00DC3FF2" w:rsidRDefault="00DC3FF2" w:rsidP="00DC3FF2">
      <w:pPr>
        <w:autoSpaceDE w:val="0"/>
        <w:autoSpaceDN w:val="0"/>
        <w:adjustRightInd w:val="0"/>
        <w:rPr>
          <w:rFonts w:ascii="Calibri Light" w:eastAsia="Calibri" w:hAnsi="Calibri Light"/>
        </w:rPr>
      </w:pPr>
      <w:r w:rsidRPr="00DC3FF2">
        <w:rPr>
          <w:rFonts w:ascii="Calibri Light" w:eastAsia="Calibri" w:hAnsi="Calibri Light"/>
        </w:rPr>
        <w:t xml:space="preserve">Ako Naručitelj utvrdi da postoji osnova za isključenje </w:t>
      </w:r>
      <w:r w:rsidR="008D1C05" w:rsidRPr="0046160C">
        <w:rPr>
          <w:rFonts w:ascii="Calibri Light" w:eastAsia="Calibri" w:hAnsi="Calibri Light"/>
          <w:b/>
        </w:rPr>
        <w:t>subjekta na čiju se sposobnost gospodarski subjekt oslonio radi dokazivanja kriterija za odabir gospodarskog subjekta</w:t>
      </w:r>
      <w:r w:rsidRPr="00DC3FF2">
        <w:rPr>
          <w:rFonts w:ascii="Calibri Light" w:eastAsia="Calibri" w:hAnsi="Calibri Light"/>
        </w:rPr>
        <w:t xml:space="preserve">, zatražiti će od gospodarskog </w:t>
      </w:r>
      <w:r w:rsidRPr="00DC3FF2">
        <w:rPr>
          <w:rFonts w:ascii="Calibri Light" w:eastAsia="Calibri" w:hAnsi="Calibri Light"/>
          <w:b/>
        </w:rPr>
        <w:t xml:space="preserve">subjekta zamjenu tog </w:t>
      </w:r>
      <w:r w:rsidR="0046160C">
        <w:rPr>
          <w:rFonts w:ascii="Calibri Light" w:eastAsia="Calibri" w:hAnsi="Calibri Light"/>
          <w:b/>
        </w:rPr>
        <w:t>subjekta</w:t>
      </w:r>
      <w:r w:rsidRPr="00DC3FF2">
        <w:rPr>
          <w:rFonts w:ascii="Calibri Light" w:eastAsia="Calibri" w:hAnsi="Calibri Light"/>
          <w:b/>
        </w:rPr>
        <w:t xml:space="preserve"> u primjernom roku</w:t>
      </w:r>
      <w:r w:rsidRPr="00DC3FF2">
        <w:rPr>
          <w:rFonts w:ascii="Calibri Light" w:eastAsia="Calibri" w:hAnsi="Calibri Light"/>
        </w:rPr>
        <w:t>, ne kraćem od 5 dana.</w:t>
      </w:r>
    </w:p>
    <w:p w:rsidR="00B7720F" w:rsidRPr="00B7720F" w:rsidRDefault="00B7720F" w:rsidP="00B7720F">
      <w:pPr>
        <w:widowControl w:val="0"/>
        <w:autoSpaceDE w:val="0"/>
        <w:autoSpaceDN w:val="0"/>
        <w:adjustRightInd w:val="0"/>
        <w:spacing w:before="129" w:after="0"/>
        <w:ind w:right="40"/>
        <w:rPr>
          <w:color w:val="000000"/>
        </w:rPr>
      </w:pPr>
    </w:p>
    <w:p w:rsidR="00297786" w:rsidRPr="0064215A" w:rsidRDefault="00E253AD" w:rsidP="00186DDC">
      <w:pPr>
        <w:pStyle w:val="Naslov1"/>
      </w:pPr>
      <w:bookmarkStart w:id="54" w:name="_Toc490077694"/>
      <w:r w:rsidRPr="0064215A">
        <w:t xml:space="preserve">OBVEZNE OSNOVE ZA ISKLJUČENJE </w:t>
      </w:r>
      <w:bookmarkEnd w:id="47"/>
      <w:bookmarkEnd w:id="48"/>
      <w:bookmarkEnd w:id="49"/>
      <w:bookmarkEnd w:id="50"/>
      <w:bookmarkEnd w:id="51"/>
      <w:bookmarkEnd w:id="52"/>
      <w:r w:rsidRPr="0064215A">
        <w:t>GOSPODARSK</w:t>
      </w:r>
      <w:r>
        <w:t>OG</w:t>
      </w:r>
      <w:r w:rsidRPr="0064215A">
        <w:t xml:space="preserve"> SUBJEKTA</w:t>
      </w:r>
      <w:bookmarkEnd w:id="54"/>
    </w:p>
    <w:p w:rsidR="00297786" w:rsidRPr="0064215A" w:rsidRDefault="00297786" w:rsidP="0064215A">
      <w:pPr>
        <w:jc w:val="left"/>
        <w:rPr>
          <w:rFonts w:ascii="Calibri Light" w:hAnsi="Calibri Light" w:cs="Tahoma"/>
        </w:rPr>
      </w:pPr>
      <w:r w:rsidRPr="0064215A">
        <w:rPr>
          <w:rFonts w:ascii="Calibri Light" w:hAnsi="Calibri Light" w:cs="Tahoma"/>
        </w:rPr>
        <w:t>Naručitelj je obavezan isključiti gospodarskog subjekta iz postupka javne nabave:</w:t>
      </w:r>
    </w:p>
    <w:p w:rsidR="00297786" w:rsidRPr="008503EF" w:rsidRDefault="008503EF" w:rsidP="008503EF">
      <w:pPr>
        <w:ind w:left="567" w:hanging="567"/>
        <w:rPr>
          <w:rFonts w:ascii="Calibri Light" w:hAnsi="Calibri Light"/>
          <w:b/>
        </w:rPr>
      </w:pPr>
      <w:bookmarkStart w:id="55" w:name="_Ref356492011"/>
      <w:r w:rsidRPr="008503EF">
        <w:rPr>
          <w:rFonts w:ascii="Calibri Light" w:hAnsi="Calibri Light"/>
          <w:b/>
        </w:rPr>
        <w:t xml:space="preserve">23.1. </w:t>
      </w:r>
      <w:r w:rsidR="00297786" w:rsidRPr="008503EF">
        <w:rPr>
          <w:rFonts w:ascii="Calibri Light" w:hAnsi="Calibri Light"/>
          <w:b/>
        </w:rPr>
        <w:t xml:space="preserve">sukladno odredbi članka 251. stavka 1. ZJN 2016 </w:t>
      </w:r>
      <w:bookmarkStart w:id="56" w:name="_Ref356492162"/>
      <w:bookmarkStart w:id="57" w:name="_Ref359918701"/>
      <w:bookmarkEnd w:id="55"/>
      <w:r w:rsidR="00297786" w:rsidRPr="008503EF">
        <w:rPr>
          <w:rFonts w:ascii="Calibri Light" w:hAnsi="Calibri Light"/>
          <w:b/>
        </w:rPr>
        <w:t>ako u bilo kojem trenutku tijekom postupka javne nabave utvrdi da:</w:t>
      </w:r>
    </w:p>
    <w:p w:rsidR="00297786" w:rsidRPr="0064215A" w:rsidRDefault="00297786" w:rsidP="0064215A">
      <w:pPr>
        <w:pStyle w:val="BodyTextBoldheading"/>
        <w:rPr>
          <w:rFonts w:ascii="Calibri Light" w:hAnsi="Calibri Light" w:cs="Tahoma"/>
        </w:rPr>
      </w:pPr>
      <w:r w:rsidRPr="0064215A">
        <w:rPr>
          <w:rFonts w:ascii="Calibri Light" w:hAnsi="Calibri Light" w:cs="Tahoma"/>
        </w:rPr>
        <w:t xml:space="preserve">1. </w:t>
      </w:r>
      <w:r w:rsidRPr="0064215A">
        <w:rPr>
          <w:rFonts w:ascii="Calibri Light" w:hAnsi="Calibri Light" w:cs="Tahoma"/>
          <w:b w:val="0"/>
        </w:rPr>
        <w:t xml:space="preserve">je gospodarski subjekt </w:t>
      </w:r>
      <w:r w:rsidRPr="0064215A">
        <w:rPr>
          <w:rFonts w:ascii="Calibri Light" w:hAnsi="Calibri Light" w:cs="Tahoma"/>
        </w:rPr>
        <w:t>koji ima poslovni nastan u Republici Hrvatskoj</w:t>
      </w:r>
      <w:r w:rsidRPr="0064215A">
        <w:rPr>
          <w:rFonts w:ascii="Calibri Light" w:hAnsi="Calibri Light" w:cs="Tahoma"/>
          <w:b w:val="0"/>
        </w:rPr>
        <w:t xml:space="preserve"> ili osoba koja je član upravnog, upravljačkog ili nadzornog tijela ili ima ovlasti zastupanja, donošenja odluka ili nadzora toga gospodarskog subjekta i koja je državljanin Republike Hrvatske pravomoćnom presudom osuđena za:</w:t>
      </w:r>
    </w:p>
    <w:p w:rsidR="00297786" w:rsidRPr="0064215A" w:rsidRDefault="00297786" w:rsidP="0064215A">
      <w:pPr>
        <w:spacing w:after="0"/>
        <w:rPr>
          <w:rFonts w:ascii="Calibri Light" w:hAnsi="Calibri Light" w:cs="Tahoma"/>
          <w:b/>
        </w:rPr>
      </w:pPr>
      <w:r w:rsidRPr="0064215A">
        <w:rPr>
          <w:rFonts w:ascii="Calibri Light" w:hAnsi="Calibri Light" w:cs="Tahoma"/>
          <w:b/>
        </w:rPr>
        <w:t>a) sudjelovanje u zločinačkoj organizaciji, na temelju</w:t>
      </w:r>
    </w:p>
    <w:p w:rsidR="00297786" w:rsidRPr="0064215A" w:rsidRDefault="00297786" w:rsidP="0064215A">
      <w:pPr>
        <w:spacing w:after="0"/>
        <w:rPr>
          <w:rFonts w:ascii="Calibri Light" w:hAnsi="Calibri Light" w:cs="Tahoma"/>
        </w:rPr>
      </w:pPr>
      <w:r w:rsidRPr="0064215A">
        <w:rPr>
          <w:rFonts w:ascii="Calibri Light" w:hAnsi="Calibri Light" w:cs="Tahoma"/>
        </w:rPr>
        <w:t>– članka 328. (zločinačko udruženje) i članka 329. (počinjenje kaznenog djela u sastavu zločinačkog udruženja) Kaznenog zakona</w:t>
      </w:r>
    </w:p>
    <w:p w:rsidR="00297786" w:rsidRPr="0064215A" w:rsidRDefault="00297786" w:rsidP="0064215A">
      <w:pPr>
        <w:spacing w:after="0"/>
        <w:rPr>
          <w:rFonts w:ascii="Calibri Light" w:hAnsi="Calibri Light" w:cs="Tahoma"/>
        </w:rPr>
      </w:pPr>
      <w:r w:rsidRPr="0064215A">
        <w:rPr>
          <w:rFonts w:ascii="Calibri Light" w:hAnsi="Calibri Light" w:cs="Tahoma"/>
        </w:rPr>
        <w:t>– članka 333. (udruživanje za počinjenje kaznenih djela), iz Kaznenog zakona (»Narodne novine«, br. 110/97., 27/98., 50/00., 129/00., 51/01., 111/03., 190/03., 105/04., 84/05., 71/06., 110/07., 152/08., 57/11., 77/11. i 143/12.)</w:t>
      </w:r>
    </w:p>
    <w:p w:rsidR="00297786" w:rsidRPr="0064215A" w:rsidRDefault="00297786" w:rsidP="0064215A">
      <w:pPr>
        <w:spacing w:after="0"/>
        <w:rPr>
          <w:rFonts w:ascii="Calibri Light" w:hAnsi="Calibri Light" w:cs="Tahoma"/>
        </w:rPr>
      </w:pPr>
      <w:r w:rsidRPr="0064215A">
        <w:rPr>
          <w:rFonts w:ascii="Calibri Light" w:hAnsi="Calibri Light" w:cs="Tahoma"/>
          <w:b/>
        </w:rPr>
        <w:t>b) korupciju, na temelju</w:t>
      </w:r>
    </w:p>
    <w:p w:rsidR="00297786" w:rsidRPr="0064215A" w:rsidRDefault="00297786" w:rsidP="0064215A">
      <w:pPr>
        <w:spacing w:after="0"/>
        <w:rPr>
          <w:rFonts w:ascii="Calibri Light" w:hAnsi="Calibri Light" w:cs="Tahoma"/>
        </w:rPr>
      </w:pPr>
      <w:r w:rsidRPr="0064215A">
        <w:rPr>
          <w:rFonts w:ascii="Calibri Light" w:hAnsi="Calibri Light" w:cs="Tahom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297786" w:rsidRPr="0064215A" w:rsidRDefault="00297786" w:rsidP="0064215A">
      <w:pPr>
        <w:spacing w:after="0"/>
        <w:rPr>
          <w:rFonts w:ascii="Calibri Light" w:hAnsi="Calibri Light" w:cs="Tahoma"/>
        </w:rPr>
      </w:pPr>
      <w:r w:rsidRPr="0064215A">
        <w:rPr>
          <w:rFonts w:ascii="Calibri Light" w:hAnsi="Calibri Light" w:cs="Tahoma"/>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w:t>
      </w:r>
    </w:p>
    <w:p w:rsidR="00297786" w:rsidRPr="0064215A" w:rsidRDefault="00297786" w:rsidP="0064215A">
      <w:pPr>
        <w:spacing w:after="0"/>
        <w:rPr>
          <w:rFonts w:ascii="Calibri Light" w:hAnsi="Calibri Light" w:cs="Tahoma"/>
          <w:b/>
        </w:rPr>
      </w:pPr>
      <w:r w:rsidRPr="0064215A">
        <w:rPr>
          <w:rFonts w:ascii="Calibri Light" w:hAnsi="Calibri Light" w:cs="Tahoma"/>
        </w:rPr>
        <w:t>84/05., 71/06., 110/07., 152/08., 57/11., 77/11. i 143/12.)</w:t>
      </w:r>
    </w:p>
    <w:p w:rsidR="00297786" w:rsidRPr="0064215A" w:rsidRDefault="00297786" w:rsidP="0064215A">
      <w:pPr>
        <w:spacing w:after="0"/>
        <w:rPr>
          <w:rFonts w:ascii="Calibri Light" w:hAnsi="Calibri Light" w:cs="Tahoma"/>
          <w:b/>
        </w:rPr>
      </w:pPr>
      <w:r w:rsidRPr="0064215A">
        <w:rPr>
          <w:rFonts w:ascii="Calibri Light" w:hAnsi="Calibri Light" w:cs="Tahoma"/>
          <w:b/>
        </w:rPr>
        <w:lastRenderedPageBreak/>
        <w:t>c) prijevaru, na temelju</w:t>
      </w:r>
    </w:p>
    <w:p w:rsidR="00297786" w:rsidRPr="0064215A" w:rsidRDefault="00297786" w:rsidP="0064215A">
      <w:pPr>
        <w:spacing w:after="0"/>
        <w:rPr>
          <w:rFonts w:ascii="Calibri Light" w:hAnsi="Calibri Light" w:cs="Tahoma"/>
        </w:rPr>
      </w:pPr>
      <w:r w:rsidRPr="0064215A">
        <w:rPr>
          <w:rFonts w:ascii="Calibri Light" w:hAnsi="Calibri Light" w:cs="Tahoma"/>
        </w:rPr>
        <w:t>– članka 236. (prijevara), članka 247. (prijevara u gospodarskom poslovanju), članka 256. (utaja poreza ili carine) i članka 258. (subvencijska prijevara) Kaznenog zakona</w:t>
      </w:r>
    </w:p>
    <w:p w:rsidR="00297786" w:rsidRPr="0064215A" w:rsidRDefault="00297786" w:rsidP="0064215A">
      <w:pPr>
        <w:spacing w:after="0"/>
        <w:rPr>
          <w:rFonts w:ascii="Calibri Light" w:hAnsi="Calibri Light" w:cs="Tahoma"/>
        </w:rPr>
      </w:pPr>
      <w:r w:rsidRPr="0064215A">
        <w:rPr>
          <w:rFonts w:ascii="Calibri Light" w:hAnsi="Calibri Light" w:cs="Tahoma"/>
        </w:rPr>
        <w:t>– članka 224. (prijevara), članka 293. (prijevara u gospodarskom poslovanju) i članka 286. (utaja poreza i drugih davanja) iz Kaznenog zakona (»Narodne novine«, br. 110/97., 27/98., 50/00., 129/00., 51/01., 111/03., 190/03., 105/04., 84/05., 71/06., 110/07., 152/08., 57/11., 77/11. i 143/12.)</w:t>
      </w:r>
    </w:p>
    <w:p w:rsidR="00297786" w:rsidRPr="0064215A" w:rsidRDefault="00297786" w:rsidP="0064215A">
      <w:pPr>
        <w:spacing w:after="0"/>
        <w:rPr>
          <w:rFonts w:ascii="Calibri Light" w:hAnsi="Calibri Light" w:cs="Tahoma"/>
        </w:rPr>
      </w:pPr>
      <w:r w:rsidRPr="0064215A">
        <w:rPr>
          <w:rFonts w:ascii="Calibri Light" w:hAnsi="Calibri Light" w:cs="Tahoma"/>
          <w:b/>
        </w:rPr>
        <w:t>d) terorizam ili kaznena djela povezana s terorističkim aktivnostima, na temelju</w:t>
      </w:r>
    </w:p>
    <w:p w:rsidR="00297786" w:rsidRPr="0064215A" w:rsidRDefault="00297786" w:rsidP="0064215A">
      <w:pPr>
        <w:spacing w:after="0"/>
        <w:rPr>
          <w:rFonts w:ascii="Calibri Light" w:hAnsi="Calibri Light" w:cs="Tahoma"/>
        </w:rPr>
      </w:pPr>
      <w:r w:rsidRPr="0064215A">
        <w:rPr>
          <w:rFonts w:ascii="Calibri Light" w:hAnsi="Calibri Light" w:cs="Tahoma"/>
        </w:rPr>
        <w:t>– članka 97. (terorizam), članka 99. (javno poticanje na terorizam), članka 100. (novačenje za terorizam), članka 101. (obuka za terorizam) i članka 102. (terorističko udruženje) Kaznenog zakona</w:t>
      </w:r>
    </w:p>
    <w:p w:rsidR="00297786" w:rsidRPr="0064215A" w:rsidRDefault="00297786" w:rsidP="0064215A">
      <w:pPr>
        <w:spacing w:after="0"/>
        <w:rPr>
          <w:rFonts w:ascii="Calibri Light" w:hAnsi="Calibri Light" w:cs="Tahoma"/>
        </w:rPr>
      </w:pPr>
      <w:r w:rsidRPr="0064215A">
        <w:rPr>
          <w:rFonts w:ascii="Calibri Light" w:hAnsi="Calibri Light" w:cs="Tahoma"/>
        </w:rPr>
        <w:t>– članka 169. (terorizam), članka 169.a (javno poticanje na terorizam) i članka 169.b (novačenje i obuka za terorizam) iz Kaznenog zakona (»Narodne novine«, br. 110/97., 27/98., 50/00., 129/00., 51/01., 111/03., 190/03., 105/04., 84/05., 71/06., 110/07., 152/08., 57/11., 77/11. i 143/12.)</w:t>
      </w:r>
    </w:p>
    <w:p w:rsidR="00297786" w:rsidRPr="0064215A" w:rsidRDefault="00297786" w:rsidP="0064215A">
      <w:pPr>
        <w:spacing w:after="0"/>
        <w:rPr>
          <w:rFonts w:ascii="Calibri Light" w:hAnsi="Calibri Light" w:cs="Tahoma"/>
        </w:rPr>
      </w:pPr>
      <w:r w:rsidRPr="0064215A">
        <w:rPr>
          <w:rFonts w:ascii="Calibri Light" w:hAnsi="Calibri Light" w:cs="Tahoma"/>
          <w:b/>
        </w:rPr>
        <w:t>e) pranje novca ili financiranje terorizma, na temelju</w:t>
      </w:r>
    </w:p>
    <w:p w:rsidR="00297786" w:rsidRPr="0064215A" w:rsidRDefault="00297786" w:rsidP="0064215A">
      <w:pPr>
        <w:spacing w:after="0"/>
        <w:rPr>
          <w:rFonts w:ascii="Calibri Light" w:hAnsi="Calibri Light" w:cs="Tahoma"/>
        </w:rPr>
      </w:pPr>
      <w:r w:rsidRPr="0064215A">
        <w:rPr>
          <w:rFonts w:ascii="Calibri Light" w:hAnsi="Calibri Light" w:cs="Tahoma"/>
        </w:rPr>
        <w:t>– članka 98. (financiranje terorizma) i članka 265. (pranje novca) Kaznenog zakona</w:t>
      </w:r>
    </w:p>
    <w:p w:rsidR="00297786" w:rsidRPr="0064215A" w:rsidRDefault="00297786" w:rsidP="0064215A">
      <w:pPr>
        <w:spacing w:after="0"/>
        <w:rPr>
          <w:rFonts w:ascii="Calibri Light" w:hAnsi="Calibri Light" w:cs="Tahoma"/>
        </w:rPr>
      </w:pPr>
      <w:r w:rsidRPr="0064215A">
        <w:rPr>
          <w:rFonts w:ascii="Calibri Light" w:hAnsi="Calibri Light" w:cs="Tahoma"/>
        </w:rPr>
        <w:t>– članka 279. (pranje novca) iz Kaznenog zakona (»Narodne novine«, br. 110/97., 27/98., 50/00., 129/00., 51/01., 111/03., 190/03., 105/04., 84/05., 71/06., 110/07., 152/08., 57/11., 77/11. i 143/12.)</w:t>
      </w:r>
    </w:p>
    <w:p w:rsidR="00297786" w:rsidRPr="0064215A" w:rsidRDefault="00297786" w:rsidP="0064215A">
      <w:pPr>
        <w:spacing w:after="0"/>
        <w:rPr>
          <w:rFonts w:ascii="Calibri Light" w:hAnsi="Calibri Light" w:cs="Tahoma"/>
          <w:b/>
        </w:rPr>
      </w:pPr>
      <w:r w:rsidRPr="0064215A">
        <w:rPr>
          <w:rFonts w:ascii="Calibri Light" w:hAnsi="Calibri Light" w:cs="Tahoma"/>
          <w:b/>
        </w:rPr>
        <w:t>f) dječji rad ili druge oblike trgovanja ljudima, na temelju</w:t>
      </w:r>
    </w:p>
    <w:p w:rsidR="00297786" w:rsidRPr="0064215A" w:rsidRDefault="00297786" w:rsidP="0064215A">
      <w:pPr>
        <w:spacing w:after="0"/>
        <w:rPr>
          <w:rFonts w:ascii="Calibri Light" w:hAnsi="Calibri Light" w:cs="Tahoma"/>
        </w:rPr>
      </w:pPr>
      <w:r w:rsidRPr="0064215A">
        <w:rPr>
          <w:rFonts w:ascii="Calibri Light" w:hAnsi="Calibri Light" w:cs="Tahoma"/>
        </w:rPr>
        <w:t>– članka 106. (trgovanje ljudima) Kaznenog zakona</w:t>
      </w:r>
    </w:p>
    <w:p w:rsidR="00297786" w:rsidRPr="0064215A" w:rsidRDefault="00297786" w:rsidP="0064215A">
      <w:pPr>
        <w:spacing w:after="0"/>
        <w:rPr>
          <w:rFonts w:ascii="Calibri Light" w:hAnsi="Calibri Light" w:cs="Tahoma"/>
        </w:rPr>
      </w:pPr>
      <w:r w:rsidRPr="0064215A">
        <w:rPr>
          <w:rFonts w:ascii="Calibri Light" w:hAnsi="Calibri Light" w:cs="Tahoma"/>
        </w:rPr>
        <w:t>– članka 175. (trgovanje ljudima i ropstvo) iz Kaznenog zakona (»Narodne novine«, br. 110/97., 27/98., 50/00., 129/00., 51/01., 111/03., 190/03., 105/04., 84/05., 71/06., 110/07., 152/08., 57/11., 77/11. i 143/12.),</w:t>
      </w:r>
    </w:p>
    <w:p w:rsidR="00297786" w:rsidRPr="0064215A" w:rsidRDefault="00297786" w:rsidP="0064215A">
      <w:pPr>
        <w:spacing w:after="0"/>
        <w:rPr>
          <w:rFonts w:ascii="Calibri Light" w:hAnsi="Calibri Light" w:cs="Tahoma"/>
          <w:b/>
        </w:rPr>
      </w:pPr>
    </w:p>
    <w:p w:rsidR="00297786" w:rsidRPr="0064215A" w:rsidRDefault="00297786" w:rsidP="0064215A">
      <w:pPr>
        <w:spacing w:after="0"/>
        <w:rPr>
          <w:rFonts w:ascii="Calibri Light" w:hAnsi="Calibri Light" w:cs="Tahoma"/>
          <w:b/>
        </w:rPr>
      </w:pPr>
      <w:r w:rsidRPr="0064215A">
        <w:rPr>
          <w:rFonts w:ascii="Calibri Light" w:hAnsi="Calibri Light" w:cs="Tahoma"/>
          <w:b/>
        </w:rPr>
        <w:t>ili</w:t>
      </w:r>
    </w:p>
    <w:p w:rsidR="00297786" w:rsidRPr="0064215A" w:rsidRDefault="00297786" w:rsidP="0064215A">
      <w:pPr>
        <w:spacing w:after="0"/>
        <w:rPr>
          <w:rFonts w:ascii="Calibri Light" w:hAnsi="Calibri Light" w:cs="Tahoma"/>
        </w:rPr>
      </w:pPr>
    </w:p>
    <w:p w:rsidR="00297786" w:rsidRPr="0064215A" w:rsidRDefault="00297786" w:rsidP="0064215A">
      <w:pPr>
        <w:spacing w:after="0"/>
        <w:rPr>
          <w:rFonts w:ascii="Calibri Light" w:hAnsi="Calibri Light" w:cs="Tahoma"/>
        </w:rPr>
      </w:pPr>
      <w:r w:rsidRPr="0064215A">
        <w:rPr>
          <w:rFonts w:ascii="Calibri Light" w:hAnsi="Calibri Light" w:cs="Tahoma"/>
          <w:b/>
        </w:rPr>
        <w:t>2.</w:t>
      </w:r>
      <w:r w:rsidRPr="0064215A">
        <w:rPr>
          <w:rFonts w:ascii="Calibri Light" w:hAnsi="Calibri Light" w:cs="Tahoma"/>
        </w:rPr>
        <w:t xml:space="preserve"> je gospodarski subjekt </w:t>
      </w:r>
      <w:r w:rsidRPr="0064215A">
        <w:rPr>
          <w:rFonts w:ascii="Calibri Light" w:hAnsi="Calibri Light" w:cs="Tahoma"/>
          <w:b/>
        </w:rPr>
        <w:t>koji nema poslovni nastan</w:t>
      </w:r>
      <w:r w:rsidRPr="0064215A">
        <w:rPr>
          <w:rFonts w:ascii="Calibri Light" w:hAnsi="Calibri Light" w:cs="Tahoma"/>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rsidR="00297786" w:rsidRPr="0064215A" w:rsidRDefault="00297786" w:rsidP="0064215A">
      <w:pPr>
        <w:spacing w:after="0"/>
        <w:rPr>
          <w:rFonts w:ascii="Calibri Light" w:hAnsi="Calibri Light" w:cs="Tahoma"/>
          <w:bCs/>
        </w:rPr>
      </w:pPr>
    </w:p>
    <w:p w:rsidR="00297786" w:rsidRPr="0064215A" w:rsidRDefault="00297786" w:rsidP="0064215A">
      <w:pPr>
        <w:widowControl w:val="0"/>
        <w:tabs>
          <w:tab w:val="left" w:pos="268"/>
        </w:tabs>
        <w:spacing w:after="0"/>
        <w:ind w:right="116"/>
        <w:rPr>
          <w:rFonts w:ascii="Calibri Light" w:eastAsiaTheme="minorHAnsi" w:hAnsi="Calibri Light" w:cs="Tahoma"/>
          <w:b/>
          <w:color w:val="000000" w:themeColor="text1"/>
        </w:rPr>
      </w:pPr>
    </w:p>
    <w:p w:rsidR="00297786" w:rsidRPr="008503EF" w:rsidRDefault="008503EF" w:rsidP="008503EF">
      <w:pPr>
        <w:ind w:left="567" w:hanging="567"/>
        <w:rPr>
          <w:rFonts w:ascii="Calibri Light" w:eastAsiaTheme="minorHAnsi" w:hAnsi="Calibri Light"/>
          <w:b/>
        </w:rPr>
      </w:pPr>
      <w:bookmarkStart w:id="58" w:name="_Toc337691908"/>
      <w:bookmarkEnd w:id="58"/>
      <w:r w:rsidRPr="008503EF">
        <w:rPr>
          <w:rFonts w:ascii="Calibri Light" w:hAnsi="Calibri Light"/>
          <w:b/>
        </w:rPr>
        <w:t xml:space="preserve">23.2. </w:t>
      </w:r>
      <w:r w:rsidR="00297786" w:rsidRPr="008503EF">
        <w:rPr>
          <w:rFonts w:ascii="Calibri Light" w:hAnsi="Calibri Light"/>
          <w:b/>
        </w:rPr>
        <w:t>sukladno odredbi članka 252. ZJN 2016</w:t>
      </w:r>
      <w:bookmarkStart w:id="59" w:name="_Ref356493532"/>
      <w:bookmarkStart w:id="60" w:name="_Toc377632671"/>
      <w:bookmarkEnd w:id="56"/>
      <w:bookmarkEnd w:id="57"/>
      <w:r w:rsidR="00E253AD" w:rsidRPr="008503EF">
        <w:rPr>
          <w:rFonts w:ascii="Calibri Light" w:hAnsi="Calibri Light"/>
          <w:b/>
        </w:rPr>
        <w:t xml:space="preserve"> </w:t>
      </w:r>
      <w:r w:rsidR="00297786" w:rsidRPr="008503EF">
        <w:rPr>
          <w:rFonts w:ascii="Calibri Light" w:eastAsiaTheme="minorHAnsi" w:hAnsi="Calibri Light"/>
          <w:b/>
        </w:rPr>
        <w:t xml:space="preserve">ako utvrdi da gospodarski subjekt nije ispunio obveze plaćanja dospjelih poreznih obveza i obveza za mirovinsko i zdravstveno osiguranje:  </w:t>
      </w:r>
    </w:p>
    <w:p w:rsidR="00297786" w:rsidRPr="0064215A" w:rsidRDefault="00297786" w:rsidP="002447D0">
      <w:pPr>
        <w:pStyle w:val="StandardWeb"/>
        <w:numPr>
          <w:ilvl w:val="0"/>
          <w:numId w:val="34"/>
        </w:numPr>
        <w:shd w:val="clear" w:color="auto" w:fill="FFFFFF"/>
        <w:spacing w:before="0" w:beforeAutospacing="0" w:after="0" w:afterAutospacing="0" w:line="276" w:lineRule="auto"/>
        <w:rPr>
          <w:rFonts w:ascii="Calibri Light" w:hAnsi="Calibri Light" w:cs="Tahoma"/>
          <w:sz w:val="22"/>
          <w:szCs w:val="22"/>
        </w:rPr>
      </w:pPr>
      <w:r w:rsidRPr="0064215A">
        <w:rPr>
          <w:rFonts w:ascii="Calibri Light" w:hAnsi="Calibri Light" w:cs="Tahoma"/>
          <w:sz w:val="22"/>
          <w:szCs w:val="22"/>
        </w:rPr>
        <w:t>u Republici Hrvatskoj, ako ponuditelj ima poslovni nastan u Republici Hrvatskoj,ili</w:t>
      </w:r>
    </w:p>
    <w:p w:rsidR="00297786" w:rsidRPr="0064215A" w:rsidRDefault="00297786" w:rsidP="002447D0">
      <w:pPr>
        <w:pStyle w:val="StandardWeb"/>
        <w:numPr>
          <w:ilvl w:val="0"/>
          <w:numId w:val="34"/>
        </w:numPr>
        <w:shd w:val="clear" w:color="auto" w:fill="FFFFFF"/>
        <w:spacing w:before="0" w:beforeAutospacing="0" w:after="0" w:afterAutospacing="0" w:line="276" w:lineRule="auto"/>
        <w:rPr>
          <w:rFonts w:ascii="Calibri Light" w:hAnsi="Calibri Light" w:cs="Tahoma"/>
          <w:sz w:val="22"/>
          <w:szCs w:val="22"/>
        </w:rPr>
      </w:pPr>
      <w:r w:rsidRPr="0064215A">
        <w:rPr>
          <w:rFonts w:ascii="Calibri Light" w:hAnsi="Calibri Light" w:cs="Tahoma"/>
          <w:sz w:val="22"/>
          <w:szCs w:val="22"/>
        </w:rPr>
        <w:t>u Republici Hrvatskoj ili državi poslovnog nastana ponuditelja, ako ponuditelj nema poslovni nastan u Republici Hrvatskoj.</w:t>
      </w:r>
    </w:p>
    <w:p w:rsidR="00297786" w:rsidRPr="0064215A" w:rsidRDefault="00297786" w:rsidP="0064215A">
      <w:pPr>
        <w:autoSpaceDE w:val="0"/>
        <w:autoSpaceDN w:val="0"/>
        <w:adjustRightInd w:val="0"/>
        <w:spacing w:after="0"/>
        <w:rPr>
          <w:rFonts w:ascii="Calibri Light" w:eastAsiaTheme="minorHAnsi" w:hAnsi="Calibri Light" w:cs="Tahoma"/>
          <w:bCs/>
          <w:u w:val="single"/>
        </w:rPr>
      </w:pPr>
    </w:p>
    <w:p w:rsidR="00297786" w:rsidRDefault="00297786" w:rsidP="0064215A">
      <w:pPr>
        <w:autoSpaceDE w:val="0"/>
        <w:autoSpaceDN w:val="0"/>
        <w:adjustRightInd w:val="0"/>
        <w:spacing w:after="0"/>
        <w:rPr>
          <w:rFonts w:ascii="Calibri Light" w:eastAsiaTheme="minorHAnsi" w:hAnsi="Calibri Light" w:cs="Tahoma"/>
          <w:bCs/>
        </w:rPr>
      </w:pPr>
      <w:r w:rsidRPr="0064215A">
        <w:rPr>
          <w:rFonts w:ascii="Calibri Light" w:eastAsiaTheme="minorHAnsi" w:hAnsi="Calibri Light" w:cs="Tahoma"/>
          <w:bCs/>
        </w:rPr>
        <w:t>Naručitelj neće isključiti gospodarskog subjekta iz postupka javne nabave ako mu sukladno posebnom propisu plaćanje obveza nije dopušteno ili mu je odobrena odgoda plaćanja.</w:t>
      </w:r>
    </w:p>
    <w:p w:rsidR="006D4221" w:rsidRDefault="006D4221" w:rsidP="0064215A">
      <w:pPr>
        <w:autoSpaceDE w:val="0"/>
        <w:autoSpaceDN w:val="0"/>
        <w:adjustRightInd w:val="0"/>
        <w:spacing w:after="0"/>
        <w:rPr>
          <w:rFonts w:ascii="Calibri Light" w:eastAsiaTheme="minorHAnsi" w:hAnsi="Calibri Light" w:cs="Tahoma"/>
          <w:bCs/>
        </w:rPr>
      </w:pPr>
    </w:p>
    <w:p w:rsidR="006D4221" w:rsidRPr="0064215A" w:rsidRDefault="006D4221" w:rsidP="00186DDC">
      <w:pPr>
        <w:pStyle w:val="Naslov1"/>
      </w:pPr>
      <w:bookmarkStart w:id="61" w:name="_Toc490077695"/>
      <w:r w:rsidRPr="0064215A">
        <w:lastRenderedPageBreak/>
        <w:t>O</w:t>
      </w:r>
      <w:r>
        <w:t>STALE</w:t>
      </w:r>
      <w:r w:rsidRPr="0064215A">
        <w:t xml:space="preserve"> OSNOVE ZA ISKLJUČENJE GOSPODARSK</w:t>
      </w:r>
      <w:r>
        <w:t>OG</w:t>
      </w:r>
      <w:r w:rsidRPr="0064215A">
        <w:t xml:space="preserve"> SUBJEKTA</w:t>
      </w:r>
      <w:r w:rsidR="0009141E">
        <w:t xml:space="preserve"> KOJE NARUČITELJ NAMJERAVA KORISTITI</w:t>
      </w:r>
      <w:bookmarkEnd w:id="61"/>
    </w:p>
    <w:p w:rsidR="0009141E" w:rsidRDefault="0009141E" w:rsidP="0009141E">
      <w:pPr>
        <w:spacing w:after="0"/>
        <w:rPr>
          <w:rFonts w:ascii="Calibri Light" w:eastAsia="Times New Roman" w:hAnsi="Calibri Light" w:cs="Tahoma"/>
          <w:color w:val="000000"/>
          <w:lang w:eastAsia="hr-HR"/>
        </w:rPr>
      </w:pPr>
      <w:r w:rsidRPr="00E70FD6">
        <w:rPr>
          <w:rFonts w:ascii="Calibri Light" w:eastAsia="Times New Roman" w:hAnsi="Calibri Light" w:cs="Tahoma"/>
          <w:color w:val="000000"/>
          <w:lang w:eastAsia="hr-HR"/>
        </w:rPr>
        <w:t>Javni naručitelj isključit će s</w:t>
      </w:r>
      <w:r w:rsidRPr="00E70FD6">
        <w:rPr>
          <w:rFonts w:ascii="Calibri Light" w:eastAsia="Times New Roman" w:hAnsi="Calibri Light" w:cs="Tahoma"/>
          <w:lang w:eastAsia="hr-HR"/>
        </w:rPr>
        <w:t xml:space="preserve">ukladno odredbi članka 254. stavka 1.  ZJN 2016 </w:t>
      </w:r>
      <w:r w:rsidRPr="00E70FD6">
        <w:rPr>
          <w:rFonts w:ascii="Calibri Light" w:eastAsia="Times New Roman" w:hAnsi="Calibri Light" w:cs="Tahoma"/>
          <w:color w:val="000000"/>
          <w:lang w:eastAsia="hr-HR"/>
        </w:rPr>
        <w:t>gospodarskog subjekta iz postupka javne nabave ako utvrdi:</w:t>
      </w:r>
    </w:p>
    <w:p w:rsidR="0009141E" w:rsidRPr="008503EF" w:rsidRDefault="0009141E" w:rsidP="00147226">
      <w:pPr>
        <w:pStyle w:val="Naslov2"/>
      </w:pPr>
      <w:r w:rsidRPr="008503EF">
        <w:t xml:space="preserve">da je nad gospodarskim subjektom otvoren </w:t>
      </w:r>
      <w:r w:rsidRPr="008503EF">
        <w:rPr>
          <w:u w:val="single"/>
        </w:rPr>
        <w:t>stečajni postupak</w:t>
      </w:r>
      <w:r w:rsidRPr="008503EF">
        <w:t xml:space="preserve">,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rsidR="0009141E" w:rsidRPr="008503EF" w:rsidRDefault="0009141E" w:rsidP="0009141E">
      <w:pPr>
        <w:rPr>
          <w:b/>
          <w:lang w:eastAsia="hr-HR"/>
        </w:rPr>
      </w:pPr>
    </w:p>
    <w:p w:rsidR="0009141E" w:rsidRPr="008503EF" w:rsidRDefault="0009141E" w:rsidP="00147226">
      <w:pPr>
        <w:pStyle w:val="Naslov2"/>
      </w:pPr>
      <w:r w:rsidRPr="008503EF">
        <w:t xml:space="preserve">da može dokazati odgovarajućim sredstvima da je gospodarski subjekt kriv za teški </w:t>
      </w:r>
      <w:r w:rsidRPr="008503EF">
        <w:rPr>
          <w:u w:val="single"/>
        </w:rPr>
        <w:t>profesionalni propust</w:t>
      </w:r>
      <w:r w:rsidRPr="008503EF">
        <w:t xml:space="preserve"> koji dovodi u pitanje njegov integritet,</w:t>
      </w:r>
    </w:p>
    <w:p w:rsidR="0009141E" w:rsidRPr="008503EF" w:rsidRDefault="0009141E" w:rsidP="0009141E">
      <w:pPr>
        <w:rPr>
          <w:b/>
          <w:lang w:eastAsia="hr-HR"/>
        </w:rPr>
      </w:pPr>
    </w:p>
    <w:p w:rsidR="0009141E" w:rsidRPr="008503EF" w:rsidRDefault="0009141E" w:rsidP="00147226">
      <w:pPr>
        <w:pStyle w:val="Naslov2"/>
      </w:pPr>
      <w:r w:rsidRPr="008503EF">
        <w:t xml:space="preserve">da gospodarski subjekt pokaže </w:t>
      </w:r>
      <w:r w:rsidRPr="008503EF">
        <w:rPr>
          <w:u w:val="single"/>
        </w:rPr>
        <w:t>značajne ili opetovane nedostatke</w:t>
      </w:r>
      <w:r w:rsidRPr="008503EF">
        <w:t xml:space="preserve"> tijekom provedbe bitnih zahtjeva iz prethodnog ugovora o javnoj nabavi ili prethodnog ugovora o koncesiji čija je posljedica bila prijevremeni raskid tog ugovora, naknada štete ili druga slična sankcija,</w:t>
      </w:r>
    </w:p>
    <w:p w:rsidR="0009141E" w:rsidRPr="008503EF" w:rsidRDefault="0009141E" w:rsidP="0009141E">
      <w:pPr>
        <w:rPr>
          <w:b/>
          <w:lang w:eastAsia="hr-HR"/>
        </w:rPr>
      </w:pPr>
    </w:p>
    <w:p w:rsidR="0009141E" w:rsidRPr="008503EF" w:rsidRDefault="0009141E" w:rsidP="00147226">
      <w:pPr>
        <w:pStyle w:val="Naslov2"/>
      </w:pPr>
      <w:r w:rsidRPr="008503EF">
        <w:t xml:space="preserve">da se sukob interesa u smislu poglavlja 8. Glave III. Dijela prvog ZJN 2016 ne može učinkovito ukloniti drugim, manje drastičnim mjerama, </w:t>
      </w:r>
    </w:p>
    <w:p w:rsidR="0009141E" w:rsidRPr="008503EF" w:rsidRDefault="0009141E" w:rsidP="0009141E">
      <w:pPr>
        <w:rPr>
          <w:b/>
          <w:lang w:eastAsia="hr-HR"/>
        </w:rPr>
      </w:pPr>
    </w:p>
    <w:p w:rsidR="0009141E" w:rsidRPr="008503EF" w:rsidRDefault="0009141E" w:rsidP="00147226">
      <w:pPr>
        <w:pStyle w:val="Naslov2"/>
      </w:pPr>
      <w:r w:rsidRPr="008503EF">
        <w:t xml:space="preserve">da je gospodarski subjekt kriv za ozbiljno </w:t>
      </w:r>
      <w:r w:rsidRPr="008503EF">
        <w:rPr>
          <w:u w:val="single"/>
        </w:rPr>
        <w:t>pogrešno prikazivanje činjenica</w:t>
      </w:r>
      <w:r w:rsidRPr="008503EF">
        <w:t xml:space="preserve"> pri dostavljanju podataka potrebnih za provjeru odsutnosti osnova za isključenje ili za ispunjenje kriterija za odabir gospodarskog subjekta, </w:t>
      </w:r>
      <w:r w:rsidRPr="008503EF">
        <w:rPr>
          <w:u w:val="single"/>
        </w:rPr>
        <w:t>ako je prikrio takve informacije ili nije u stanju priložiti popratne</w:t>
      </w:r>
      <w:r w:rsidRPr="008503EF">
        <w:t xml:space="preserve"> dokumente </w:t>
      </w:r>
    </w:p>
    <w:p w:rsidR="0009141E" w:rsidRPr="008503EF" w:rsidRDefault="0009141E" w:rsidP="0009141E">
      <w:pPr>
        <w:rPr>
          <w:b/>
          <w:lang w:eastAsia="hr-HR"/>
        </w:rPr>
      </w:pPr>
    </w:p>
    <w:p w:rsidR="0009141E" w:rsidRPr="008503EF" w:rsidRDefault="0009141E" w:rsidP="00147226">
      <w:pPr>
        <w:pStyle w:val="Naslov2"/>
      </w:pPr>
      <w:r w:rsidRPr="008503EF">
        <w:t xml:space="preserve">da je gospodarski subjekt pokušao </w:t>
      </w:r>
      <w:r w:rsidRPr="008503EF">
        <w:rPr>
          <w:u w:val="single"/>
        </w:rPr>
        <w:t>na nepropisan način utjecati na postupak odlučivanja</w:t>
      </w:r>
      <w:r w:rsidRPr="008503EF">
        <w:t xml:space="preserve">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p>
    <w:p w:rsidR="006D4221" w:rsidRDefault="006D4221" w:rsidP="0064215A">
      <w:pPr>
        <w:autoSpaceDE w:val="0"/>
        <w:autoSpaceDN w:val="0"/>
        <w:adjustRightInd w:val="0"/>
        <w:spacing w:after="0"/>
        <w:rPr>
          <w:rFonts w:ascii="Calibri Light" w:eastAsiaTheme="minorHAnsi" w:hAnsi="Calibri Light" w:cs="Tahoma"/>
          <w:bCs/>
        </w:rPr>
      </w:pPr>
    </w:p>
    <w:p w:rsidR="00092F48" w:rsidRPr="00C845E6" w:rsidRDefault="00E747F7" w:rsidP="00186DDC">
      <w:pPr>
        <w:pStyle w:val="Naslov1"/>
      </w:pPr>
      <w:bookmarkStart w:id="62" w:name="_Toc490077696"/>
      <w:bookmarkStart w:id="63" w:name="_Ref359917413"/>
      <w:bookmarkEnd w:id="59"/>
      <w:bookmarkEnd w:id="60"/>
      <w:r w:rsidRPr="00C845E6">
        <w:t>ODREDBE O SAMOKORIGIRANJU</w:t>
      </w:r>
      <w:bookmarkEnd w:id="62"/>
    </w:p>
    <w:p w:rsidR="00092F48" w:rsidRPr="002E7478" w:rsidRDefault="00092F48" w:rsidP="00092F48">
      <w:pPr>
        <w:pStyle w:val="Stil28"/>
        <w:ind w:left="0" w:firstLine="0"/>
        <w:rPr>
          <w:rFonts w:eastAsia="Times New Roman"/>
          <w:lang w:eastAsia="hr-HR"/>
        </w:rPr>
      </w:pPr>
      <w:r w:rsidRPr="002E7478">
        <w:rPr>
          <w:rFonts w:eastAsia="Times New Roman"/>
          <w:lang w:eastAsia="hr-HR"/>
        </w:rPr>
        <w:t xml:space="preserve">Gospodarski subjekt kod kojeg su ostvarene osnove za isključenje iz </w:t>
      </w:r>
      <w:r>
        <w:rPr>
          <w:rFonts w:eastAsia="Times New Roman"/>
          <w:lang w:eastAsia="hr-HR"/>
        </w:rPr>
        <w:t xml:space="preserve">točke </w:t>
      </w:r>
      <w:r w:rsidR="00E747F7">
        <w:rPr>
          <w:rFonts w:eastAsia="Times New Roman"/>
          <w:lang w:eastAsia="hr-HR"/>
        </w:rPr>
        <w:t>23</w:t>
      </w:r>
      <w:r>
        <w:rPr>
          <w:rFonts w:eastAsia="Times New Roman"/>
          <w:lang w:eastAsia="hr-HR"/>
        </w:rPr>
        <w:t>.1.</w:t>
      </w:r>
      <w:r w:rsidR="00E747F7">
        <w:rPr>
          <w:rFonts w:eastAsia="Times New Roman"/>
          <w:lang w:eastAsia="hr-HR"/>
        </w:rPr>
        <w:t xml:space="preserve"> i 24.</w:t>
      </w:r>
      <w:r>
        <w:rPr>
          <w:rFonts w:eastAsia="Times New Roman"/>
          <w:lang w:eastAsia="hr-HR"/>
        </w:rPr>
        <w:t xml:space="preserve"> </w:t>
      </w:r>
      <w:r w:rsidR="0027375D">
        <w:rPr>
          <w:rFonts w:eastAsia="Times New Roman"/>
          <w:lang w:eastAsia="hr-HR"/>
        </w:rPr>
        <w:t>Dokumentacije o nabavi</w:t>
      </w:r>
      <w:r w:rsidR="00A357E9">
        <w:rPr>
          <w:rFonts w:eastAsia="Times New Roman"/>
          <w:lang w:eastAsia="hr-HR"/>
        </w:rPr>
        <w:t xml:space="preserve"> </w:t>
      </w:r>
      <w:r>
        <w:rPr>
          <w:rFonts w:eastAsia="Times New Roman"/>
          <w:lang w:eastAsia="hr-HR"/>
        </w:rPr>
        <w:t xml:space="preserve">a sukladno </w:t>
      </w:r>
      <w:r w:rsidRPr="002E7478">
        <w:rPr>
          <w:rFonts w:eastAsia="Times New Roman"/>
          <w:lang w:eastAsia="hr-HR"/>
        </w:rPr>
        <w:t>člank</w:t>
      </w:r>
      <w:r>
        <w:rPr>
          <w:rFonts w:eastAsia="Times New Roman"/>
          <w:lang w:eastAsia="hr-HR"/>
        </w:rPr>
        <w:t>u</w:t>
      </w:r>
      <w:r w:rsidRPr="002E7478">
        <w:rPr>
          <w:rFonts w:eastAsia="Times New Roman"/>
          <w:lang w:eastAsia="hr-HR"/>
        </w:rPr>
        <w:t xml:space="preserve"> 25</w:t>
      </w:r>
      <w:r w:rsidR="00A357E9">
        <w:rPr>
          <w:rFonts w:eastAsia="Times New Roman"/>
          <w:lang w:eastAsia="hr-HR"/>
        </w:rPr>
        <w:t>5</w:t>
      </w:r>
      <w:r w:rsidRPr="002E7478">
        <w:rPr>
          <w:rFonts w:eastAsia="Times New Roman"/>
          <w:lang w:eastAsia="hr-HR"/>
        </w:rPr>
        <w:t xml:space="preserve">. </w:t>
      </w:r>
      <w:r>
        <w:rPr>
          <w:rFonts w:eastAsia="Times New Roman"/>
          <w:lang w:eastAsia="hr-HR"/>
        </w:rPr>
        <w:t>ZJN 2016</w:t>
      </w:r>
      <w:r w:rsidR="00E747F7">
        <w:rPr>
          <w:rFonts w:eastAsia="Times New Roman"/>
          <w:lang w:eastAsia="hr-HR"/>
        </w:rPr>
        <w:t xml:space="preserve">, </w:t>
      </w:r>
      <w:r w:rsidRPr="002E7478">
        <w:rPr>
          <w:rFonts w:eastAsia="Times New Roman"/>
          <w:lang w:eastAsia="hr-HR"/>
        </w:rPr>
        <w:t>može javnom naručitelju dostaviti dokaze o mjerama koje je poduzeo kako bi dokazao svoju pouzdanost bez obzira na postojanje relevantne osnove za isključenje.</w:t>
      </w:r>
    </w:p>
    <w:p w:rsidR="00E747F7" w:rsidRDefault="00E747F7" w:rsidP="00092F48">
      <w:pPr>
        <w:pStyle w:val="Stil28"/>
        <w:ind w:left="0" w:firstLine="0"/>
        <w:rPr>
          <w:rFonts w:eastAsia="Times New Roman"/>
          <w:lang w:eastAsia="hr-HR"/>
        </w:rPr>
      </w:pPr>
    </w:p>
    <w:p w:rsidR="00092F48" w:rsidRPr="002E7478" w:rsidRDefault="00092F48" w:rsidP="00092F48">
      <w:pPr>
        <w:pStyle w:val="Stil28"/>
        <w:ind w:left="0" w:firstLine="0"/>
        <w:rPr>
          <w:rFonts w:eastAsia="Times New Roman"/>
          <w:lang w:eastAsia="hr-HR"/>
        </w:rPr>
      </w:pPr>
      <w:r w:rsidRPr="002E7478">
        <w:rPr>
          <w:rFonts w:eastAsia="Times New Roman"/>
          <w:lang w:eastAsia="hr-HR"/>
        </w:rPr>
        <w:t xml:space="preserve">Poduzimanje mjera </w:t>
      </w:r>
      <w:r w:rsidR="00C845E6">
        <w:rPr>
          <w:rFonts w:eastAsia="Times New Roman"/>
          <w:lang w:eastAsia="hr-HR"/>
        </w:rPr>
        <w:t>u smislu ove točke</w:t>
      </w:r>
      <w:r w:rsidRPr="002E7478">
        <w:rPr>
          <w:rFonts w:eastAsia="Times New Roman"/>
          <w:lang w:eastAsia="hr-HR"/>
        </w:rPr>
        <w:t xml:space="preserve"> gospodarski subjekt dokazuje:</w:t>
      </w:r>
    </w:p>
    <w:p w:rsidR="00092F48" w:rsidRPr="002E7478" w:rsidRDefault="00092F48" w:rsidP="002447D0">
      <w:pPr>
        <w:pStyle w:val="Stil28"/>
        <w:numPr>
          <w:ilvl w:val="0"/>
          <w:numId w:val="44"/>
        </w:numPr>
        <w:rPr>
          <w:rFonts w:eastAsia="Times New Roman"/>
          <w:lang w:eastAsia="hr-HR"/>
        </w:rPr>
      </w:pPr>
      <w:r w:rsidRPr="002E7478">
        <w:rPr>
          <w:rFonts w:eastAsia="Times New Roman"/>
          <w:lang w:eastAsia="hr-HR"/>
        </w:rPr>
        <w:t>plaćanjem naknade štete ili poduzimanjem drugih odgovarajućih mjera u cilju plaćanja naknade štete prouzročene kaznenim djelom ili propustom</w:t>
      </w:r>
    </w:p>
    <w:p w:rsidR="00092F48" w:rsidRPr="002E7478" w:rsidRDefault="00092F48" w:rsidP="002447D0">
      <w:pPr>
        <w:pStyle w:val="Stil28"/>
        <w:numPr>
          <w:ilvl w:val="0"/>
          <w:numId w:val="44"/>
        </w:numPr>
        <w:rPr>
          <w:rFonts w:eastAsia="Times New Roman"/>
          <w:lang w:eastAsia="hr-HR"/>
        </w:rPr>
      </w:pPr>
      <w:r w:rsidRPr="002E7478">
        <w:rPr>
          <w:rFonts w:eastAsia="Times New Roman"/>
          <w:lang w:eastAsia="hr-HR"/>
        </w:rPr>
        <w:t>aktivnom suradnjom s nadležnim istražnim tijelima radi potpunog razjašnjenja činjenica i okolnosti u vezi s kaznenim djelom ili propustom</w:t>
      </w:r>
    </w:p>
    <w:p w:rsidR="00092F48" w:rsidRPr="002E7478" w:rsidRDefault="00092F48" w:rsidP="002447D0">
      <w:pPr>
        <w:pStyle w:val="Stil28"/>
        <w:numPr>
          <w:ilvl w:val="0"/>
          <w:numId w:val="44"/>
        </w:numPr>
        <w:rPr>
          <w:rFonts w:eastAsia="Times New Roman"/>
          <w:lang w:eastAsia="hr-HR"/>
        </w:rPr>
      </w:pPr>
      <w:r w:rsidRPr="002E7478">
        <w:rPr>
          <w:rFonts w:eastAsia="Times New Roman"/>
          <w:lang w:eastAsia="hr-HR"/>
        </w:rPr>
        <w:t>odgovarajućim tehničkim, organizacijskim i kadrovskim mjerama radi sprječavanja daljnjih kaznenih djela ili propusta.</w:t>
      </w:r>
    </w:p>
    <w:p w:rsidR="00B020EF" w:rsidRDefault="00B020EF" w:rsidP="00092F48">
      <w:pPr>
        <w:pStyle w:val="Stil28"/>
        <w:ind w:left="0" w:firstLine="0"/>
        <w:rPr>
          <w:rFonts w:eastAsia="Times New Roman"/>
          <w:lang w:eastAsia="hr-HR"/>
        </w:rPr>
      </w:pPr>
    </w:p>
    <w:p w:rsidR="001B4497" w:rsidRPr="001B4497" w:rsidRDefault="001B4497" w:rsidP="001B4497">
      <w:pPr>
        <w:spacing w:after="0"/>
        <w:textAlignment w:val="baseline"/>
        <w:rPr>
          <w:rFonts w:ascii="Calibri Light" w:eastAsia="Times New Roman" w:hAnsi="Calibri Light"/>
          <w:color w:val="231F20"/>
          <w:lang w:eastAsia="hr-HR"/>
        </w:rPr>
      </w:pPr>
      <w:r w:rsidRPr="001B4497">
        <w:rPr>
          <w:rFonts w:ascii="Calibri Light" w:eastAsia="Times New Roman" w:hAnsi="Calibri Light"/>
          <w:color w:val="231F20"/>
          <w:lang w:eastAsia="hr-HR"/>
        </w:rPr>
        <w:t>Mjere koje je poduzeo gospodarski subjekt ocjenjuju se uzimajući u obzir težinu i posebne okolnosti kaznenog djela ili propusta te je obvezan obrazložiti razloge prihvaćanja ili neprihvaćanja mjera.</w:t>
      </w:r>
    </w:p>
    <w:p w:rsidR="001B4497" w:rsidRDefault="001B4497" w:rsidP="001B4497">
      <w:pPr>
        <w:spacing w:after="0"/>
        <w:textAlignment w:val="baseline"/>
        <w:rPr>
          <w:rFonts w:ascii="Calibri Light" w:eastAsia="Times New Roman" w:hAnsi="Calibri Light"/>
          <w:color w:val="231F20"/>
          <w:lang w:eastAsia="hr-HR"/>
        </w:rPr>
      </w:pPr>
    </w:p>
    <w:p w:rsidR="001B4497" w:rsidRPr="001B4497" w:rsidRDefault="001B4497" w:rsidP="001B4497">
      <w:pPr>
        <w:spacing w:after="0"/>
        <w:textAlignment w:val="baseline"/>
        <w:rPr>
          <w:rFonts w:ascii="Calibri Light" w:eastAsia="Times New Roman" w:hAnsi="Calibri Light"/>
          <w:color w:val="231F20"/>
          <w:lang w:eastAsia="hr-HR"/>
        </w:rPr>
      </w:pPr>
      <w:r w:rsidRPr="001B4497">
        <w:rPr>
          <w:rFonts w:ascii="Calibri Light" w:eastAsia="Times New Roman" w:hAnsi="Calibri Light"/>
          <w:color w:val="231F20"/>
          <w:lang w:eastAsia="hr-HR"/>
        </w:rPr>
        <w:t>Javni naručitelj neće isključiti gospodarskog subjekta iz postupka javne nabave ako je ocijenjeno da su poduzete mjere primjerene.</w:t>
      </w:r>
    </w:p>
    <w:p w:rsidR="001B4497" w:rsidRDefault="001B4497" w:rsidP="001B4497">
      <w:pPr>
        <w:spacing w:after="0"/>
        <w:textAlignment w:val="baseline"/>
        <w:rPr>
          <w:rFonts w:ascii="Calibri Light" w:eastAsia="Times New Roman" w:hAnsi="Calibri Light"/>
          <w:color w:val="231F20"/>
          <w:lang w:eastAsia="hr-HR"/>
        </w:rPr>
      </w:pPr>
    </w:p>
    <w:p w:rsidR="001B4497" w:rsidRPr="001B4497" w:rsidRDefault="001B4497" w:rsidP="001B4497">
      <w:pPr>
        <w:spacing w:after="0"/>
        <w:textAlignment w:val="baseline"/>
        <w:rPr>
          <w:rFonts w:ascii="Calibri Light" w:eastAsia="Times New Roman" w:hAnsi="Calibri Light"/>
          <w:color w:val="231F20"/>
          <w:lang w:eastAsia="hr-HR"/>
        </w:rPr>
      </w:pPr>
      <w:r w:rsidRPr="001B4497">
        <w:rPr>
          <w:rFonts w:ascii="Calibri Light" w:eastAsia="Times New Roman" w:hAnsi="Calibri Light"/>
          <w:color w:val="231F20"/>
          <w:lang w:eastAsia="hr-HR"/>
        </w:rPr>
        <w:t>Gospodarski subjekt kojem je pravomoćnom presudom određena zabrana sudjelovanja u postupcima javne nabave ili postupcima davanja koncesija na određeno vrijeme nema pravo korištenja mogućnosti iz ove točke do isteka roka zabrane u državi u kojoj je presuda na snazi.</w:t>
      </w:r>
    </w:p>
    <w:p w:rsidR="001B4497" w:rsidRDefault="001B4497" w:rsidP="001B4497">
      <w:pPr>
        <w:spacing w:after="0"/>
        <w:textAlignment w:val="baseline"/>
        <w:rPr>
          <w:rFonts w:ascii="Calibri Light" w:eastAsia="Times New Roman" w:hAnsi="Calibri Light"/>
          <w:color w:val="231F20"/>
          <w:lang w:eastAsia="hr-HR"/>
        </w:rPr>
      </w:pPr>
    </w:p>
    <w:p w:rsidR="009B73C7" w:rsidRDefault="009B73C7" w:rsidP="00CD5ADA">
      <w:pPr>
        <w:spacing w:beforeLines="30" w:afterLines="30"/>
        <w:textAlignment w:val="baseline"/>
        <w:rPr>
          <w:rFonts w:ascii="Calibri Light" w:eastAsia="Times New Roman" w:hAnsi="Calibri Light"/>
          <w:color w:val="231F20"/>
          <w:lang w:eastAsia="hr-HR"/>
        </w:rPr>
      </w:pPr>
      <w:r w:rsidRPr="00086BBA">
        <w:rPr>
          <w:rFonts w:ascii="Calibri Light" w:eastAsia="Times New Roman" w:hAnsi="Calibri Light"/>
          <w:color w:val="231F20"/>
          <w:lang w:eastAsia="hr-HR"/>
        </w:rPr>
        <w:t xml:space="preserve">Razdoblje isključenja gospodarskog subjekta kod kojeg su ostvarene osnove za isključenje iz članka 251. stavka 1. </w:t>
      </w:r>
      <w:r>
        <w:rPr>
          <w:rFonts w:ascii="Calibri Light" w:eastAsia="Times New Roman" w:hAnsi="Calibri Light"/>
          <w:color w:val="231F20"/>
          <w:lang w:eastAsia="hr-HR"/>
        </w:rPr>
        <w:t>ZJN 2016</w:t>
      </w:r>
      <w:r w:rsidRPr="00086BBA">
        <w:rPr>
          <w:rFonts w:ascii="Calibri Light" w:eastAsia="Times New Roman" w:hAnsi="Calibri Light"/>
          <w:color w:val="231F20"/>
          <w:lang w:eastAsia="hr-HR"/>
        </w:rPr>
        <w:t xml:space="preserve"> iz postupka javne nabave je </w:t>
      </w:r>
      <w:r w:rsidRPr="009B73C7">
        <w:rPr>
          <w:rFonts w:ascii="Calibri Light" w:eastAsia="Times New Roman" w:hAnsi="Calibri Light"/>
          <w:b/>
          <w:color w:val="231F20"/>
          <w:lang w:eastAsia="hr-HR"/>
        </w:rPr>
        <w:t>pet godina</w:t>
      </w:r>
      <w:r w:rsidRPr="00086BBA">
        <w:rPr>
          <w:rFonts w:ascii="Calibri Light" w:eastAsia="Times New Roman" w:hAnsi="Calibri Light"/>
          <w:color w:val="231F20"/>
          <w:lang w:eastAsia="hr-HR"/>
        </w:rPr>
        <w:t xml:space="preserve"> od dana pravomoćnosti presude, osim ako pravomoćnom presudom nije određeno drukčije.</w:t>
      </w:r>
    </w:p>
    <w:p w:rsidR="009B73C7" w:rsidRDefault="009B73C7" w:rsidP="00CD5ADA">
      <w:pPr>
        <w:spacing w:beforeLines="30" w:afterLines="30"/>
        <w:textAlignment w:val="baseline"/>
        <w:rPr>
          <w:rFonts w:ascii="Calibri Light" w:eastAsia="Times New Roman" w:hAnsi="Calibri Light"/>
          <w:color w:val="231F20"/>
          <w:lang w:eastAsia="hr-HR"/>
        </w:rPr>
      </w:pPr>
    </w:p>
    <w:p w:rsidR="009B73C7" w:rsidRDefault="009B73C7" w:rsidP="00CD5ADA">
      <w:pPr>
        <w:spacing w:beforeLines="30" w:afterLines="30"/>
        <w:textAlignment w:val="baseline"/>
        <w:rPr>
          <w:rFonts w:ascii="Calibri Light" w:eastAsia="Times New Roman" w:hAnsi="Calibri Light"/>
          <w:color w:val="231F20"/>
          <w:lang w:eastAsia="hr-HR"/>
        </w:rPr>
      </w:pPr>
      <w:r w:rsidRPr="00086BBA">
        <w:rPr>
          <w:rFonts w:ascii="Calibri Light" w:eastAsia="Times New Roman" w:hAnsi="Calibri Light"/>
          <w:color w:val="231F20"/>
          <w:lang w:eastAsia="hr-HR"/>
        </w:rPr>
        <w:t xml:space="preserve">Razdoblje isključenja gospodarskog subjekta kod kojeg su ostvarene osnove za isključenje iz članka 254. </w:t>
      </w:r>
      <w:r>
        <w:rPr>
          <w:rFonts w:ascii="Calibri Light" w:eastAsia="Times New Roman" w:hAnsi="Calibri Light"/>
          <w:color w:val="231F20"/>
          <w:lang w:eastAsia="hr-HR"/>
        </w:rPr>
        <w:t>ZJN 2016</w:t>
      </w:r>
      <w:r w:rsidRPr="00086BBA">
        <w:rPr>
          <w:rFonts w:ascii="Calibri Light" w:eastAsia="Times New Roman" w:hAnsi="Calibri Light"/>
          <w:color w:val="231F20"/>
          <w:lang w:eastAsia="hr-HR"/>
        </w:rPr>
        <w:t xml:space="preserve"> iz postupka javne nabave je </w:t>
      </w:r>
      <w:r w:rsidRPr="009B73C7">
        <w:rPr>
          <w:rFonts w:ascii="Calibri Light" w:eastAsia="Times New Roman" w:hAnsi="Calibri Light"/>
          <w:b/>
          <w:color w:val="231F20"/>
          <w:lang w:eastAsia="hr-HR"/>
        </w:rPr>
        <w:t>dvije godine</w:t>
      </w:r>
      <w:r w:rsidRPr="00086BBA">
        <w:rPr>
          <w:rFonts w:ascii="Calibri Light" w:eastAsia="Times New Roman" w:hAnsi="Calibri Light"/>
          <w:color w:val="231F20"/>
          <w:lang w:eastAsia="hr-HR"/>
        </w:rPr>
        <w:t xml:space="preserve"> od dana dotičnog događaja.</w:t>
      </w:r>
    </w:p>
    <w:p w:rsidR="001B4497" w:rsidRDefault="001B4497" w:rsidP="001B4497">
      <w:pPr>
        <w:spacing w:after="0"/>
        <w:textAlignment w:val="baseline"/>
        <w:rPr>
          <w:rFonts w:ascii="Calibri Light" w:eastAsia="Times New Roman" w:hAnsi="Calibri Light"/>
          <w:color w:val="231F20"/>
          <w:lang w:eastAsia="hr-HR"/>
        </w:rPr>
      </w:pPr>
    </w:p>
    <w:p w:rsidR="00FC41A8" w:rsidRDefault="00FC41A8" w:rsidP="00186DDC">
      <w:pPr>
        <w:pStyle w:val="Naslov1"/>
      </w:pPr>
      <w:bookmarkStart w:id="64" w:name="_Toc490077697"/>
      <w:r>
        <w:t>DOKUMENTI KOJMA SE DOKAZUJE DA NE POSTOJE OSNOVE ZA ISKLJUČENJE</w:t>
      </w:r>
      <w:bookmarkEnd w:id="64"/>
    </w:p>
    <w:p w:rsidR="00CF257D" w:rsidRPr="00E70FD6" w:rsidRDefault="00CF257D" w:rsidP="00CF257D">
      <w:pPr>
        <w:autoSpaceDE w:val="0"/>
        <w:autoSpaceDN w:val="0"/>
        <w:adjustRightInd w:val="0"/>
        <w:spacing w:after="0"/>
        <w:rPr>
          <w:rFonts w:ascii="Calibri Light" w:eastAsia="Calibri" w:hAnsi="Calibri Light" w:cs="Tahoma"/>
        </w:rPr>
      </w:pPr>
      <w:r w:rsidRPr="00E70FD6">
        <w:rPr>
          <w:rFonts w:ascii="Calibri Light" w:eastAsia="Calibri" w:hAnsi="Calibri Light" w:cs="Tahoma"/>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rsidR="00CF257D" w:rsidRPr="00E70FD6" w:rsidRDefault="00CF257D" w:rsidP="00CF257D">
      <w:pPr>
        <w:autoSpaceDE w:val="0"/>
        <w:autoSpaceDN w:val="0"/>
        <w:adjustRightInd w:val="0"/>
        <w:spacing w:after="0"/>
        <w:rPr>
          <w:rFonts w:ascii="Calibri Light" w:eastAsia="Calibri" w:hAnsi="Calibri Light" w:cs="Tahoma"/>
        </w:rPr>
      </w:pPr>
    </w:p>
    <w:p w:rsidR="00CF257D" w:rsidRPr="00E70FD6" w:rsidRDefault="00CF257D" w:rsidP="00CF257D">
      <w:pPr>
        <w:autoSpaceDE w:val="0"/>
        <w:autoSpaceDN w:val="0"/>
        <w:adjustRightInd w:val="0"/>
        <w:spacing w:after="0"/>
        <w:rPr>
          <w:rFonts w:ascii="Calibri Light" w:eastAsia="Calibri" w:hAnsi="Calibri Light" w:cs="Tahoma"/>
        </w:rPr>
      </w:pPr>
      <w:r w:rsidRPr="00E70FD6">
        <w:rPr>
          <w:rFonts w:ascii="Calibri Light" w:eastAsia="Calibri" w:hAnsi="Calibri Light" w:cs="Tahoma"/>
        </w:rPr>
        <w:t xml:space="preserve">Ako se ne može obaviti provjera ili ishoditi potvrda sukladno gore navedenom, Naručitelj </w:t>
      </w:r>
      <w:r>
        <w:rPr>
          <w:rFonts w:ascii="Calibri Light" w:eastAsia="Calibri" w:hAnsi="Calibri Light" w:cs="Tahoma"/>
        </w:rPr>
        <w:t>će</w:t>
      </w:r>
      <w:r w:rsidRPr="00E70FD6">
        <w:rPr>
          <w:rFonts w:ascii="Calibri Light" w:eastAsia="Calibri" w:hAnsi="Calibri Light" w:cs="Tahoma"/>
        </w:rPr>
        <w:t xml:space="preserve"> zahtijevati od gospodarskog subjekta da u primjerenom roku, ne kraćem od 5 dana, dostavi sve ili dio popratnih dokumenta ili dokaza.</w:t>
      </w:r>
    </w:p>
    <w:p w:rsidR="00CF257D" w:rsidRPr="00E70FD6" w:rsidRDefault="00CF257D" w:rsidP="00CF257D">
      <w:pPr>
        <w:autoSpaceDE w:val="0"/>
        <w:autoSpaceDN w:val="0"/>
        <w:adjustRightInd w:val="0"/>
        <w:spacing w:after="0"/>
        <w:rPr>
          <w:rFonts w:ascii="Calibri Light" w:eastAsia="Calibri" w:hAnsi="Calibri Light" w:cs="Tahoma"/>
        </w:rPr>
      </w:pPr>
    </w:p>
    <w:p w:rsidR="00CF257D" w:rsidRPr="00B12751" w:rsidRDefault="00CF257D" w:rsidP="00CF257D">
      <w:pPr>
        <w:autoSpaceDE w:val="0"/>
        <w:autoSpaceDN w:val="0"/>
        <w:adjustRightInd w:val="0"/>
        <w:rPr>
          <w:rFonts w:ascii="Calibri Light" w:eastAsia="Calibri" w:hAnsi="Calibri Light" w:cs="Tahoma"/>
          <w:i/>
        </w:rPr>
      </w:pPr>
      <w:r w:rsidRPr="00B12751">
        <w:rPr>
          <w:rFonts w:ascii="Calibri Light" w:eastAsia="Calibri" w:hAnsi="Calibri Light" w:cs="Tahoma"/>
          <w:i/>
        </w:rPr>
        <w:t>Naručitelj će prihvatiti sljedeće, kao dovoljan dokaz:</w:t>
      </w:r>
    </w:p>
    <w:tbl>
      <w:tblPr>
        <w:tblStyle w:val="Reetkatablice"/>
        <w:tblW w:w="9924" w:type="dxa"/>
        <w:tblInd w:w="-318" w:type="dxa"/>
        <w:tblLook w:val="04A0"/>
      </w:tblPr>
      <w:tblGrid>
        <w:gridCol w:w="2694"/>
        <w:gridCol w:w="7230"/>
      </w:tblGrid>
      <w:tr w:rsidR="00B35AB5" w:rsidTr="00B57133">
        <w:tc>
          <w:tcPr>
            <w:tcW w:w="9924" w:type="dxa"/>
            <w:gridSpan w:val="2"/>
            <w:shd w:val="clear" w:color="auto" w:fill="DBE5F1" w:themeFill="accent1" w:themeFillTint="33"/>
          </w:tcPr>
          <w:p w:rsidR="00B35AB5" w:rsidRPr="00E64BAC" w:rsidRDefault="00B35AB5" w:rsidP="0064215A">
            <w:pPr>
              <w:rPr>
                <w:rFonts w:ascii="Calibri Light" w:hAnsi="Calibri Light"/>
                <w:b/>
              </w:rPr>
            </w:pPr>
            <w:r w:rsidRPr="00E64BAC">
              <w:rPr>
                <w:rFonts w:ascii="Calibri Light" w:hAnsi="Calibri Light"/>
                <w:b/>
              </w:rPr>
              <w:lastRenderedPageBreak/>
              <w:t>OBVEZNE OSNOVE ZA ISKLJUČENJE</w:t>
            </w:r>
          </w:p>
        </w:tc>
      </w:tr>
      <w:tr w:rsidR="00B35AB5" w:rsidTr="00B35AB5">
        <w:tc>
          <w:tcPr>
            <w:tcW w:w="2694" w:type="dxa"/>
          </w:tcPr>
          <w:p w:rsidR="00CF257D" w:rsidRPr="00E64BAC" w:rsidRDefault="00B35AB5" w:rsidP="00E64BAC">
            <w:pPr>
              <w:jc w:val="left"/>
              <w:rPr>
                <w:rFonts w:ascii="Calibri Light" w:hAnsi="Calibri Light"/>
                <w:b/>
              </w:rPr>
            </w:pPr>
            <w:r w:rsidRPr="00E64BAC">
              <w:rPr>
                <w:rFonts w:ascii="Calibri Light" w:hAnsi="Calibri Light"/>
                <w:b/>
              </w:rPr>
              <w:t>Točka 23.1.</w:t>
            </w:r>
          </w:p>
          <w:p w:rsidR="00B35AB5" w:rsidRPr="00E64BAC" w:rsidRDefault="00B35AB5" w:rsidP="00E64BAC">
            <w:pPr>
              <w:jc w:val="left"/>
              <w:rPr>
                <w:rFonts w:ascii="Calibri Light" w:hAnsi="Calibri Light"/>
                <w:b/>
              </w:rPr>
            </w:pPr>
            <w:r w:rsidRPr="00E64BAC">
              <w:rPr>
                <w:rFonts w:ascii="Calibri Light" w:hAnsi="Calibri Light"/>
                <w:b/>
              </w:rPr>
              <w:t>Dokumentacije o nabavi</w:t>
            </w:r>
          </w:p>
        </w:tc>
        <w:tc>
          <w:tcPr>
            <w:tcW w:w="7230" w:type="dxa"/>
          </w:tcPr>
          <w:p w:rsidR="00CF257D" w:rsidRPr="00E70FD6" w:rsidRDefault="00CF257D" w:rsidP="002447D0">
            <w:pPr>
              <w:numPr>
                <w:ilvl w:val="0"/>
                <w:numId w:val="45"/>
              </w:numPr>
              <w:ind w:left="459" w:hanging="425"/>
              <w:contextualSpacing/>
              <w:rPr>
                <w:rFonts w:ascii="Calibri Light" w:eastAsia="Calibri" w:hAnsi="Calibri Light" w:cs="Tahoma"/>
              </w:rPr>
            </w:pPr>
            <w:r w:rsidRPr="00E70FD6">
              <w:rPr>
                <w:rFonts w:ascii="Calibri Light" w:eastAsia="Times New Roman" w:hAnsi="Calibri Light" w:cs="Tahoma"/>
              </w:rPr>
              <w:t xml:space="preserve">izvadak iz kaznene evidencije ili drugog odgovarajućeg registra ili, ako to nije moguće, jednakovrijedni dokument nadležne sudske ili upravne vlasti u državi poslovnog nastana gospodarskog subjekta, odnosno državi čiji je osoba državljanin, </w:t>
            </w:r>
          </w:p>
          <w:p w:rsidR="00B35AB5" w:rsidRPr="00FF1036" w:rsidRDefault="00CF257D" w:rsidP="002447D0">
            <w:pPr>
              <w:numPr>
                <w:ilvl w:val="0"/>
                <w:numId w:val="45"/>
              </w:numPr>
              <w:ind w:left="459" w:hanging="425"/>
              <w:contextualSpacing/>
              <w:rPr>
                <w:rFonts w:ascii="Calibri Light" w:hAnsi="Calibri Light"/>
              </w:rPr>
            </w:pPr>
            <w:r w:rsidRPr="00E70FD6">
              <w:rPr>
                <w:rFonts w:ascii="Calibri Light" w:eastAsia="Calibri" w:hAnsi="Calibri Light" w:cs="Tahoma"/>
              </w:rPr>
              <w:t>ako se u državi poslovnog nastana ponuditelja, odnosno državi čiji je osoba državljanin, ne izdaju gore navedeni dokumenti ili ako ne obuhvaćaju sve okolnosti obuhvaćene</w:t>
            </w:r>
            <w:r>
              <w:rPr>
                <w:rFonts w:ascii="Calibri Light" w:eastAsia="Calibri" w:hAnsi="Calibri Light" w:cs="Tahoma"/>
              </w:rPr>
              <w:t xml:space="preserve"> ovom</w:t>
            </w:r>
            <w:r w:rsidRPr="00E70FD6">
              <w:rPr>
                <w:rFonts w:ascii="Calibri Light" w:eastAsia="Calibri" w:hAnsi="Calibri Light" w:cs="Tahoma"/>
              </w:rPr>
              <w:t xml:space="preserve">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ponuditelja, odnosno državi čiji je osoba državljanin</w:t>
            </w:r>
            <w:r w:rsidRPr="00E70FD6">
              <w:rPr>
                <w:rFonts w:ascii="Calibri Light" w:eastAsia="Calibri" w:hAnsi="Calibri Light" w:cs="Tahoma"/>
                <w:b/>
              </w:rPr>
              <w:t>.</w:t>
            </w:r>
          </w:p>
          <w:p w:rsidR="00FF1036" w:rsidRPr="00900CDC" w:rsidRDefault="00FF1036" w:rsidP="00FF1036">
            <w:pPr>
              <w:ind w:left="34"/>
              <w:contextualSpacing/>
              <w:rPr>
                <w:rFonts w:ascii="Calibri Light" w:hAnsi="Calibri Light"/>
              </w:rPr>
            </w:pPr>
          </w:p>
          <w:p w:rsidR="00900CDC" w:rsidRPr="000167CE" w:rsidRDefault="00900CDC" w:rsidP="000167CE">
            <w:pPr>
              <w:ind w:left="34"/>
              <w:contextualSpacing/>
              <w:rPr>
                <w:rFonts w:ascii="Calibri Light" w:hAnsi="Calibri Light"/>
                <w:b/>
              </w:rPr>
            </w:pPr>
            <w:r w:rsidRPr="000167CE">
              <w:rPr>
                <w:rFonts w:ascii="Calibri Light" w:hAnsi="Calibri Light"/>
                <w:b/>
              </w:rPr>
              <w:t xml:space="preserve">Sukladno članku 20. </w:t>
            </w:r>
            <w:r w:rsidR="000167CE">
              <w:rPr>
                <w:rFonts w:ascii="Calibri Light" w:hAnsi="Calibri Light"/>
                <w:b/>
              </w:rPr>
              <w:t>stavku</w:t>
            </w:r>
            <w:r w:rsidRPr="000167CE">
              <w:rPr>
                <w:rFonts w:ascii="Calibri Light" w:hAnsi="Calibri Light"/>
                <w:b/>
              </w:rPr>
              <w:t xml:space="preserve"> 10. Pravilnika o dokumentaciji o nabav</w:t>
            </w:r>
            <w:r w:rsidR="000167CE">
              <w:rPr>
                <w:rFonts w:ascii="Calibri Light" w:hAnsi="Calibri Light"/>
                <w:b/>
              </w:rPr>
              <w:t>i</w:t>
            </w:r>
            <w:r w:rsidRPr="000167CE">
              <w:rPr>
                <w:rFonts w:ascii="Calibri Light" w:hAnsi="Calibri Light"/>
                <w:b/>
              </w:rPr>
              <w:t xml:space="preserve"> te ponudama u javnoj nabav</w:t>
            </w:r>
            <w:r w:rsidR="000167CE" w:rsidRPr="000167CE">
              <w:rPr>
                <w:rFonts w:ascii="Calibri Light" w:hAnsi="Calibri Light"/>
                <w:b/>
              </w:rPr>
              <w:t>i</w:t>
            </w:r>
            <w:r w:rsidRPr="000167CE">
              <w:rPr>
                <w:rFonts w:ascii="Calibri Light" w:hAnsi="Calibri Light"/>
                <w:b/>
              </w:rPr>
              <w:t xml:space="preserve"> (‘’Narodne novine</w:t>
            </w:r>
            <w:r w:rsidR="000167CE" w:rsidRPr="000167CE">
              <w:rPr>
                <w:rFonts w:ascii="Calibri Light" w:hAnsi="Calibri Light"/>
                <w:b/>
              </w:rPr>
              <w:t>’</w:t>
            </w:r>
            <w:r w:rsidRPr="000167CE">
              <w:rPr>
                <w:rFonts w:ascii="Calibri Light" w:hAnsi="Calibri Light"/>
                <w:b/>
              </w:rPr>
              <w:t>’ br. 65/17.)</w:t>
            </w:r>
            <w:r w:rsidR="000167CE" w:rsidRPr="000167CE">
              <w:rPr>
                <w:rFonts w:ascii="Calibri Light" w:hAnsi="Calibri Light"/>
                <w:b/>
              </w:rPr>
              <w:t xml:space="preserve"> izjavu iz članka 265. stavka 2. u vezi s člankom 251. stavkom 1. ZJN 2016 može dati osoba po zakonu ovlaštena za zastupanje gospodarskog subjekta za gospodarski subjekt i za sve osobe koje su članovi upravnog, upravljačkog ili nadzornog tijela ili imaju ovlasti zastupanja, donošenja odluka ili nadzora gospodarskog subjekta.</w:t>
            </w:r>
          </w:p>
        </w:tc>
      </w:tr>
      <w:tr w:rsidR="00B35AB5" w:rsidTr="00B35AB5">
        <w:tc>
          <w:tcPr>
            <w:tcW w:w="2694" w:type="dxa"/>
          </w:tcPr>
          <w:p w:rsidR="00CF257D" w:rsidRPr="00E64BAC" w:rsidRDefault="00CF257D" w:rsidP="00E64BAC">
            <w:pPr>
              <w:jc w:val="left"/>
              <w:rPr>
                <w:rFonts w:ascii="Calibri Light" w:hAnsi="Calibri Light"/>
                <w:b/>
              </w:rPr>
            </w:pPr>
            <w:r w:rsidRPr="00E64BAC">
              <w:rPr>
                <w:rFonts w:ascii="Calibri Light" w:hAnsi="Calibri Light"/>
                <w:b/>
              </w:rPr>
              <w:t>Točka 23.2.</w:t>
            </w:r>
          </w:p>
          <w:p w:rsidR="00B35AB5" w:rsidRPr="00E64BAC" w:rsidRDefault="00CF257D" w:rsidP="00E64BAC">
            <w:pPr>
              <w:jc w:val="left"/>
              <w:rPr>
                <w:rFonts w:ascii="Calibri Light" w:hAnsi="Calibri Light"/>
                <w:b/>
              </w:rPr>
            </w:pPr>
            <w:r w:rsidRPr="00E64BAC">
              <w:rPr>
                <w:rFonts w:ascii="Calibri Light" w:hAnsi="Calibri Light"/>
                <w:b/>
              </w:rPr>
              <w:t>Dokumentacije o nabavi</w:t>
            </w:r>
          </w:p>
        </w:tc>
        <w:tc>
          <w:tcPr>
            <w:tcW w:w="7230" w:type="dxa"/>
          </w:tcPr>
          <w:p w:rsidR="00CF257D" w:rsidRDefault="00CF257D" w:rsidP="002447D0">
            <w:pPr>
              <w:numPr>
                <w:ilvl w:val="0"/>
                <w:numId w:val="46"/>
              </w:numPr>
              <w:autoSpaceDE w:val="0"/>
              <w:autoSpaceDN w:val="0"/>
              <w:adjustRightInd w:val="0"/>
              <w:ind w:left="459" w:hanging="425"/>
              <w:contextualSpacing/>
              <w:rPr>
                <w:rFonts w:ascii="Calibri Light" w:eastAsia="Calibri" w:hAnsi="Calibri Light" w:cs="Tahoma"/>
              </w:rPr>
            </w:pPr>
            <w:r w:rsidRPr="000014F8">
              <w:rPr>
                <w:rFonts w:ascii="Calibri Light" w:eastAsia="Calibri" w:hAnsi="Calibri Light" w:cs="Tahoma"/>
              </w:rPr>
              <w:t>potvrdu porezne uprave ili drugog nadležnog tijela u državi poslovnog nastana gospodarskog subjekta kojom se dokazuje da ne postoje navedene osnove za isključenje.</w:t>
            </w:r>
          </w:p>
          <w:p w:rsidR="00B35AB5" w:rsidRDefault="00CF257D" w:rsidP="002447D0">
            <w:pPr>
              <w:numPr>
                <w:ilvl w:val="0"/>
                <w:numId w:val="46"/>
              </w:numPr>
              <w:autoSpaceDE w:val="0"/>
              <w:autoSpaceDN w:val="0"/>
              <w:adjustRightInd w:val="0"/>
              <w:ind w:left="459" w:hanging="425"/>
              <w:contextualSpacing/>
              <w:rPr>
                <w:rFonts w:ascii="Calibri Light" w:hAnsi="Calibri Light"/>
              </w:rPr>
            </w:pPr>
            <w:r w:rsidRPr="000014F8">
              <w:rPr>
                <w:rFonts w:ascii="Calibri Light" w:eastAsia="Calibri" w:hAnsi="Calibri Light" w:cs="Tahoma"/>
              </w:rPr>
              <w:t xml:space="preserve">Ako se u državi poslovnog nastana gospodarskog subjekta ne izdaju takvi dokumenti ili ako ne obuhvaćaju sve okolnosti obuhvaćene </w:t>
            </w:r>
            <w:r>
              <w:rPr>
                <w:rFonts w:ascii="Calibri Light" w:eastAsia="Calibri" w:hAnsi="Calibri Light" w:cs="Tahoma"/>
              </w:rPr>
              <w:t xml:space="preserve">ovom </w:t>
            </w:r>
            <w:r w:rsidRPr="000014F8">
              <w:rPr>
                <w:rFonts w:ascii="Calibri Light" w:eastAsia="Calibri" w:hAnsi="Calibri Light" w:cs="Tahoma"/>
              </w:rPr>
              <w:t xml:space="preserve">točkom </w:t>
            </w:r>
            <w:r>
              <w:rPr>
                <w:rFonts w:ascii="Calibri Light" w:eastAsia="Calibri" w:hAnsi="Calibri Light" w:cs="Tahoma"/>
              </w:rPr>
              <w:t>Dokumentacije o nabavi,</w:t>
            </w:r>
            <w:r w:rsidRPr="000014F8">
              <w:rPr>
                <w:rFonts w:ascii="Calibri Light" w:eastAsia="Calibri" w:hAnsi="Calibri Light" w:cs="Tahoma"/>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tc>
      </w:tr>
      <w:tr w:rsidR="00E64BAC" w:rsidTr="00B57133">
        <w:tc>
          <w:tcPr>
            <w:tcW w:w="9924" w:type="dxa"/>
            <w:gridSpan w:val="2"/>
            <w:shd w:val="clear" w:color="auto" w:fill="DBE5F1" w:themeFill="accent1" w:themeFillTint="33"/>
          </w:tcPr>
          <w:p w:rsidR="00E64BAC" w:rsidRPr="00E64BAC" w:rsidRDefault="00E64BAC" w:rsidP="00E64BAC">
            <w:pPr>
              <w:ind w:left="360"/>
              <w:rPr>
                <w:rFonts w:cs="Calibri Light"/>
              </w:rPr>
            </w:pPr>
            <w:r>
              <w:rPr>
                <w:rFonts w:ascii="Calibri Light" w:hAnsi="Calibri Light"/>
                <w:b/>
              </w:rPr>
              <w:t xml:space="preserve">OSTALE </w:t>
            </w:r>
            <w:r w:rsidRPr="00E64BAC">
              <w:rPr>
                <w:rFonts w:ascii="Calibri Light" w:hAnsi="Calibri Light"/>
                <w:b/>
              </w:rPr>
              <w:t>OSNOVE ZA ISKLJUČENJE</w:t>
            </w:r>
          </w:p>
        </w:tc>
      </w:tr>
      <w:tr w:rsidR="00B35AB5" w:rsidTr="00B35AB5">
        <w:tc>
          <w:tcPr>
            <w:tcW w:w="2694" w:type="dxa"/>
          </w:tcPr>
          <w:p w:rsidR="00CF257D" w:rsidRPr="00E64BAC" w:rsidRDefault="00CF257D" w:rsidP="00E64BAC">
            <w:pPr>
              <w:jc w:val="left"/>
              <w:rPr>
                <w:rFonts w:ascii="Calibri Light" w:hAnsi="Calibri Light"/>
                <w:b/>
              </w:rPr>
            </w:pPr>
            <w:r w:rsidRPr="00E64BAC">
              <w:rPr>
                <w:rFonts w:ascii="Calibri Light" w:hAnsi="Calibri Light"/>
                <w:b/>
              </w:rPr>
              <w:t>Točka 24.1.</w:t>
            </w:r>
          </w:p>
          <w:p w:rsidR="00B35AB5" w:rsidRPr="00E64BAC" w:rsidRDefault="00CF257D" w:rsidP="00E64BAC">
            <w:pPr>
              <w:jc w:val="left"/>
              <w:rPr>
                <w:rFonts w:ascii="Calibri Light" w:hAnsi="Calibri Light"/>
                <w:b/>
              </w:rPr>
            </w:pPr>
            <w:r w:rsidRPr="00E64BAC">
              <w:rPr>
                <w:rFonts w:ascii="Calibri Light" w:hAnsi="Calibri Light"/>
                <w:b/>
              </w:rPr>
              <w:t>Dokumentacije o nabavi</w:t>
            </w:r>
          </w:p>
        </w:tc>
        <w:tc>
          <w:tcPr>
            <w:tcW w:w="7230" w:type="dxa"/>
          </w:tcPr>
          <w:p w:rsidR="00E64BAC" w:rsidRPr="00A61922" w:rsidRDefault="00E64BAC" w:rsidP="00721516">
            <w:pPr>
              <w:pStyle w:val="Odlomakpopisa"/>
              <w:numPr>
                <w:ilvl w:val="0"/>
                <w:numId w:val="54"/>
              </w:numPr>
              <w:ind w:left="459" w:hanging="425"/>
              <w:rPr>
                <w:rFonts w:cs="Calibri Light"/>
                <w:b w:val="0"/>
              </w:rPr>
            </w:pPr>
            <w:r w:rsidRPr="00A61922">
              <w:rPr>
                <w:rFonts w:cs="Calibri Light"/>
                <w:b w:val="0"/>
              </w:rPr>
              <w:t xml:space="preserve">Izvadak iz sudskog registra ili potvrdu trgovačkog suda ili drugog nadležnog tijela u državi poslovnog nastana gospodarskog subjekta kojim se dokazuje da ne postoje osnove za isključenje iz točke </w:t>
            </w:r>
            <w:r w:rsidR="00B57133">
              <w:rPr>
                <w:rFonts w:cs="Calibri Light"/>
                <w:b w:val="0"/>
              </w:rPr>
              <w:t>24</w:t>
            </w:r>
            <w:r w:rsidRPr="00A61922">
              <w:rPr>
                <w:rFonts w:cs="Calibri Light"/>
                <w:b w:val="0"/>
              </w:rPr>
              <w:t xml:space="preserve">.1 odnosno članka 254. stavka 1. točke 2. ZJN‐a 2016.   </w:t>
            </w:r>
          </w:p>
          <w:p w:rsidR="00B35AB5" w:rsidRDefault="00E64BAC" w:rsidP="00721516">
            <w:pPr>
              <w:pStyle w:val="Odlomakpopisa"/>
              <w:numPr>
                <w:ilvl w:val="0"/>
                <w:numId w:val="54"/>
              </w:numPr>
              <w:ind w:left="459" w:hanging="425"/>
            </w:pPr>
            <w:r w:rsidRPr="00A61922">
              <w:rPr>
                <w:rFonts w:cs="Calibri Light"/>
                <w:b w:val="0"/>
              </w:rPr>
              <w:t xml:space="preserve">Ako se u državi poslovnog nastana gospodarskog subjekta, ne izdaju dokumenti iz točke </w:t>
            </w:r>
            <w:r w:rsidR="00B57133">
              <w:rPr>
                <w:rFonts w:cs="Calibri Light"/>
                <w:b w:val="0"/>
              </w:rPr>
              <w:t>24</w:t>
            </w:r>
            <w:r w:rsidRPr="00A61922">
              <w:rPr>
                <w:rFonts w:cs="Calibri Light"/>
                <w:b w:val="0"/>
              </w:rPr>
              <w:t xml:space="preserve">.1 ili ako ne obuhvaćaju sve okolnosti opisane točkom </w:t>
            </w:r>
            <w:r w:rsidR="00B57133">
              <w:rPr>
                <w:rFonts w:cs="Calibri Light"/>
                <w:b w:val="0"/>
              </w:rPr>
              <w:t>24</w:t>
            </w:r>
            <w:r w:rsidRPr="00A61922">
              <w:rPr>
                <w:rFonts w:cs="Calibri Light"/>
                <w:b w:val="0"/>
              </w:rPr>
              <w:t>.1 odnosno člankom 254.stavka 1. točke 2. ZJN‐a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w:t>
            </w:r>
          </w:p>
        </w:tc>
      </w:tr>
      <w:tr w:rsidR="00B35AB5" w:rsidTr="00B35AB5">
        <w:tc>
          <w:tcPr>
            <w:tcW w:w="2694" w:type="dxa"/>
          </w:tcPr>
          <w:p w:rsidR="00E64BAC" w:rsidRPr="00E64BAC" w:rsidRDefault="00E64BAC" w:rsidP="00E64BAC">
            <w:pPr>
              <w:jc w:val="left"/>
              <w:rPr>
                <w:rFonts w:ascii="Calibri Light" w:hAnsi="Calibri Light"/>
                <w:b/>
              </w:rPr>
            </w:pPr>
            <w:r w:rsidRPr="00E64BAC">
              <w:rPr>
                <w:rFonts w:ascii="Calibri Light" w:hAnsi="Calibri Light"/>
                <w:b/>
              </w:rPr>
              <w:t>Točka 24.2.- 6.</w:t>
            </w:r>
          </w:p>
          <w:p w:rsidR="00B35AB5" w:rsidRPr="00E64BAC" w:rsidRDefault="00E64BAC" w:rsidP="00E64BAC">
            <w:pPr>
              <w:jc w:val="left"/>
              <w:rPr>
                <w:rFonts w:ascii="Calibri Light" w:hAnsi="Calibri Light"/>
                <w:b/>
              </w:rPr>
            </w:pPr>
            <w:r w:rsidRPr="00E64BAC">
              <w:rPr>
                <w:rFonts w:ascii="Calibri Light" w:hAnsi="Calibri Light"/>
                <w:b/>
              </w:rPr>
              <w:t>Dokumentacije o nabavi</w:t>
            </w:r>
          </w:p>
        </w:tc>
        <w:tc>
          <w:tcPr>
            <w:tcW w:w="7230" w:type="dxa"/>
          </w:tcPr>
          <w:p w:rsidR="00B35AB5" w:rsidRDefault="00E64BAC" w:rsidP="00E64BAC">
            <w:pPr>
              <w:rPr>
                <w:rFonts w:ascii="Calibri Light" w:hAnsi="Calibri Light"/>
              </w:rPr>
            </w:pPr>
            <w:r w:rsidRPr="00E70FD6">
              <w:rPr>
                <w:rFonts w:ascii="Calibri Light" w:eastAsia="Times New Roman" w:hAnsi="Calibri Light" w:cs="Calibri Light"/>
              </w:rPr>
              <w:t xml:space="preserve">Za potrebe utvrđivanja naprijed navedenih okolnosti gospodarski subjekt </w:t>
            </w:r>
            <w:r w:rsidRPr="00E70FD6">
              <w:rPr>
                <w:rFonts w:ascii="Calibri Light" w:eastAsia="Times New Roman" w:hAnsi="Calibri Light" w:cs="Calibri Light"/>
                <w:b/>
              </w:rPr>
              <w:t>ne treba</w:t>
            </w:r>
            <w:r w:rsidRPr="00E70FD6">
              <w:rPr>
                <w:rFonts w:ascii="Calibri Light" w:eastAsia="Times New Roman" w:hAnsi="Calibri Light" w:cs="Calibri Light"/>
              </w:rPr>
              <w:t xml:space="preserve"> dostavljati nikakve dokumente, već  će postojanje, odnosno odsustvo istih okolnosti Naručitelj utvrditi samostalno. Naime, postojanje teškog profesionalnog propusta i okolnosti koje ukazuju na isto dokazuje Naručitelj na temelju objektivne procjene okolnosti svakog pojedinog slučaja.</w:t>
            </w:r>
          </w:p>
        </w:tc>
      </w:tr>
    </w:tbl>
    <w:p w:rsidR="00092F48" w:rsidRDefault="00092F48" w:rsidP="0064215A">
      <w:pPr>
        <w:rPr>
          <w:rFonts w:ascii="Calibri Light" w:hAnsi="Calibri Light"/>
        </w:rPr>
      </w:pPr>
    </w:p>
    <w:p w:rsidR="00FC41A8" w:rsidRPr="00030BA3" w:rsidRDefault="00030BA3" w:rsidP="0064215A">
      <w:pPr>
        <w:rPr>
          <w:rFonts w:ascii="Calibri Light" w:hAnsi="Calibri Light"/>
        </w:rPr>
      </w:pPr>
      <w:r w:rsidRPr="00030BA3">
        <w:rPr>
          <w:rFonts w:ascii="Calibri Light" w:hAnsi="Calibri Light"/>
        </w:rPr>
        <w:lastRenderedPageBreak/>
        <w:t>Sukladno članku 20. stavku 9. Pravilnika o dokumentaciji o nabavi te ponudama u javnoj nabavi (‘’Narodne novine’’ br. 65/17.) oborivo se smatra da su dokazi iz članka 265. stavka 1. ZJN 2016 ažurirani ako nisu stariji od dana u kojem istječe rok za dostavu ponuda ili zahtjeva za sudjelovanje.</w:t>
      </w:r>
    </w:p>
    <w:p w:rsidR="00FC41A8" w:rsidRPr="0064215A" w:rsidRDefault="00FC41A8" w:rsidP="0064215A">
      <w:pPr>
        <w:rPr>
          <w:rFonts w:ascii="Calibri Light" w:hAnsi="Calibri Light"/>
        </w:rPr>
      </w:pPr>
    </w:p>
    <w:p w:rsidR="00297786" w:rsidRPr="0064215A" w:rsidRDefault="00297786" w:rsidP="00FC41A8">
      <w:pPr>
        <w:shd w:val="clear" w:color="auto" w:fill="548DD4" w:themeFill="text2" w:themeFillTint="99"/>
        <w:rPr>
          <w:rFonts w:ascii="Calibri Light" w:hAnsi="Calibri Light" w:cs="Tahoma"/>
          <w:b/>
        </w:rPr>
      </w:pPr>
      <w:bookmarkStart w:id="65" w:name="_Ref356493524"/>
      <w:bookmarkStart w:id="66" w:name="_Ref361305407"/>
      <w:bookmarkStart w:id="67" w:name="_Toc377632672"/>
      <w:bookmarkEnd w:id="63"/>
      <w:r w:rsidRPr="0064215A">
        <w:rPr>
          <w:rFonts w:ascii="Calibri Light" w:hAnsi="Calibri Light" w:cs="Tahoma"/>
          <w:b/>
        </w:rPr>
        <w:t xml:space="preserve">IV. </w:t>
      </w:r>
      <w:r w:rsidRPr="0064215A">
        <w:rPr>
          <w:rFonts w:ascii="Calibri Light" w:hAnsi="Calibri Light" w:cs="Tahoma"/>
          <w:b/>
        </w:rPr>
        <w:tab/>
        <w:t>KRITERIJI ZA ODABIR GOSPODARSKOG SUBJEKTA (UVJETI SPOSOBNOSTI)</w:t>
      </w:r>
    </w:p>
    <w:bookmarkEnd w:id="65"/>
    <w:bookmarkEnd w:id="66"/>
    <w:bookmarkEnd w:id="67"/>
    <w:p w:rsidR="00297786" w:rsidRPr="0064215A" w:rsidRDefault="00297786" w:rsidP="0064215A">
      <w:pPr>
        <w:rPr>
          <w:rFonts w:ascii="Calibri Light" w:hAnsi="Calibri Light" w:cs="Tahoma"/>
        </w:rPr>
      </w:pPr>
      <w:r w:rsidRPr="0064215A">
        <w:rPr>
          <w:rFonts w:ascii="Calibri Light" w:hAnsi="Calibri Light" w:cs="Tahoma"/>
        </w:rPr>
        <w:t xml:space="preserve">Gospodarski subjekti dokazuju svoju: </w:t>
      </w:r>
    </w:p>
    <w:p w:rsidR="00297786" w:rsidRPr="0064215A" w:rsidRDefault="00457CDD" w:rsidP="002447D0">
      <w:pPr>
        <w:pStyle w:val="Stil28"/>
        <w:numPr>
          <w:ilvl w:val="0"/>
          <w:numId w:val="47"/>
        </w:numPr>
      </w:pPr>
      <w:r>
        <w:t>s</w:t>
      </w:r>
      <w:r w:rsidR="00297786" w:rsidRPr="0064215A">
        <w:t xml:space="preserve">posobnost za obavljanje profesionalne djelatnosti, </w:t>
      </w:r>
    </w:p>
    <w:p w:rsidR="00297786" w:rsidRPr="0064215A" w:rsidRDefault="00297786" w:rsidP="002447D0">
      <w:pPr>
        <w:pStyle w:val="Stil28"/>
        <w:numPr>
          <w:ilvl w:val="0"/>
          <w:numId w:val="47"/>
        </w:numPr>
      </w:pPr>
      <w:r w:rsidRPr="0064215A">
        <w:t xml:space="preserve">ekonomsku i financijsku sposobnost te </w:t>
      </w:r>
    </w:p>
    <w:p w:rsidR="00297786" w:rsidRPr="0064215A" w:rsidRDefault="00297786" w:rsidP="002447D0">
      <w:pPr>
        <w:pStyle w:val="Stil28"/>
        <w:numPr>
          <w:ilvl w:val="0"/>
          <w:numId w:val="47"/>
        </w:numPr>
      </w:pPr>
      <w:r w:rsidRPr="0064215A">
        <w:t>tehničku i stručnu sposobnost</w:t>
      </w:r>
      <w:r w:rsidR="00D15505">
        <w:t>.</w:t>
      </w:r>
    </w:p>
    <w:p w:rsidR="00297786" w:rsidRPr="0064215A" w:rsidRDefault="007C62AB" w:rsidP="00186DDC">
      <w:pPr>
        <w:pStyle w:val="Naslov1"/>
      </w:pPr>
      <w:bookmarkStart w:id="68" w:name="_Ref356492571"/>
      <w:bookmarkStart w:id="69" w:name="_Toc490077698"/>
      <w:r>
        <w:t xml:space="preserve">UVJETI </w:t>
      </w:r>
      <w:r w:rsidR="00D15505" w:rsidRPr="0064215A">
        <w:t>SPOSOBNOST</w:t>
      </w:r>
      <w:bookmarkEnd w:id="68"/>
      <w:r>
        <w:t>I</w:t>
      </w:r>
      <w:r w:rsidR="00D15505" w:rsidRPr="0064215A">
        <w:t xml:space="preserve"> ZA OBAVLJANJE PROFESIONALNE DJELATNOSTI</w:t>
      </w:r>
      <w:bookmarkEnd w:id="69"/>
    </w:p>
    <w:p w:rsidR="00D15505" w:rsidRPr="008503EF" w:rsidRDefault="008503EF" w:rsidP="008503EF">
      <w:pPr>
        <w:ind w:left="709"/>
        <w:rPr>
          <w:rFonts w:ascii="Calibri Light" w:hAnsi="Calibri Light"/>
          <w:b/>
          <w:bCs/>
        </w:rPr>
      </w:pPr>
      <w:bookmarkStart w:id="70" w:name="_Ref359918721"/>
      <w:bookmarkStart w:id="71" w:name="_Ref359918726"/>
      <w:r w:rsidRPr="008503EF">
        <w:rPr>
          <w:rFonts w:ascii="Calibri Light" w:hAnsi="Calibri Light"/>
          <w:b/>
          <w:bCs/>
        </w:rPr>
        <w:t xml:space="preserve">27.1. </w:t>
      </w:r>
      <w:r w:rsidR="00D15505" w:rsidRPr="008503EF">
        <w:rPr>
          <w:rFonts w:ascii="Calibri Light" w:hAnsi="Calibri Light"/>
          <w:b/>
          <w:bCs/>
        </w:rPr>
        <w:t>Upis u sudski, obrtni, strukovni ili drugi odgovarajući registar u državi poslovnog nastana gospodarskog subjekta.</w:t>
      </w:r>
    </w:p>
    <w:p w:rsidR="00D15505" w:rsidRDefault="00D15505" w:rsidP="00D15505">
      <w:pPr>
        <w:rPr>
          <w:rFonts w:ascii="Times New Roman" w:hAnsi="Times New Roman" w:cs="Times New Roman"/>
          <w:sz w:val="24"/>
          <w:szCs w:val="24"/>
        </w:rPr>
      </w:pPr>
    </w:p>
    <w:p w:rsidR="00D15505" w:rsidRPr="00045457" w:rsidRDefault="00D15505" w:rsidP="00D15505">
      <w:pPr>
        <w:rPr>
          <w:rFonts w:ascii="Calibri Light" w:hAnsi="Calibri Light" w:cs="Times New Roman"/>
          <w:szCs w:val="24"/>
        </w:rPr>
      </w:pPr>
      <w:r w:rsidRPr="00045457">
        <w:rPr>
          <w:rFonts w:ascii="Calibri Light" w:hAnsi="Calibri Light" w:cs="Times New Roman"/>
          <w:szCs w:val="24"/>
        </w:rPr>
        <w:t>Svaki ponuditelj mora u postupku javne nabave dokazati upis u sudski, obrtni, strukovni ili drugi odgovarajući registar u državi njegova poslovna nastana</w:t>
      </w:r>
      <w:r>
        <w:rPr>
          <w:rFonts w:ascii="Calibri Light" w:hAnsi="Calibri Light" w:cs="Times New Roman"/>
          <w:szCs w:val="24"/>
        </w:rPr>
        <w:t>.</w:t>
      </w:r>
    </w:p>
    <w:p w:rsidR="00434492" w:rsidRDefault="00434492" w:rsidP="0064215A">
      <w:pPr>
        <w:rPr>
          <w:rFonts w:ascii="Calibri Light" w:hAnsi="Calibri Light"/>
          <w:lang w:eastAsia="hr-HR"/>
        </w:rPr>
      </w:pPr>
    </w:p>
    <w:p w:rsidR="00D15505" w:rsidRPr="0064215A" w:rsidRDefault="00610C3A" w:rsidP="00186DDC">
      <w:pPr>
        <w:pStyle w:val="Naslov1"/>
      </w:pPr>
      <w:bookmarkStart w:id="72" w:name="_Toc490077699"/>
      <w:r>
        <w:t xml:space="preserve">UVJETI </w:t>
      </w:r>
      <w:r w:rsidR="00D15505">
        <w:t>EKONOMSK</w:t>
      </w:r>
      <w:r w:rsidR="007C62AB">
        <w:t>E</w:t>
      </w:r>
      <w:r w:rsidR="00D15505">
        <w:t xml:space="preserve"> I FINANCIJSK</w:t>
      </w:r>
      <w:r w:rsidR="007C62AB">
        <w:t>E</w:t>
      </w:r>
      <w:r w:rsidR="00D15505">
        <w:t xml:space="preserve"> </w:t>
      </w:r>
      <w:r w:rsidRPr="00457CDD">
        <w:t>SPOSOBNOST</w:t>
      </w:r>
      <w:r>
        <w:t>I i njihove minimalne razine</w:t>
      </w:r>
      <w:bookmarkEnd w:id="72"/>
    </w:p>
    <w:p w:rsidR="00647E67" w:rsidRPr="003D6C06" w:rsidRDefault="00647E67" w:rsidP="00147226">
      <w:pPr>
        <w:pStyle w:val="Naslov2"/>
      </w:pPr>
      <w:r w:rsidRPr="003D6C06">
        <w:t xml:space="preserve">Minimalni godišnji promet u području koje je obuhvaćeno predmetom nabave </w:t>
      </w:r>
    </w:p>
    <w:p w:rsidR="00647E67" w:rsidRDefault="00647E67" w:rsidP="00647E67">
      <w:pPr>
        <w:tabs>
          <w:tab w:val="left" w:pos="426"/>
        </w:tabs>
        <w:rPr>
          <w:rFonts w:ascii="Calibri Light" w:eastAsia="Times New Roman" w:hAnsi="Calibri Light" w:cs="Times New Roman"/>
          <w:b/>
        </w:rPr>
      </w:pPr>
    </w:p>
    <w:p w:rsidR="00647E67" w:rsidRPr="00E70FD6" w:rsidRDefault="00647E67" w:rsidP="00647E67">
      <w:pPr>
        <w:tabs>
          <w:tab w:val="left" w:pos="426"/>
        </w:tabs>
        <w:rPr>
          <w:rFonts w:ascii="Calibri Light" w:eastAsia="Times New Roman" w:hAnsi="Calibri Light" w:cs="Times New Roman"/>
          <w:b/>
        </w:rPr>
      </w:pPr>
      <w:r w:rsidRPr="00E70FD6">
        <w:rPr>
          <w:rFonts w:ascii="Calibri Light" w:eastAsia="Times New Roman" w:hAnsi="Calibri Light" w:cs="Times New Roman"/>
          <w:b/>
        </w:rPr>
        <w:t xml:space="preserve">Minimalna razina financijske i ekonomske  sposobnosti: </w:t>
      </w:r>
    </w:p>
    <w:p w:rsidR="00647E67" w:rsidRDefault="00647E67" w:rsidP="00647E67">
      <w:pPr>
        <w:spacing w:after="0" w:line="240" w:lineRule="auto"/>
        <w:ind w:right="34"/>
        <w:rPr>
          <w:rFonts w:ascii="Calibri Light" w:hAnsi="Calibri Light" w:cstheme="minorHAnsi"/>
          <w:bCs/>
          <w:lang w:eastAsia="sl-SI"/>
        </w:rPr>
      </w:pPr>
      <w:r w:rsidRPr="00E34A12">
        <w:rPr>
          <w:rFonts w:ascii="Calibri Light" w:hAnsi="Calibri Light" w:cstheme="minorHAnsi"/>
          <w:bCs/>
          <w:lang w:eastAsia="sl-SI"/>
        </w:rPr>
        <w:t xml:space="preserve">Gospodarski subjekt mora u postupku </w:t>
      </w:r>
      <w:r w:rsidRPr="00DF0EC0">
        <w:rPr>
          <w:rFonts w:ascii="Calibri Light" w:hAnsi="Calibri Light" w:cstheme="minorHAnsi"/>
          <w:bCs/>
          <w:lang w:eastAsia="sl-SI"/>
        </w:rPr>
        <w:t>javne nabave dokazati da je njegov prosječni godišnji promet</w:t>
      </w:r>
      <w:r w:rsidRPr="00DF0EC0">
        <w:rPr>
          <w:rFonts w:ascii="Calibri Light" w:hAnsi="Calibri Light" w:cs="Times New Roman"/>
        </w:rPr>
        <w:t xml:space="preserve"> u području obuhvaćenim predmetom nabave </w:t>
      </w:r>
      <w:r w:rsidR="00DC0C8F" w:rsidRPr="00E34A12">
        <w:rPr>
          <w:rFonts w:ascii="Calibri Light" w:hAnsi="Calibri Light" w:cs="Times New Roman"/>
        </w:rPr>
        <w:t>(gradnja i rekonstrukcija)</w:t>
      </w:r>
      <w:r w:rsidR="00DC0C8F" w:rsidRPr="00E34A12">
        <w:rPr>
          <w:rFonts w:ascii="Calibri Light" w:hAnsi="Calibri Light" w:cstheme="minorHAnsi"/>
          <w:bCs/>
          <w:lang w:eastAsia="sl-SI"/>
        </w:rPr>
        <w:t xml:space="preserve"> </w:t>
      </w:r>
      <w:r w:rsidRPr="00DF0EC0">
        <w:rPr>
          <w:rFonts w:ascii="Calibri Light" w:hAnsi="Calibri Light" w:cstheme="minorHAnsi"/>
          <w:bCs/>
          <w:lang w:eastAsia="sl-SI"/>
        </w:rPr>
        <w:t>u posljednje tri dostupne financijske godine jednak ili veći od procijenjene vrijednosti nabave.</w:t>
      </w:r>
      <w:r w:rsidRPr="00E34A12">
        <w:rPr>
          <w:rFonts w:ascii="Calibri Light" w:hAnsi="Calibri Light" w:cstheme="minorHAnsi"/>
          <w:bCs/>
          <w:lang w:eastAsia="sl-SI"/>
        </w:rPr>
        <w:t xml:space="preserve"> </w:t>
      </w:r>
    </w:p>
    <w:p w:rsidR="00647E67" w:rsidRDefault="00647E67" w:rsidP="00647E67">
      <w:pPr>
        <w:spacing w:after="0" w:line="240" w:lineRule="auto"/>
        <w:ind w:right="34"/>
        <w:rPr>
          <w:rFonts w:ascii="Calibri Light" w:hAnsi="Calibri Light" w:cstheme="minorHAnsi"/>
          <w:bCs/>
          <w:lang w:eastAsia="sl-SI"/>
        </w:rPr>
      </w:pPr>
    </w:p>
    <w:p w:rsidR="00647E67" w:rsidRPr="003D6C06" w:rsidRDefault="00647E67" w:rsidP="00147226">
      <w:pPr>
        <w:pStyle w:val="Naslov2"/>
      </w:pPr>
      <w:r w:rsidRPr="003D6C06">
        <w:t xml:space="preserve">Informacije o godišnjim financijskim izvješćima </w:t>
      </w:r>
    </w:p>
    <w:p w:rsidR="00647E67" w:rsidRDefault="00647E67" w:rsidP="00647E67">
      <w:pPr>
        <w:spacing w:after="0" w:line="240" w:lineRule="auto"/>
        <w:rPr>
          <w:rFonts w:ascii="Calibri Light" w:hAnsi="Calibri Light"/>
          <w:b/>
        </w:rPr>
      </w:pPr>
    </w:p>
    <w:p w:rsidR="00647E67" w:rsidRPr="00962B59" w:rsidRDefault="00647E67" w:rsidP="00647E67">
      <w:pPr>
        <w:spacing w:after="0" w:line="240" w:lineRule="auto"/>
        <w:rPr>
          <w:rFonts w:ascii="Calibri Light" w:hAnsi="Calibri Light"/>
          <w:b/>
        </w:rPr>
      </w:pPr>
      <w:r w:rsidRPr="00962B59">
        <w:rPr>
          <w:rFonts w:ascii="Calibri Light" w:hAnsi="Calibri Light"/>
          <w:b/>
        </w:rPr>
        <w:t xml:space="preserve">Minimalna razina financijske i ekonomske  sposobnosti: </w:t>
      </w:r>
    </w:p>
    <w:p w:rsidR="00647E67" w:rsidRDefault="00647E67" w:rsidP="00647E67">
      <w:pPr>
        <w:pStyle w:val="box453040"/>
        <w:spacing w:line="276" w:lineRule="auto"/>
        <w:jc w:val="both"/>
        <w:rPr>
          <w:rFonts w:ascii="Calibri Light" w:hAnsi="Calibri Light" w:cs="Tahoma"/>
          <w:color w:val="000000" w:themeColor="text1"/>
          <w:sz w:val="22"/>
          <w:szCs w:val="22"/>
        </w:rPr>
      </w:pPr>
      <w:r w:rsidRPr="0064215A">
        <w:rPr>
          <w:rFonts w:ascii="Calibri Light" w:hAnsi="Calibri Light" w:cs="Tahoma"/>
          <w:color w:val="000000" w:themeColor="text1"/>
          <w:sz w:val="22"/>
          <w:szCs w:val="22"/>
        </w:rPr>
        <w:t xml:space="preserve">Ponuditelj mora dokazati da njegov nije bio u blokadi </w:t>
      </w:r>
      <w:r>
        <w:rPr>
          <w:rFonts w:ascii="Calibri Light" w:hAnsi="Calibri Light" w:cs="Tahoma"/>
          <w:color w:val="000000" w:themeColor="text1"/>
          <w:sz w:val="22"/>
          <w:szCs w:val="22"/>
        </w:rPr>
        <w:t>više od 7 (sedam) dana neprekidno, a ne više od 15 (petnaest) dana ukupno</w:t>
      </w:r>
      <w:r w:rsidRPr="00FE3960">
        <w:rPr>
          <w:rFonts w:ascii="Calibri Light" w:hAnsi="Calibri Light" w:cs="Tahoma"/>
          <w:color w:val="000000" w:themeColor="text1"/>
          <w:sz w:val="22"/>
          <w:szCs w:val="22"/>
        </w:rPr>
        <w:t xml:space="preserve"> </w:t>
      </w:r>
      <w:r>
        <w:rPr>
          <w:rFonts w:ascii="Calibri Light" w:hAnsi="Calibri Light" w:cs="Tahoma"/>
          <w:color w:val="000000" w:themeColor="text1"/>
          <w:sz w:val="22"/>
          <w:szCs w:val="22"/>
        </w:rPr>
        <w:t>u</w:t>
      </w:r>
      <w:r w:rsidRPr="0064215A">
        <w:rPr>
          <w:rFonts w:ascii="Calibri Light" w:hAnsi="Calibri Light" w:cs="Tahoma"/>
          <w:color w:val="000000" w:themeColor="text1"/>
          <w:sz w:val="22"/>
          <w:szCs w:val="22"/>
        </w:rPr>
        <w:t xml:space="preserve"> prethodnih šest (6) mjeseci.  </w:t>
      </w:r>
    </w:p>
    <w:p w:rsidR="007C62AB" w:rsidRDefault="007C62AB" w:rsidP="00647E67">
      <w:pPr>
        <w:pStyle w:val="box453040"/>
        <w:spacing w:line="276" w:lineRule="auto"/>
        <w:jc w:val="both"/>
        <w:rPr>
          <w:rFonts w:ascii="Calibri Light" w:hAnsi="Calibri Light" w:cs="Tahoma"/>
          <w:color w:val="000000" w:themeColor="text1"/>
          <w:sz w:val="22"/>
          <w:szCs w:val="22"/>
        </w:rPr>
      </w:pPr>
    </w:p>
    <w:p w:rsidR="00297786" w:rsidRPr="00457CDD" w:rsidRDefault="00610C3A" w:rsidP="00186DDC">
      <w:pPr>
        <w:pStyle w:val="Naslov1"/>
      </w:pPr>
      <w:bookmarkStart w:id="73" w:name="_Toc490077700"/>
      <w:bookmarkEnd w:id="70"/>
      <w:r>
        <w:t xml:space="preserve">UVJETI </w:t>
      </w:r>
      <w:r w:rsidR="00647E67" w:rsidRPr="00457CDD">
        <w:t>TEHNIČK</w:t>
      </w:r>
      <w:r>
        <w:t>E</w:t>
      </w:r>
      <w:r w:rsidR="00647E67" w:rsidRPr="00457CDD">
        <w:t xml:space="preserve"> I STRUČN</w:t>
      </w:r>
      <w:r>
        <w:t>E</w:t>
      </w:r>
      <w:r w:rsidR="00647E67" w:rsidRPr="00457CDD">
        <w:t xml:space="preserve"> SPOSOBNOST</w:t>
      </w:r>
      <w:bookmarkEnd w:id="71"/>
      <w:r>
        <w:t>I i njihove minimalne razine</w:t>
      </w:r>
      <w:bookmarkEnd w:id="73"/>
    </w:p>
    <w:p w:rsidR="00647E67" w:rsidRPr="0064215A" w:rsidRDefault="00647E67" w:rsidP="00147226">
      <w:pPr>
        <w:pStyle w:val="Naslov2"/>
      </w:pPr>
      <w:r>
        <w:t>Iskustvo sukladno odgovarajućim referencijama iz prije izvršenih ugovora</w:t>
      </w:r>
    </w:p>
    <w:p w:rsidR="00647E67" w:rsidRDefault="00647E67" w:rsidP="00647E67">
      <w:pPr>
        <w:rPr>
          <w:rFonts w:ascii="Calibri Light" w:hAnsi="Calibri Light" w:cs="Tahoma"/>
          <w:b/>
        </w:rPr>
      </w:pPr>
    </w:p>
    <w:p w:rsidR="00647E67" w:rsidRPr="00037A11" w:rsidRDefault="00647E67" w:rsidP="00647E67">
      <w:pPr>
        <w:rPr>
          <w:rFonts w:ascii="Calibri Light" w:hAnsi="Calibri Light" w:cs="Tahoma"/>
          <w:b/>
        </w:rPr>
      </w:pPr>
      <w:r w:rsidRPr="00037A11">
        <w:rPr>
          <w:rFonts w:ascii="Calibri Light" w:hAnsi="Calibri Light" w:cs="Tahoma"/>
          <w:b/>
        </w:rPr>
        <w:lastRenderedPageBreak/>
        <w:t xml:space="preserve">Minimalna razina tehničke i stručne sposobnosti: </w:t>
      </w:r>
    </w:p>
    <w:p w:rsidR="00647E67" w:rsidRPr="00464597" w:rsidRDefault="00647E67" w:rsidP="00464597">
      <w:pPr>
        <w:rPr>
          <w:rFonts w:ascii="Calibri Light" w:hAnsi="Calibri Light" w:cs="Times New Roman"/>
          <w:color w:val="000000" w:themeColor="text1"/>
        </w:rPr>
      </w:pPr>
      <w:r w:rsidRPr="00464597">
        <w:rPr>
          <w:rFonts w:ascii="Calibri Light" w:hAnsi="Calibri Light" w:cs="Tahoma"/>
        </w:rPr>
        <w:t>Gospodarski subjekt mora dokazati da je u svojstvu izvođača uredno izvršio</w:t>
      </w:r>
      <w:r w:rsidR="00464597" w:rsidRPr="00464597">
        <w:rPr>
          <w:rFonts w:ascii="Calibri Light" w:hAnsi="Calibri Light" w:cs="Tahoma"/>
        </w:rPr>
        <w:t xml:space="preserve"> radove </w:t>
      </w:r>
      <w:r w:rsidR="004A46A2">
        <w:rPr>
          <w:rFonts w:ascii="Calibri Light" w:hAnsi="Calibri Light" w:cs="Times New Roman"/>
          <w:color w:val="000000" w:themeColor="text1"/>
        </w:rPr>
        <w:t>energetske obnove građevina</w:t>
      </w:r>
      <w:r w:rsidR="00F416C3">
        <w:rPr>
          <w:rFonts w:ascii="Calibri Light" w:hAnsi="Calibri Light" w:cs="Times New Roman"/>
          <w:color w:val="000000" w:themeColor="text1"/>
        </w:rPr>
        <w:t xml:space="preserve"> visokogradnje</w:t>
      </w:r>
      <w:r w:rsidR="00464597" w:rsidRPr="00464597">
        <w:rPr>
          <w:rFonts w:ascii="Calibri Light" w:hAnsi="Calibri Light" w:cs="Times New Roman"/>
          <w:color w:val="000000" w:themeColor="text1"/>
        </w:rPr>
        <w:t xml:space="preserve"> ili slične radove ukupne vrijednosti od minimalno 5</w:t>
      </w:r>
      <w:r w:rsidR="004A46A2">
        <w:rPr>
          <w:rFonts w:ascii="Calibri Light" w:hAnsi="Calibri Light" w:cs="Times New Roman"/>
          <w:color w:val="000000" w:themeColor="text1"/>
        </w:rPr>
        <w:t>5</w:t>
      </w:r>
      <w:r w:rsidR="00464597" w:rsidRPr="00464597">
        <w:rPr>
          <w:rFonts w:ascii="Calibri Light" w:hAnsi="Calibri Light" w:cs="Times New Roman"/>
          <w:color w:val="000000" w:themeColor="text1"/>
        </w:rPr>
        <w:t xml:space="preserve">0.000,00 HRK bez PDV-a. </w:t>
      </w:r>
    </w:p>
    <w:p w:rsidR="00464597" w:rsidRPr="00464597" w:rsidRDefault="00464597" w:rsidP="00464597">
      <w:pPr>
        <w:rPr>
          <w:rFonts w:ascii="Calibri Light" w:hAnsi="Calibri Light" w:cs="Times New Roman"/>
          <w:color w:val="000000" w:themeColor="text1"/>
        </w:rPr>
      </w:pPr>
      <w:r w:rsidRPr="00464597">
        <w:rPr>
          <w:rFonts w:ascii="Calibri Light" w:hAnsi="Calibri Light" w:cs="Times New Roman"/>
          <w:color w:val="000000" w:themeColor="text1"/>
        </w:rPr>
        <w:t xml:space="preserve">Pod sličnim radovima podrazumijeva se izvođenje </w:t>
      </w:r>
      <w:r w:rsidR="002A7391">
        <w:rPr>
          <w:rFonts w:ascii="Calibri Light" w:hAnsi="Calibri Light" w:cs="Times New Roman"/>
          <w:color w:val="000000" w:themeColor="text1"/>
        </w:rPr>
        <w:t>obrtničkih i instalaterskih radova (kumu</w:t>
      </w:r>
      <w:r w:rsidR="00F416C3">
        <w:rPr>
          <w:rFonts w:ascii="Calibri Light" w:hAnsi="Calibri Light" w:cs="Times New Roman"/>
          <w:color w:val="000000" w:themeColor="text1"/>
        </w:rPr>
        <w:t>l</w:t>
      </w:r>
      <w:r w:rsidR="002A7391">
        <w:rPr>
          <w:rFonts w:ascii="Calibri Light" w:hAnsi="Calibri Light" w:cs="Times New Roman"/>
          <w:color w:val="000000" w:themeColor="text1"/>
        </w:rPr>
        <w:t xml:space="preserve">ativno) na </w:t>
      </w:r>
      <w:r w:rsidRPr="00464597">
        <w:rPr>
          <w:rFonts w:ascii="Calibri Light" w:hAnsi="Calibri Light" w:cs="Times New Roman"/>
          <w:color w:val="000000" w:themeColor="text1"/>
        </w:rPr>
        <w:t>građevin</w:t>
      </w:r>
      <w:r w:rsidR="002A7391">
        <w:rPr>
          <w:rFonts w:ascii="Calibri Light" w:hAnsi="Calibri Light" w:cs="Times New Roman"/>
          <w:color w:val="000000" w:themeColor="text1"/>
        </w:rPr>
        <w:t>i</w:t>
      </w:r>
      <w:r w:rsidRPr="00464597">
        <w:rPr>
          <w:rFonts w:ascii="Calibri Light" w:hAnsi="Calibri Light" w:cs="Times New Roman"/>
          <w:color w:val="000000" w:themeColor="text1"/>
        </w:rPr>
        <w:t xml:space="preserve"> </w:t>
      </w:r>
      <w:r w:rsidR="00F416C3">
        <w:rPr>
          <w:rFonts w:ascii="Calibri Light" w:hAnsi="Calibri Light" w:cs="Times New Roman"/>
          <w:color w:val="000000" w:themeColor="text1"/>
        </w:rPr>
        <w:t>visokogradnje.</w:t>
      </w:r>
    </w:p>
    <w:p w:rsidR="00464597" w:rsidRPr="00464597" w:rsidRDefault="00464597" w:rsidP="00464597">
      <w:pPr>
        <w:rPr>
          <w:rFonts w:ascii="Calibri Light" w:hAnsi="Calibri Light" w:cs="Times New Roman"/>
          <w:color w:val="000000" w:themeColor="text1"/>
        </w:rPr>
      </w:pPr>
      <w:r w:rsidRPr="00464597">
        <w:rPr>
          <w:rFonts w:ascii="Calibri Light" w:hAnsi="Calibri Light" w:cs="Times New Roman"/>
          <w:color w:val="000000" w:themeColor="text1"/>
        </w:rPr>
        <w:t>Ovaj uvjet ponuditelj</w:t>
      </w:r>
      <w:r w:rsidR="00DE20EE">
        <w:rPr>
          <w:rFonts w:ascii="Calibri Light" w:hAnsi="Calibri Light" w:cs="Times New Roman"/>
          <w:color w:val="000000" w:themeColor="text1"/>
        </w:rPr>
        <w:t xml:space="preserve"> </w:t>
      </w:r>
      <w:r w:rsidR="0080603F">
        <w:rPr>
          <w:rFonts w:ascii="Calibri Light" w:hAnsi="Calibri Light" w:cs="Times New Roman"/>
          <w:color w:val="000000" w:themeColor="text1"/>
        </w:rPr>
        <w:t>dokazuje</w:t>
      </w:r>
      <w:r w:rsidRPr="00464597">
        <w:rPr>
          <w:rFonts w:ascii="Calibri Light" w:hAnsi="Calibri Light" w:cs="Times New Roman"/>
          <w:color w:val="000000" w:themeColor="text1"/>
        </w:rPr>
        <w:t xml:space="preserve"> s </w:t>
      </w:r>
      <w:r w:rsidR="00F416C3">
        <w:rPr>
          <w:rFonts w:ascii="Calibri Light" w:hAnsi="Calibri Light" w:cs="Times New Roman"/>
          <w:color w:val="000000" w:themeColor="text1"/>
        </w:rPr>
        <w:t>jednom (1)</w:t>
      </w:r>
      <w:r w:rsidRPr="00464597">
        <w:rPr>
          <w:rFonts w:ascii="Calibri Light" w:hAnsi="Calibri Light" w:cs="Times New Roman"/>
          <w:color w:val="000000" w:themeColor="text1"/>
        </w:rPr>
        <w:t xml:space="preserve"> potvrd</w:t>
      </w:r>
      <w:r w:rsidR="00C43DCF">
        <w:rPr>
          <w:rFonts w:ascii="Calibri Light" w:hAnsi="Calibri Light" w:cs="Times New Roman"/>
          <w:color w:val="000000" w:themeColor="text1"/>
        </w:rPr>
        <w:t>om</w:t>
      </w:r>
      <w:r w:rsidRPr="00464597">
        <w:rPr>
          <w:rFonts w:ascii="Calibri Light" w:hAnsi="Calibri Light" w:cs="Times New Roman"/>
          <w:color w:val="000000" w:themeColor="text1"/>
        </w:rPr>
        <w:t xml:space="preserve"> čija je vrijednost  bez PDV-a jednaka ili veća od 5</w:t>
      </w:r>
      <w:r w:rsidR="00F416C3">
        <w:rPr>
          <w:rFonts w:ascii="Calibri Light" w:hAnsi="Calibri Light" w:cs="Times New Roman"/>
          <w:color w:val="000000" w:themeColor="text1"/>
        </w:rPr>
        <w:t>5</w:t>
      </w:r>
      <w:r w:rsidRPr="00464597">
        <w:rPr>
          <w:rFonts w:ascii="Calibri Light" w:hAnsi="Calibri Light" w:cs="Times New Roman"/>
          <w:color w:val="000000" w:themeColor="text1"/>
        </w:rPr>
        <w:t>0.000,00 k</w:t>
      </w:r>
      <w:r w:rsidR="00F416C3">
        <w:rPr>
          <w:rFonts w:ascii="Calibri Light" w:hAnsi="Calibri Light" w:cs="Times New Roman"/>
          <w:color w:val="000000" w:themeColor="text1"/>
        </w:rPr>
        <w:t>u</w:t>
      </w:r>
      <w:r w:rsidRPr="00464597">
        <w:rPr>
          <w:rFonts w:ascii="Calibri Light" w:hAnsi="Calibri Light" w:cs="Times New Roman"/>
          <w:color w:val="000000" w:themeColor="text1"/>
        </w:rPr>
        <w:t>n</w:t>
      </w:r>
      <w:r w:rsidR="00F416C3">
        <w:rPr>
          <w:rFonts w:ascii="Calibri Light" w:hAnsi="Calibri Light" w:cs="Times New Roman"/>
          <w:color w:val="000000" w:themeColor="text1"/>
        </w:rPr>
        <w:t>a</w:t>
      </w:r>
      <w:r w:rsidRPr="00464597">
        <w:rPr>
          <w:rFonts w:ascii="Calibri Light" w:hAnsi="Calibri Light" w:cs="Times New Roman"/>
          <w:color w:val="000000" w:themeColor="text1"/>
        </w:rPr>
        <w:t>. Ugovor o izvođenju radova kojim se dokazuje ovaj uvjet mora biti završen u godini u kojoj je započeo postupak javne nabave (2017.) ili tijekom 5 (pet) godina koje prethode toj godini (2012.- 2016.).</w:t>
      </w:r>
    </w:p>
    <w:p w:rsidR="00464597" w:rsidRPr="00464597" w:rsidRDefault="00464597" w:rsidP="00464597">
      <w:pPr>
        <w:rPr>
          <w:rFonts w:ascii="Calibri Light" w:hAnsi="Calibri Light" w:cs="Times New Roman"/>
          <w:color w:val="000000" w:themeColor="text1"/>
        </w:rPr>
      </w:pPr>
    </w:p>
    <w:p w:rsidR="00297786" w:rsidRDefault="00297786" w:rsidP="0064215A">
      <w:pPr>
        <w:rPr>
          <w:rFonts w:ascii="Calibri Light" w:hAnsi="Calibri Light"/>
        </w:rPr>
      </w:pPr>
    </w:p>
    <w:p w:rsidR="007C62AB" w:rsidRPr="0064215A" w:rsidRDefault="007C62AB" w:rsidP="00147226">
      <w:pPr>
        <w:pStyle w:val="Naslov2"/>
      </w:pPr>
      <w:r>
        <w:t>P</w:t>
      </w:r>
      <w:r w:rsidRPr="0064215A">
        <w:t xml:space="preserve">odaci </w:t>
      </w:r>
      <w:r>
        <w:t xml:space="preserve">(popis) </w:t>
      </w:r>
      <w:r w:rsidRPr="0064215A">
        <w:t>tehnički</w:t>
      </w:r>
      <w:r>
        <w:t>h</w:t>
      </w:r>
      <w:r w:rsidRPr="0064215A">
        <w:t xml:space="preserve"> stručnja</w:t>
      </w:r>
      <w:r>
        <w:t>ka</w:t>
      </w:r>
      <w:r w:rsidRPr="0064215A">
        <w:t xml:space="preserve">, neovisno o tome pripadaju li izravno gospodarskom subjektu, </w:t>
      </w:r>
      <w:r>
        <w:t>koji će sudjelovati u izvršenju ugovora</w:t>
      </w:r>
    </w:p>
    <w:p w:rsidR="007C62AB" w:rsidRPr="007C5198" w:rsidRDefault="007C62AB" w:rsidP="007C62AB">
      <w:pPr>
        <w:rPr>
          <w:rFonts w:ascii="Calibri Light" w:eastAsia="Times New Roman" w:hAnsi="Calibri Light" w:cs="Tahoma"/>
          <w:b/>
        </w:rPr>
      </w:pPr>
    </w:p>
    <w:p w:rsidR="007C62AB" w:rsidRPr="007C5198" w:rsidRDefault="007C62AB" w:rsidP="007C62AB">
      <w:pPr>
        <w:rPr>
          <w:rFonts w:ascii="Calibri Light" w:eastAsia="Times New Roman" w:hAnsi="Calibri Light" w:cs="Tahoma"/>
          <w:b/>
        </w:rPr>
      </w:pPr>
      <w:r w:rsidRPr="007C5198">
        <w:rPr>
          <w:rFonts w:ascii="Calibri Light" w:eastAsia="Times New Roman" w:hAnsi="Calibri Light" w:cs="Tahoma"/>
          <w:b/>
        </w:rPr>
        <w:t>Minimalna razina tehničke i stručne sposobnosti:</w:t>
      </w:r>
    </w:p>
    <w:p w:rsidR="00D308E1" w:rsidRPr="00D308E1" w:rsidRDefault="00D308E1" w:rsidP="001330CE">
      <w:pPr>
        <w:spacing w:after="0"/>
        <w:rPr>
          <w:rFonts w:ascii="Calibri Light" w:hAnsi="Calibri Light" w:cs="Times New Roman"/>
        </w:rPr>
      </w:pPr>
      <w:r w:rsidRPr="00D308E1">
        <w:rPr>
          <w:rFonts w:ascii="Calibri Light" w:hAnsi="Calibri Light" w:cs="Times New Roman"/>
        </w:rPr>
        <w:t>Gospodarski subjekt mora dokazati da za izvršavanje ugovora raspolaže sa sljedećim stručnjacima:</w:t>
      </w:r>
    </w:p>
    <w:p w:rsidR="00D308E1" w:rsidRPr="00D308E1" w:rsidRDefault="00D308E1" w:rsidP="001330CE">
      <w:pPr>
        <w:spacing w:after="0"/>
        <w:rPr>
          <w:rFonts w:ascii="Calibri Light" w:hAnsi="Calibri Light" w:cs="Times New Roman"/>
        </w:rPr>
      </w:pPr>
    </w:p>
    <w:p w:rsidR="00D308E1" w:rsidRPr="00D308E1" w:rsidRDefault="00D308E1" w:rsidP="00721516">
      <w:pPr>
        <w:pStyle w:val="Odlomakpopisa"/>
        <w:numPr>
          <w:ilvl w:val="0"/>
          <w:numId w:val="78"/>
        </w:numPr>
        <w:spacing w:after="0"/>
        <w:rPr>
          <w:rFonts w:cs="Times New Roman"/>
        </w:rPr>
      </w:pPr>
      <w:r w:rsidRPr="00D308E1">
        <w:rPr>
          <w:rFonts w:cs="Times New Roman"/>
        </w:rPr>
        <w:t xml:space="preserve">Stručnjak 1 - ovlašteni voditelj </w:t>
      </w:r>
      <w:r w:rsidR="00346779">
        <w:rPr>
          <w:rFonts w:cs="Times New Roman"/>
        </w:rPr>
        <w:t>radova</w:t>
      </w:r>
      <w:r w:rsidRPr="00D308E1">
        <w:rPr>
          <w:rFonts w:cs="Times New Roman"/>
        </w:rPr>
        <w:t xml:space="preserve"> građevinske ili </w:t>
      </w:r>
      <w:r w:rsidRPr="00D308E1">
        <w:rPr>
          <w:rFonts w:cs="Times New Roman"/>
          <w:color w:val="000000" w:themeColor="text1"/>
        </w:rPr>
        <w:t>arhitektonske struke</w:t>
      </w:r>
      <w:r w:rsidR="00A571DD">
        <w:rPr>
          <w:rFonts w:cs="Times New Roman"/>
          <w:color w:val="000000" w:themeColor="text1"/>
        </w:rPr>
        <w:t>,</w:t>
      </w:r>
      <w:r w:rsidRPr="00D308E1">
        <w:rPr>
          <w:rFonts w:cs="Times New Roman"/>
          <w:color w:val="000000" w:themeColor="text1"/>
        </w:rPr>
        <w:t xml:space="preserve"> </w:t>
      </w:r>
    </w:p>
    <w:p w:rsidR="00D308E1" w:rsidRPr="00D308E1" w:rsidRDefault="00D308E1" w:rsidP="001330CE">
      <w:pPr>
        <w:spacing w:after="0"/>
        <w:rPr>
          <w:rFonts w:ascii="Calibri Light" w:hAnsi="Calibri Light" w:cs="Times New Roman"/>
        </w:rPr>
      </w:pPr>
    </w:p>
    <w:p w:rsidR="00346779" w:rsidRPr="00346779" w:rsidRDefault="00D308E1" w:rsidP="00A571DD">
      <w:pPr>
        <w:spacing w:after="0"/>
        <w:rPr>
          <w:rFonts w:ascii="Calibri Light" w:hAnsi="Calibri Light" w:cs="Times New Roman"/>
        </w:rPr>
      </w:pPr>
      <w:r w:rsidRPr="00D308E1">
        <w:rPr>
          <w:rFonts w:ascii="Calibri Light" w:hAnsi="Calibri Light" w:cs="Times New Roman"/>
        </w:rPr>
        <w:t>a koji ispunjavaju uvjete iz Zakona o poslovima i djelatnostima i djelatnostima prostornog uređenja i gradnje (NN 78/15).</w:t>
      </w:r>
      <w:r w:rsidR="00A571DD">
        <w:rPr>
          <w:rFonts w:ascii="Calibri Light" w:hAnsi="Calibri Light" w:cs="Times New Roman"/>
        </w:rPr>
        <w:t xml:space="preserve"> </w:t>
      </w:r>
      <w:r w:rsidR="00346779" w:rsidRPr="00346779">
        <w:rPr>
          <w:rFonts w:ascii="Calibri Light" w:hAnsi="Calibri Light" w:cs="Times New Roman"/>
        </w:rPr>
        <w:t>Sukladno članku 25. navedenog Zakona poslove voditelja radova u svojstvu odgovorne osobe može obavljati ovlašteni voditelj radova, sukladno posebnom zakonu kojim se uređuje udruživanje u Komoru.</w:t>
      </w:r>
    </w:p>
    <w:p w:rsidR="00346779" w:rsidRPr="00D308E1" w:rsidRDefault="00346779" w:rsidP="001330CE">
      <w:pPr>
        <w:spacing w:after="0"/>
        <w:rPr>
          <w:rFonts w:ascii="Calibri Light" w:hAnsi="Calibri Light" w:cs="Times New Roman"/>
        </w:rPr>
      </w:pPr>
    </w:p>
    <w:p w:rsidR="00D83C77" w:rsidRPr="00457CDD" w:rsidRDefault="00D83C77" w:rsidP="00186DDC">
      <w:pPr>
        <w:pStyle w:val="Naslov1"/>
      </w:pPr>
      <w:bookmarkStart w:id="74" w:name="_Toc490077701"/>
      <w:r>
        <w:t xml:space="preserve">UVJETI </w:t>
      </w:r>
      <w:r w:rsidRPr="00457CDD">
        <w:t>SPOSOBNOST</w:t>
      </w:r>
      <w:r>
        <w:t>I U SLUČAJU ZAJEDNICE GOSPODARSKIH SUBJEKATA</w:t>
      </w:r>
      <w:bookmarkEnd w:id="74"/>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t>Gospodarski subjekt može se u postupku javne nabave radi dokazivanja ispunjavanja kriterija ekonomske i financijske sposobnosti te tehničke i stručne sposobnosti, za odabir gospodarskog subjekta osloniti na sposobnost drugih subjekata, bez obzira na pravnu prirodu njihova međusobnog odnosa.</w:t>
      </w:r>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t>Ako se gospodarski subjekt oslanja na sposobnost drugih subjekata, mora dokazati Naručitelju da će imati na raspolaganju potrebne resurse za izvršenje ugovora, primjerice prihvaćanjem obveze drugih subjekata da će te resurse staviti na raspolaganje gospodarskom subjektu.</w:t>
      </w:r>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t xml:space="preserve">Naručitelj će provjeriti ispunjava li drugi subjekt na čiju se sposobnost gospodarski subjekt oslanja relevantne </w:t>
      </w:r>
      <w:r w:rsidRPr="00DF5A9C">
        <w:rPr>
          <w:rFonts w:ascii="Calibri Light" w:hAnsi="Calibri Light"/>
          <w:b/>
          <w:color w:val="231F20"/>
        </w:rPr>
        <w:t>kriterije za odabir gospodarskog subjekta (uvjete sposobnost)</w:t>
      </w:r>
      <w:r w:rsidR="00DF5A9C" w:rsidRPr="00DF5A9C">
        <w:rPr>
          <w:rFonts w:ascii="Calibri Light" w:hAnsi="Calibri Light"/>
          <w:b/>
          <w:color w:val="231F20"/>
        </w:rPr>
        <w:t xml:space="preserve"> sukladno točkama 27., 28. i 29. </w:t>
      </w:r>
      <w:r w:rsidR="00DF5A9C">
        <w:rPr>
          <w:rFonts w:ascii="Calibri Light" w:hAnsi="Calibri Light"/>
          <w:b/>
          <w:color w:val="231F20"/>
        </w:rPr>
        <w:t>ove</w:t>
      </w:r>
      <w:r w:rsidR="00DF5A9C" w:rsidRPr="00DF5A9C">
        <w:rPr>
          <w:rFonts w:ascii="Calibri Light" w:hAnsi="Calibri Light"/>
          <w:b/>
          <w:color w:val="231F20"/>
        </w:rPr>
        <w:t xml:space="preserve"> Dokumentacije o  nabavi</w:t>
      </w:r>
      <w:r w:rsidRPr="00DF5A9C">
        <w:rPr>
          <w:rFonts w:ascii="Calibri Light" w:hAnsi="Calibri Light"/>
          <w:b/>
          <w:color w:val="231F20"/>
        </w:rPr>
        <w:t xml:space="preserve"> te postoje li osnove za isključenje</w:t>
      </w:r>
      <w:r w:rsidR="00DF5A9C" w:rsidRPr="00DF5A9C">
        <w:rPr>
          <w:rFonts w:ascii="Calibri Light" w:hAnsi="Calibri Light"/>
          <w:b/>
          <w:color w:val="231F20"/>
        </w:rPr>
        <w:t xml:space="preserve"> sukladno točkama 23. i 24. </w:t>
      </w:r>
      <w:r w:rsidR="00DF5A9C">
        <w:rPr>
          <w:rFonts w:ascii="Calibri Light" w:hAnsi="Calibri Light"/>
          <w:b/>
          <w:color w:val="231F20"/>
        </w:rPr>
        <w:t>o</w:t>
      </w:r>
      <w:r w:rsidR="00DF5A9C" w:rsidRPr="00DF5A9C">
        <w:rPr>
          <w:rFonts w:ascii="Calibri Light" w:hAnsi="Calibri Light"/>
          <w:b/>
          <w:color w:val="231F20"/>
        </w:rPr>
        <w:t>ve Dokumentacije o  nabavi</w:t>
      </w:r>
      <w:r w:rsidRPr="00D0705B">
        <w:rPr>
          <w:rFonts w:ascii="Calibri Light" w:hAnsi="Calibri Light"/>
          <w:color w:val="231F20"/>
        </w:rPr>
        <w:t>.</w:t>
      </w:r>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lastRenderedPageBreak/>
        <w:t xml:space="preserve">Naručitelj će od gospodarskog subjekta zahtijevati da u primjerenom </w:t>
      </w:r>
      <w:r w:rsidRPr="00D0705B">
        <w:rPr>
          <w:rFonts w:ascii="Calibri Light" w:hAnsi="Calibri Light"/>
          <w:color w:val="000000"/>
        </w:rPr>
        <w:t>roku ne kraćem od 5 dana</w:t>
      </w:r>
      <w:r w:rsidRPr="00D0705B">
        <w:rPr>
          <w:rFonts w:ascii="Calibri Light" w:hAnsi="Calibri Light"/>
          <w:color w:val="231F20"/>
        </w:rPr>
        <w:t xml:space="preserve"> zamijeni subjekt na čiju se sposobnost oslonio radi dokazivanja kriterija za odabir ako, utvrdi da kod tog subjekta postoje osnove za isključenje ili da ne udovoljava relevantnim kriterijima za odabir gospodarskog subjekta.</w:t>
      </w:r>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t>Pod istim uvjetima, zajednica gospodarskih subjekata može se osloniti na sposobnost članova zajednice ili drugih subjekata.</w:t>
      </w:r>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t>Ako se gospodarski subjekt oslanja na sposobnost drugih subjekata radi dokazivanja ispunjavanja kriterija ekonomske i financijske sposobnosti, njihova odgovornost za izvršenje ugovora je solidarna.</w:t>
      </w:r>
    </w:p>
    <w:p w:rsidR="00D0705B" w:rsidRPr="00D0705B" w:rsidRDefault="00D0705B" w:rsidP="00D0705B">
      <w:pPr>
        <w:spacing w:after="48"/>
        <w:textAlignment w:val="baseline"/>
        <w:rPr>
          <w:rFonts w:ascii="Calibri Light" w:hAnsi="Calibri Light"/>
          <w:b/>
          <w:color w:val="231F20"/>
          <w:u w:val="single"/>
        </w:rPr>
      </w:pPr>
      <w:r w:rsidRPr="00BB243E">
        <w:rPr>
          <w:rFonts w:ascii="Calibri Light" w:hAnsi="Calibri Light"/>
          <w:color w:val="231F20"/>
        </w:rPr>
        <w:t>Gospodarski subjekt se može osloniti na sposobnost drugih subjekata radi dokazivanja ispunjavanja kriterija koji su vezani uz obrazovne i stručne kvalifikacije i stručno iskustvo</w:t>
      </w:r>
      <w:r w:rsidRPr="00D0705B">
        <w:rPr>
          <w:rFonts w:ascii="Calibri Light" w:hAnsi="Calibri Light"/>
          <w:b/>
          <w:color w:val="231F20"/>
        </w:rPr>
        <w:t xml:space="preserve">, </w:t>
      </w:r>
      <w:r w:rsidRPr="00D0705B">
        <w:rPr>
          <w:rFonts w:ascii="Calibri Light" w:hAnsi="Calibri Light"/>
          <w:b/>
          <w:color w:val="231F20"/>
          <w:u w:val="single"/>
        </w:rPr>
        <w:t>samo ako će ti subjekti pružati usluge za koje se ta sposobnost traži.</w:t>
      </w:r>
    </w:p>
    <w:p w:rsidR="00D0705B" w:rsidRPr="00D0705B" w:rsidRDefault="00D0705B" w:rsidP="00D0705B">
      <w:pPr>
        <w:spacing w:after="48"/>
        <w:textAlignment w:val="baseline"/>
        <w:rPr>
          <w:rFonts w:ascii="Calibri Light" w:hAnsi="Calibri Light"/>
          <w:color w:val="231F20"/>
        </w:rPr>
      </w:pPr>
      <w:r w:rsidRPr="00D0705B">
        <w:rPr>
          <w:rFonts w:ascii="Calibri Light" w:hAnsi="Calibri Light"/>
          <w:color w:val="231F20"/>
        </w:rPr>
        <w:t>U slučaju oslanjanja na sposobnost drugih subjekata gospodarski subjekt u ponudi kao dokaz dostavlja potpisanu i ovjerenu Izjavu o stavljanju resursa na raspolaganje ili Ugovor/Sporazum o poslovnoj/tehničkoj suradnji iz kojega je vidljivo koji se resursi međusobno ustupaju.</w:t>
      </w:r>
    </w:p>
    <w:p w:rsidR="00BB243E" w:rsidRDefault="00D0705B" w:rsidP="00D0705B">
      <w:pPr>
        <w:spacing w:after="48"/>
        <w:textAlignment w:val="baseline"/>
        <w:rPr>
          <w:rFonts w:ascii="Calibri Light" w:hAnsi="Calibri Light"/>
          <w:color w:val="231F20"/>
        </w:rPr>
      </w:pPr>
      <w:r w:rsidRPr="00D0705B">
        <w:rPr>
          <w:rFonts w:ascii="Calibri Light" w:hAnsi="Calibri Light"/>
          <w:color w:val="231F20"/>
        </w:rPr>
        <w:t xml:space="preserve">Izjava o stavljanju resursa na raspolaganje ili Ugovor/Sporazum o poslovnoj/tehničkoj suradnji mora minimalno sadržavati: </w:t>
      </w:r>
    </w:p>
    <w:p w:rsidR="00BB243E" w:rsidRPr="00110AC0" w:rsidRDefault="00D0705B" w:rsidP="00721516">
      <w:pPr>
        <w:pStyle w:val="Odlomakpopisa"/>
        <w:numPr>
          <w:ilvl w:val="0"/>
          <w:numId w:val="55"/>
        </w:numPr>
        <w:spacing w:after="48"/>
        <w:textAlignment w:val="baseline"/>
        <w:rPr>
          <w:b w:val="0"/>
        </w:rPr>
      </w:pPr>
      <w:r w:rsidRPr="00110AC0">
        <w:rPr>
          <w:b w:val="0"/>
          <w:color w:val="231F20"/>
        </w:rPr>
        <w:t xml:space="preserve">naziv i sjedište gospodarskog subjekta koji ustupa resurse te naziv i sjedište ponuditelja kojem ustupa resurse, </w:t>
      </w:r>
    </w:p>
    <w:p w:rsidR="00BB243E" w:rsidRPr="00110AC0" w:rsidRDefault="00D0705B" w:rsidP="00721516">
      <w:pPr>
        <w:pStyle w:val="Odlomakpopisa"/>
        <w:numPr>
          <w:ilvl w:val="0"/>
          <w:numId w:val="55"/>
        </w:numPr>
        <w:spacing w:after="48"/>
        <w:textAlignment w:val="baseline"/>
        <w:rPr>
          <w:b w:val="0"/>
        </w:rPr>
      </w:pPr>
      <w:r w:rsidRPr="00110AC0">
        <w:rPr>
          <w:b w:val="0"/>
          <w:color w:val="231F20"/>
        </w:rPr>
        <w:t xml:space="preserve">jasno i točno navedene resurse koje stavlja na raspolaganje te način na koji se stavljaju na raspolaganje u svrhu izvršenja ugovora, </w:t>
      </w:r>
    </w:p>
    <w:p w:rsidR="00D0705B" w:rsidRPr="00110AC0" w:rsidRDefault="00D0705B" w:rsidP="00721516">
      <w:pPr>
        <w:pStyle w:val="Odlomakpopisa"/>
        <w:numPr>
          <w:ilvl w:val="0"/>
          <w:numId w:val="55"/>
        </w:numPr>
        <w:spacing w:after="48"/>
        <w:textAlignment w:val="baseline"/>
        <w:rPr>
          <w:b w:val="0"/>
        </w:rPr>
      </w:pPr>
      <w:r w:rsidRPr="00110AC0">
        <w:rPr>
          <w:b w:val="0"/>
          <w:color w:val="231F20"/>
        </w:rPr>
        <w:t>potpis ovlaštene osobe gospodarskog subjekta koji stavlja resurse na raspolaganje, odnosno u slučaju Ugovora/sporazuma o poslovnoj suradnji potpis i pečat ugovornih strana</w:t>
      </w:r>
      <w:r w:rsidRPr="00110AC0">
        <w:rPr>
          <w:b w:val="0"/>
        </w:rPr>
        <w:t>.</w:t>
      </w:r>
    </w:p>
    <w:p w:rsidR="00BC7981" w:rsidRDefault="00BC7981" w:rsidP="0064215A">
      <w:pPr>
        <w:rPr>
          <w:rFonts w:ascii="Calibri Light" w:hAnsi="Calibri Light"/>
        </w:rPr>
      </w:pPr>
    </w:p>
    <w:p w:rsidR="00BC7981" w:rsidRPr="00BC7981" w:rsidRDefault="00BC7981" w:rsidP="00186DDC">
      <w:pPr>
        <w:pStyle w:val="Naslov1"/>
      </w:pPr>
      <w:bookmarkStart w:id="75" w:name="_Toc490077702"/>
      <w:r w:rsidRPr="00BC7981">
        <w:t>OBJEKTIVNI I NEDISKRIMINIRAJUĆI KRITERIJI ILI PRAVILA ZA SMANJENJE BROJA SPOSOBNIH NATJECATELJA, MINIMALAN BROJ SPOSOBNIH NATJECATELJA KOJE ĆE SE POZVATI NA DOSTAVU PONUDA ILI NA DIJALOG, TE PO POTREBI, MAKSIMALAN BROJ</w:t>
      </w:r>
      <w:bookmarkEnd w:id="75"/>
    </w:p>
    <w:p w:rsidR="00BC7981" w:rsidRPr="00BC7981" w:rsidRDefault="00BC7981" w:rsidP="0064215A">
      <w:pPr>
        <w:rPr>
          <w:rFonts w:ascii="Calibri Light" w:hAnsi="Calibri Light"/>
        </w:rPr>
      </w:pPr>
      <w:r w:rsidRPr="00BC7981">
        <w:rPr>
          <w:rFonts w:ascii="Calibri Light" w:hAnsi="Calibri Light"/>
        </w:rPr>
        <w:t>Nije primjenjivo.</w:t>
      </w:r>
    </w:p>
    <w:p w:rsidR="00BC7981" w:rsidRDefault="00BC7981" w:rsidP="0064215A">
      <w:pPr>
        <w:rPr>
          <w:rFonts w:ascii="Calibri Light" w:hAnsi="Calibri Light"/>
        </w:rPr>
      </w:pPr>
    </w:p>
    <w:p w:rsidR="00110AC0" w:rsidRPr="0064215A" w:rsidRDefault="00110AC0" w:rsidP="00186DDC">
      <w:pPr>
        <w:pStyle w:val="Naslov1"/>
      </w:pPr>
      <w:bookmarkStart w:id="76" w:name="_Toc490077703"/>
      <w:r>
        <w:t>DOKUMENTI KOJIMA SE DOKAZUJE ISPUNJAVANJE KRITERIJA ZA ODABIR GOSPODARSKOG SUBJEKTA</w:t>
      </w:r>
      <w:bookmarkEnd w:id="76"/>
    </w:p>
    <w:p w:rsidR="00B50C18" w:rsidRPr="00900CDC" w:rsidRDefault="00263CF4" w:rsidP="00900CDC">
      <w:pPr>
        <w:pStyle w:val="box453040"/>
        <w:jc w:val="both"/>
        <w:rPr>
          <w:rFonts w:ascii="Calibri Light" w:hAnsi="Calibri Light"/>
          <w:sz w:val="22"/>
          <w:szCs w:val="22"/>
        </w:rPr>
      </w:pPr>
      <w:bookmarkStart w:id="77" w:name="_Ref377451192"/>
      <w:r w:rsidRPr="00900CDC">
        <w:rPr>
          <w:rFonts w:ascii="Calibri Light" w:hAnsi="Calibri Light" w:cstheme="minorHAnsi"/>
          <w:bCs/>
          <w:sz w:val="22"/>
          <w:szCs w:val="22"/>
          <w:lang w:eastAsia="sl-SI"/>
        </w:rPr>
        <w:t xml:space="preserve">Sukladno članku 262. ZJN 2016 </w:t>
      </w:r>
      <w:r w:rsidRPr="00900CDC">
        <w:rPr>
          <w:rFonts w:ascii="Calibri Light" w:hAnsi="Calibri Light"/>
          <w:sz w:val="22"/>
          <w:szCs w:val="22"/>
        </w:rPr>
        <w:t>Javni 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jeziku iz članka 280. stavka 2. Zakona.</w:t>
      </w:r>
      <w:r w:rsidR="00B50C18" w:rsidRPr="00900CDC">
        <w:rPr>
          <w:rFonts w:ascii="Calibri Light" w:hAnsi="Calibri Light"/>
          <w:sz w:val="22"/>
          <w:szCs w:val="22"/>
        </w:rPr>
        <w:t xml:space="preserve"> </w:t>
      </w:r>
    </w:p>
    <w:p w:rsidR="006B7D1A" w:rsidRPr="00900CDC" w:rsidRDefault="00263CF4" w:rsidP="00900CDC">
      <w:pPr>
        <w:pStyle w:val="box454981"/>
        <w:jc w:val="both"/>
        <w:rPr>
          <w:rFonts w:ascii="Calibri Light" w:hAnsi="Calibri Light"/>
          <w:sz w:val="22"/>
          <w:szCs w:val="22"/>
        </w:rPr>
      </w:pPr>
      <w:r w:rsidRPr="00900CDC">
        <w:rPr>
          <w:rFonts w:ascii="Calibri Light" w:hAnsi="Calibri Light"/>
          <w:sz w:val="22"/>
          <w:szCs w:val="22"/>
        </w:rPr>
        <w:lastRenderedPageBreak/>
        <w:t>Ako se ne može obaviti provjera ili ishoditi potvrda, javni naručitelj može zahtijevati od gospodarskog subjekta da u primjerenom roku, ne kraćem od pet dana, dostavi sve ili dio popratnih dokumenata ili dokaza.</w:t>
      </w:r>
      <w:r w:rsidR="006B7D1A" w:rsidRPr="00900CDC">
        <w:rPr>
          <w:rFonts w:ascii="Calibri Light" w:hAnsi="Calibri Light"/>
          <w:sz w:val="22"/>
          <w:szCs w:val="22"/>
        </w:rPr>
        <w:t xml:space="preserve"> </w:t>
      </w:r>
    </w:p>
    <w:p w:rsidR="006B7D1A" w:rsidRPr="00900CDC" w:rsidRDefault="006B7D1A" w:rsidP="00900CDC">
      <w:pPr>
        <w:pStyle w:val="box454981"/>
        <w:jc w:val="both"/>
        <w:rPr>
          <w:rFonts w:ascii="Calibri Light" w:hAnsi="Calibri Light"/>
          <w:sz w:val="22"/>
          <w:szCs w:val="22"/>
        </w:rPr>
      </w:pPr>
      <w:r w:rsidRPr="00900CDC">
        <w:rPr>
          <w:rFonts w:ascii="Calibri Light" w:hAnsi="Calibri Light"/>
          <w:sz w:val="22"/>
          <w:szCs w:val="22"/>
        </w:rPr>
        <w:t>Ažurirani popratni dokument je svaki dokument u kojem su sadržani podaci važeći, odgovaraju stvarnom činjeničnom stanju u trenutku dostave naručitelju te dokazuju ono što je gospodarski subjekt naveo u ESPD-u. Smatra se da naručitelj posjeduje ažurirane popratne dokumente ako istima ima izravan pristup elektroničkim sredstvima komunikacije putem besplatne nacionalne baze podataka na jeziku iz članka 280. stavka 2. ZJN 2016 ili putem EOJN RH. Ako se pristup bazama podataka obavlja putem EOJN RH, isti generira izvještaj s podacima u vezi s ažuriranim popratnim dokumentima.</w:t>
      </w:r>
    </w:p>
    <w:p w:rsidR="00263CF4" w:rsidRPr="00900CDC" w:rsidRDefault="00B50C18" w:rsidP="00900CDC">
      <w:pPr>
        <w:pStyle w:val="box453040"/>
        <w:shd w:val="clear" w:color="auto" w:fill="F2F2F2" w:themeFill="background1" w:themeFillShade="F2"/>
        <w:jc w:val="both"/>
        <w:rPr>
          <w:rFonts w:ascii="Calibri Light" w:hAnsi="Calibri Light"/>
          <w:sz w:val="22"/>
          <w:szCs w:val="22"/>
        </w:rPr>
      </w:pPr>
      <w:r w:rsidRPr="00900CDC">
        <w:rPr>
          <w:rFonts w:ascii="Calibri Light" w:hAnsi="Calibri Light"/>
          <w:sz w:val="22"/>
          <w:szCs w:val="22"/>
        </w:rPr>
        <w:t>Sukladno članku 263. ZJN 2016, j</w:t>
      </w:r>
      <w:r w:rsidR="00263CF4" w:rsidRPr="00900CDC">
        <w:rPr>
          <w:rFonts w:ascii="Calibri Light" w:hAnsi="Calibri Light"/>
          <w:sz w:val="22"/>
          <w:szCs w:val="22"/>
        </w:rPr>
        <w:t xml:space="preserve">avni naručitelj je obvezan prije donošenja odluke u postupku javne nabave velike vrijednosti, a u postupcima javne nabave male vrijednosti može, od ponuditelja koji je podnio ekonomski najpovoljniju ponudu zatražiti da u primjerenom roku, ne kraćem od pet dana, dostavi ažurirane popratne dokumente </w:t>
      </w:r>
      <w:r w:rsidRPr="00900CDC">
        <w:rPr>
          <w:rFonts w:ascii="Calibri Light" w:hAnsi="Calibri Light"/>
          <w:sz w:val="22"/>
          <w:szCs w:val="22"/>
        </w:rPr>
        <w:t xml:space="preserve">, </w:t>
      </w:r>
      <w:r w:rsidR="00263CF4" w:rsidRPr="00900CDC">
        <w:rPr>
          <w:rFonts w:ascii="Calibri Light" w:hAnsi="Calibri Light"/>
          <w:sz w:val="22"/>
          <w:szCs w:val="22"/>
        </w:rPr>
        <w:t>osim ako već posjeduje te dokumente.</w:t>
      </w:r>
    </w:p>
    <w:p w:rsidR="006B7D1A" w:rsidRPr="00900CDC" w:rsidRDefault="006B7D1A" w:rsidP="00900CDC">
      <w:pPr>
        <w:pStyle w:val="box454981"/>
        <w:jc w:val="both"/>
        <w:rPr>
          <w:rFonts w:ascii="Calibri Light" w:hAnsi="Calibri Light"/>
          <w:sz w:val="22"/>
          <w:szCs w:val="22"/>
        </w:rPr>
      </w:pPr>
      <w:r w:rsidRPr="00900CDC">
        <w:rPr>
          <w:rFonts w:ascii="Calibri Light" w:hAnsi="Calibri Light"/>
          <w:sz w:val="22"/>
          <w:szCs w:val="22"/>
        </w:rPr>
        <w:t xml:space="preserve">Ažurirane popratne dokumente natjecatelji ili ponuditelji mogu dostaviti </w:t>
      </w:r>
      <w:r w:rsidRPr="00900CDC">
        <w:rPr>
          <w:rFonts w:ascii="Calibri Light" w:hAnsi="Calibri Light"/>
          <w:b/>
          <w:sz w:val="22"/>
          <w:szCs w:val="22"/>
        </w:rPr>
        <w:t>u neovjerenoj preslici elektroničkim sredstvima komunikacije ili na drugi dokaziv način</w:t>
      </w:r>
      <w:r w:rsidRPr="00900CDC">
        <w:rPr>
          <w:rFonts w:ascii="Calibri Light" w:hAnsi="Calibri Light"/>
          <w:sz w:val="22"/>
          <w:szCs w:val="22"/>
        </w:rPr>
        <w:t>.  Neovjerenom preslikom smatra se i neovjerena preslika elektroničke isprave na papiru.</w:t>
      </w:r>
    </w:p>
    <w:p w:rsidR="006B7D1A" w:rsidRPr="00900CDC" w:rsidRDefault="006B7D1A" w:rsidP="00900CDC">
      <w:pPr>
        <w:pStyle w:val="box454981"/>
        <w:jc w:val="both"/>
        <w:rPr>
          <w:rFonts w:ascii="Calibri Light" w:hAnsi="Calibri Light"/>
          <w:sz w:val="22"/>
          <w:szCs w:val="22"/>
        </w:rPr>
      </w:pPr>
      <w:r w:rsidRPr="00900CDC">
        <w:rPr>
          <w:rFonts w:ascii="Calibri Light" w:hAnsi="Calibri Light"/>
          <w:sz w:val="22"/>
          <w:szCs w:val="22"/>
        </w:rPr>
        <w:t>U svrhu dodatne provjere informacija naručitelj može zatražiti dostavu ili stavljanje na uvid izvornika ili ovjerenih preslika jednog ili više traženih dokumenata.</w:t>
      </w:r>
    </w:p>
    <w:p w:rsidR="00900CDC" w:rsidRPr="00900CDC" w:rsidRDefault="00900CDC" w:rsidP="00900CDC">
      <w:pPr>
        <w:pStyle w:val="box453040"/>
        <w:jc w:val="both"/>
        <w:rPr>
          <w:rFonts w:ascii="Calibri Light" w:hAnsi="Calibri Light"/>
          <w:sz w:val="22"/>
          <w:szCs w:val="22"/>
        </w:rPr>
      </w:pPr>
      <w:r w:rsidRPr="00900CDC">
        <w:rPr>
          <w:rFonts w:ascii="Calibri Light" w:hAnsi="Calibri Light"/>
          <w:sz w:val="22"/>
          <w:szCs w:val="22"/>
        </w:rPr>
        <w:t>U slučaju postojanja sumnje u istinitost podataka dostavljenih od strane gospodarskog subjekta, javni naručitelj može dostavljene podatke provjeriti kod izdavatelja dokumenta, nadležnog tijela ili treće strane koja ima saznanja o relevantnim činjenicama, osim u slučaju ako je gospodarski subjekt upisan u popis iz pododjeljka 6. Odjeljka C. ZJN 2016.</w:t>
      </w:r>
    </w:p>
    <w:p w:rsidR="00D309BD" w:rsidRPr="00D309BD" w:rsidRDefault="00D309BD" w:rsidP="00D309BD">
      <w:pPr>
        <w:tabs>
          <w:tab w:val="left" w:pos="426"/>
        </w:tabs>
        <w:rPr>
          <w:rFonts w:ascii="Calibri Light" w:hAnsi="Calibri Light" w:cs="Times New Roman"/>
        </w:rPr>
      </w:pPr>
      <w:r w:rsidRPr="00D309BD">
        <w:rPr>
          <w:rFonts w:ascii="Calibri Light" w:hAnsi="Calibri Light" w:cs="Times New Roman"/>
        </w:rPr>
        <w:t>Dokument kojim ponuditelj  koji je podnio ekonomski najpovoljniju ponudu dokazuje ispunjavanje kriterija za odabir gospodarskog subjekta je:</w:t>
      </w:r>
    </w:p>
    <w:p w:rsidR="00D309BD" w:rsidRPr="00B12751" w:rsidRDefault="00D309BD" w:rsidP="00CB326F">
      <w:pPr>
        <w:autoSpaceDE w:val="0"/>
        <w:autoSpaceDN w:val="0"/>
        <w:adjustRightInd w:val="0"/>
        <w:rPr>
          <w:rFonts w:ascii="Calibri Light" w:eastAsia="Calibri" w:hAnsi="Calibri Light" w:cs="Tahoma"/>
          <w:i/>
        </w:rPr>
      </w:pPr>
    </w:p>
    <w:tbl>
      <w:tblPr>
        <w:tblStyle w:val="Reetkatablice"/>
        <w:tblW w:w="9924" w:type="dxa"/>
        <w:tblInd w:w="-318" w:type="dxa"/>
        <w:tblLook w:val="04A0"/>
      </w:tblPr>
      <w:tblGrid>
        <w:gridCol w:w="2694"/>
        <w:gridCol w:w="7230"/>
      </w:tblGrid>
      <w:tr w:rsidR="00CB326F" w:rsidTr="00FF1036">
        <w:tc>
          <w:tcPr>
            <w:tcW w:w="9924" w:type="dxa"/>
            <w:gridSpan w:val="2"/>
            <w:shd w:val="clear" w:color="auto" w:fill="DBE5F1" w:themeFill="accent1" w:themeFillTint="33"/>
          </w:tcPr>
          <w:p w:rsidR="00CB326F" w:rsidRPr="00E64BAC" w:rsidRDefault="00D309BD" w:rsidP="00FF1036">
            <w:pPr>
              <w:rPr>
                <w:rFonts w:ascii="Calibri Light" w:hAnsi="Calibri Light"/>
                <w:b/>
              </w:rPr>
            </w:pPr>
            <w:r>
              <w:rPr>
                <w:rFonts w:ascii="Calibri Light" w:hAnsi="Calibri Light"/>
                <w:b/>
              </w:rPr>
              <w:t>SPOSOBNOST ZA OBAVLJANJE PROFESIONALNE DJELATNOSTI</w:t>
            </w:r>
          </w:p>
        </w:tc>
      </w:tr>
      <w:tr w:rsidR="00CB326F" w:rsidTr="00FF1036">
        <w:tc>
          <w:tcPr>
            <w:tcW w:w="2694" w:type="dxa"/>
          </w:tcPr>
          <w:p w:rsidR="00CB326F" w:rsidRPr="00E64BAC" w:rsidRDefault="00CB326F" w:rsidP="00FF1036">
            <w:pPr>
              <w:jc w:val="left"/>
              <w:rPr>
                <w:rFonts w:ascii="Calibri Light" w:hAnsi="Calibri Light"/>
                <w:b/>
              </w:rPr>
            </w:pPr>
            <w:r w:rsidRPr="00E64BAC">
              <w:rPr>
                <w:rFonts w:ascii="Calibri Light" w:hAnsi="Calibri Light"/>
                <w:b/>
              </w:rPr>
              <w:t xml:space="preserve">Točka </w:t>
            </w:r>
            <w:r w:rsidR="00D309BD">
              <w:rPr>
                <w:rFonts w:ascii="Calibri Light" w:hAnsi="Calibri Light"/>
                <w:b/>
              </w:rPr>
              <w:t>27</w:t>
            </w:r>
            <w:r w:rsidRPr="00E64BAC">
              <w:rPr>
                <w:rFonts w:ascii="Calibri Light" w:hAnsi="Calibri Light"/>
                <w:b/>
              </w:rPr>
              <w:t>.1.</w:t>
            </w:r>
          </w:p>
          <w:p w:rsidR="00CB326F" w:rsidRPr="00E64BAC" w:rsidRDefault="00CB326F" w:rsidP="00FF1036">
            <w:pPr>
              <w:jc w:val="left"/>
              <w:rPr>
                <w:rFonts w:ascii="Calibri Light" w:hAnsi="Calibri Light"/>
                <w:b/>
              </w:rPr>
            </w:pPr>
            <w:r w:rsidRPr="00E64BAC">
              <w:rPr>
                <w:rFonts w:ascii="Calibri Light" w:hAnsi="Calibri Light"/>
                <w:b/>
              </w:rPr>
              <w:t>Dokumentacije o nabavi</w:t>
            </w:r>
          </w:p>
        </w:tc>
        <w:tc>
          <w:tcPr>
            <w:tcW w:w="7230" w:type="dxa"/>
            <w:shd w:val="clear" w:color="auto" w:fill="auto"/>
          </w:tcPr>
          <w:p w:rsidR="00D309BD" w:rsidRPr="00FF1036" w:rsidRDefault="00D309BD" w:rsidP="00721516">
            <w:pPr>
              <w:pStyle w:val="Odlomakpopisa"/>
              <w:numPr>
                <w:ilvl w:val="0"/>
                <w:numId w:val="56"/>
              </w:numPr>
              <w:shd w:val="clear" w:color="auto" w:fill="F2F2F2" w:themeFill="background1" w:themeFillShade="F2"/>
              <w:tabs>
                <w:tab w:val="left" w:pos="426"/>
              </w:tabs>
              <w:rPr>
                <w:rFonts w:cs="Times New Roman"/>
                <w:b w:val="0"/>
              </w:rPr>
            </w:pPr>
            <w:r w:rsidRPr="00FF1036">
              <w:rPr>
                <w:rFonts w:cs="Times New Roman"/>
                <w:b w:val="0"/>
              </w:rPr>
              <w:t xml:space="preserve">izvadak iz sudskog, obrtnog, strukovnog ili drugog odgovarajućeg registra u državi članici njegovog poslovnog nastana. </w:t>
            </w:r>
          </w:p>
          <w:p w:rsidR="00CB326F" w:rsidRPr="000167CE" w:rsidRDefault="00D309BD" w:rsidP="00721516">
            <w:pPr>
              <w:pStyle w:val="Odlomakpopisa"/>
              <w:numPr>
                <w:ilvl w:val="0"/>
                <w:numId w:val="56"/>
              </w:numPr>
              <w:shd w:val="clear" w:color="auto" w:fill="F2F2F2" w:themeFill="background1" w:themeFillShade="F2"/>
              <w:tabs>
                <w:tab w:val="left" w:pos="426"/>
              </w:tabs>
              <w:rPr>
                <w:b w:val="0"/>
              </w:rPr>
            </w:pPr>
            <w:r w:rsidRPr="00FF1036">
              <w:rPr>
                <w:rFonts w:cs="Times New Roman"/>
                <w:b w:val="0"/>
              </w:rPr>
              <w:t>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tc>
      </w:tr>
      <w:tr w:rsidR="00D309BD" w:rsidTr="005F3F74">
        <w:trPr>
          <w:trHeight w:val="454"/>
        </w:trPr>
        <w:tc>
          <w:tcPr>
            <w:tcW w:w="9924" w:type="dxa"/>
            <w:gridSpan w:val="2"/>
            <w:shd w:val="clear" w:color="auto" w:fill="DBE5F1" w:themeFill="accent1" w:themeFillTint="33"/>
            <w:vAlign w:val="center"/>
          </w:tcPr>
          <w:p w:rsidR="00D309BD" w:rsidRPr="005F3F74" w:rsidRDefault="005F3F74" w:rsidP="005F3F74">
            <w:pPr>
              <w:autoSpaceDE w:val="0"/>
              <w:autoSpaceDN w:val="0"/>
              <w:adjustRightInd w:val="0"/>
              <w:ind w:left="34"/>
              <w:contextualSpacing/>
              <w:jc w:val="left"/>
              <w:rPr>
                <w:rFonts w:ascii="Calibri Light" w:hAnsi="Calibri Light"/>
                <w:b/>
              </w:rPr>
            </w:pPr>
            <w:r w:rsidRPr="005F3F74">
              <w:rPr>
                <w:rFonts w:ascii="Calibri Light" w:hAnsi="Calibri Light"/>
                <w:b/>
              </w:rPr>
              <w:t>EKONOMSKA I FINANCIJSKA SPOSOBNOST</w:t>
            </w:r>
          </w:p>
        </w:tc>
      </w:tr>
      <w:tr w:rsidR="00CB326F" w:rsidTr="00FF1036">
        <w:tc>
          <w:tcPr>
            <w:tcW w:w="2694" w:type="dxa"/>
          </w:tcPr>
          <w:p w:rsidR="00CB326F" w:rsidRPr="00E64BAC" w:rsidRDefault="00CB326F" w:rsidP="00FF1036">
            <w:pPr>
              <w:jc w:val="left"/>
              <w:rPr>
                <w:rFonts w:ascii="Calibri Light" w:hAnsi="Calibri Light"/>
                <w:b/>
              </w:rPr>
            </w:pPr>
            <w:r w:rsidRPr="00E64BAC">
              <w:rPr>
                <w:rFonts w:ascii="Calibri Light" w:hAnsi="Calibri Light"/>
                <w:b/>
              </w:rPr>
              <w:t xml:space="preserve">Točka </w:t>
            </w:r>
            <w:r w:rsidR="005F3F74">
              <w:rPr>
                <w:rFonts w:ascii="Calibri Light" w:hAnsi="Calibri Light"/>
                <w:b/>
              </w:rPr>
              <w:t>28.1.</w:t>
            </w:r>
          </w:p>
          <w:p w:rsidR="00CB326F" w:rsidRPr="00E64BAC" w:rsidRDefault="00CB326F" w:rsidP="00FF1036">
            <w:pPr>
              <w:jc w:val="left"/>
              <w:rPr>
                <w:rFonts w:ascii="Calibri Light" w:hAnsi="Calibri Light"/>
                <w:b/>
              </w:rPr>
            </w:pPr>
            <w:r w:rsidRPr="00E64BAC">
              <w:rPr>
                <w:rFonts w:ascii="Calibri Light" w:hAnsi="Calibri Light"/>
                <w:b/>
              </w:rPr>
              <w:t>Dokumentacije o nabavi</w:t>
            </w:r>
          </w:p>
        </w:tc>
        <w:tc>
          <w:tcPr>
            <w:tcW w:w="7230" w:type="dxa"/>
            <w:shd w:val="clear" w:color="auto" w:fill="auto"/>
          </w:tcPr>
          <w:p w:rsidR="005F3F74" w:rsidRPr="00FF1036" w:rsidRDefault="005F3F74" w:rsidP="00A064B4">
            <w:pPr>
              <w:shd w:val="clear" w:color="auto" w:fill="F2F2F2" w:themeFill="background1" w:themeFillShade="F2"/>
              <w:tabs>
                <w:tab w:val="left" w:pos="426"/>
              </w:tabs>
              <w:rPr>
                <w:rFonts w:ascii="Calibri Light" w:hAnsi="Calibri Light"/>
              </w:rPr>
            </w:pPr>
            <w:r w:rsidRPr="00FF1036">
              <w:rPr>
                <w:rFonts w:ascii="Calibri Light" w:eastAsia="Times New Roman" w:hAnsi="Calibri Light" w:cs="Times New Roman"/>
              </w:rPr>
              <w:t xml:space="preserve">Izjava o prosječnom godišnjem prometu gospodarskog subjekta </w:t>
            </w:r>
            <w:r w:rsidRPr="00FF1036">
              <w:rPr>
                <w:rFonts w:ascii="Calibri Light" w:hAnsi="Calibri Light" w:cs="Times New Roman"/>
              </w:rPr>
              <w:t>u području obuhvaćenim predmetom nabave (</w:t>
            </w:r>
            <w:r w:rsidR="00A064B4">
              <w:rPr>
                <w:rStyle w:val="Istaknuto"/>
                <w:rFonts w:ascii="Calibri Light" w:hAnsi="Calibri Light"/>
              </w:rPr>
              <w:t>gradnja i rekonstrucija</w:t>
            </w:r>
            <w:r w:rsidRPr="00FF1036">
              <w:rPr>
                <w:rFonts w:ascii="Calibri Light" w:hAnsi="Calibri Light" w:cs="Times New Roman"/>
              </w:rPr>
              <w:t>),</w:t>
            </w:r>
            <w:r w:rsidRPr="00FF1036">
              <w:rPr>
                <w:rFonts w:ascii="Calibri Light" w:eastAsia="Times New Roman" w:hAnsi="Calibri Light" w:cs="Times New Roman"/>
              </w:rPr>
              <w:t xml:space="preserve"> u posljednje tri dostupne financijske godine (2014., 2015. i 2016. godini). Izjava se daje na obrascu koji sastavlja sam gospodarski subjekt na temelju financijskih izvješća i </w:t>
            </w:r>
            <w:r w:rsidRPr="00FF1036">
              <w:rPr>
                <w:rFonts w:ascii="Calibri Light" w:eastAsia="Times New Roman" w:hAnsi="Calibri Light" w:cs="Times New Roman"/>
              </w:rPr>
              <w:lastRenderedPageBreak/>
              <w:t xml:space="preserve">knjigovodstvenih evidencija gospodarskog subjekta. </w:t>
            </w:r>
          </w:p>
        </w:tc>
      </w:tr>
      <w:tr w:rsidR="004A0DB0" w:rsidTr="00FF1036">
        <w:tc>
          <w:tcPr>
            <w:tcW w:w="2694" w:type="dxa"/>
          </w:tcPr>
          <w:p w:rsidR="004A0DB0" w:rsidRPr="00E64BAC" w:rsidRDefault="004A0DB0" w:rsidP="004A0DB0">
            <w:pPr>
              <w:jc w:val="left"/>
              <w:rPr>
                <w:rFonts w:ascii="Calibri Light" w:hAnsi="Calibri Light"/>
                <w:b/>
              </w:rPr>
            </w:pPr>
            <w:r w:rsidRPr="00E64BAC">
              <w:rPr>
                <w:rFonts w:ascii="Calibri Light" w:hAnsi="Calibri Light"/>
                <w:b/>
              </w:rPr>
              <w:lastRenderedPageBreak/>
              <w:t xml:space="preserve">Točka </w:t>
            </w:r>
            <w:r>
              <w:rPr>
                <w:rFonts w:ascii="Calibri Light" w:hAnsi="Calibri Light"/>
                <w:b/>
              </w:rPr>
              <w:t>28.2.</w:t>
            </w:r>
          </w:p>
          <w:p w:rsidR="004A0DB0" w:rsidRPr="00E64BAC" w:rsidRDefault="004A0DB0" w:rsidP="004A0DB0">
            <w:pPr>
              <w:jc w:val="left"/>
              <w:rPr>
                <w:rFonts w:ascii="Calibri Light" w:hAnsi="Calibri Light"/>
                <w:b/>
              </w:rPr>
            </w:pPr>
            <w:r w:rsidRPr="00E64BAC">
              <w:rPr>
                <w:rFonts w:ascii="Calibri Light" w:hAnsi="Calibri Light"/>
                <w:b/>
              </w:rPr>
              <w:t>Dokumentacije o nabavi</w:t>
            </w:r>
          </w:p>
        </w:tc>
        <w:tc>
          <w:tcPr>
            <w:tcW w:w="7230" w:type="dxa"/>
            <w:shd w:val="clear" w:color="auto" w:fill="auto"/>
          </w:tcPr>
          <w:p w:rsidR="004A0DB0" w:rsidRPr="00FF1036" w:rsidRDefault="004A0DB0" w:rsidP="004A0DB0">
            <w:pPr>
              <w:shd w:val="clear" w:color="auto" w:fill="F2F2F2" w:themeFill="background1" w:themeFillShade="F2"/>
              <w:tabs>
                <w:tab w:val="left" w:pos="426"/>
              </w:tabs>
              <w:rPr>
                <w:rFonts w:ascii="Calibri Light" w:eastAsia="Times New Roman" w:hAnsi="Calibri Light" w:cs="Times New Roman"/>
              </w:rPr>
            </w:pPr>
            <w:r w:rsidRPr="00FF1036">
              <w:rPr>
                <w:rFonts w:ascii="Calibri Light" w:eastAsia="Times New Roman" w:hAnsi="Calibri Light" w:cs="Times New Roman"/>
              </w:rPr>
              <w:t xml:space="preserve">Dokument izdan od bankarskih ili drugih financijskih institucija kojim se dokazuje solventnost gospodarskog subjekta na primjer SOL – 2 ili BON - 2, ili drugi dokument. </w:t>
            </w:r>
          </w:p>
        </w:tc>
      </w:tr>
      <w:tr w:rsidR="004A0DB0" w:rsidTr="00FF1036">
        <w:tc>
          <w:tcPr>
            <w:tcW w:w="9924" w:type="dxa"/>
            <w:gridSpan w:val="2"/>
            <w:shd w:val="clear" w:color="auto" w:fill="auto"/>
          </w:tcPr>
          <w:p w:rsidR="004A0DB0" w:rsidRPr="00FF1036" w:rsidRDefault="004A0DB0" w:rsidP="005F3F74">
            <w:pPr>
              <w:shd w:val="clear" w:color="auto" w:fill="F2F2F2" w:themeFill="background1" w:themeFillShade="F2"/>
              <w:tabs>
                <w:tab w:val="left" w:pos="426"/>
              </w:tabs>
              <w:rPr>
                <w:rFonts w:ascii="Calibri Light" w:eastAsia="Times New Roman" w:hAnsi="Calibri Light" w:cs="Times New Roman"/>
              </w:rPr>
            </w:pPr>
            <w:r w:rsidRPr="00FF1036">
              <w:rPr>
                <w:rFonts w:ascii="Calibri Light" w:hAnsi="Calibri Light"/>
              </w:rPr>
              <w:t>Ako gospodarski subjekt iz opravdanog razloga nije u mogućnosti predočiti dokumente i dokaze koje javni naručitelj zahtijeva, sukladno članku 267. Stavku 2. ZJN 2016, on može dokazati svoju ekonomsku ili financijsku sposobnost bilo kojim drugim dokumentom koji javni naručitelj smatra prikladnim.</w:t>
            </w:r>
          </w:p>
        </w:tc>
      </w:tr>
      <w:tr w:rsidR="00CB326F" w:rsidTr="00FF1036">
        <w:tc>
          <w:tcPr>
            <w:tcW w:w="9924" w:type="dxa"/>
            <w:gridSpan w:val="2"/>
            <w:shd w:val="clear" w:color="auto" w:fill="DBE5F1" w:themeFill="accent1" w:themeFillTint="33"/>
          </w:tcPr>
          <w:p w:rsidR="00CB326F" w:rsidRPr="00E64BAC" w:rsidRDefault="004A0DB0" w:rsidP="00FF1036">
            <w:pPr>
              <w:ind w:left="360"/>
              <w:rPr>
                <w:rFonts w:cs="Calibri Light"/>
              </w:rPr>
            </w:pPr>
            <w:r>
              <w:rPr>
                <w:rFonts w:ascii="Calibri Light" w:hAnsi="Calibri Light"/>
                <w:b/>
              </w:rPr>
              <w:t>TEHNIČKA I STRUČNA SPOSOBNOST</w:t>
            </w:r>
          </w:p>
        </w:tc>
      </w:tr>
      <w:tr w:rsidR="00CB326F" w:rsidTr="00FF1036">
        <w:tc>
          <w:tcPr>
            <w:tcW w:w="2694" w:type="dxa"/>
          </w:tcPr>
          <w:p w:rsidR="00CB326F" w:rsidRPr="00E64BAC" w:rsidRDefault="00CB326F" w:rsidP="00FF1036">
            <w:pPr>
              <w:jc w:val="left"/>
              <w:rPr>
                <w:rFonts w:ascii="Calibri Light" w:hAnsi="Calibri Light"/>
                <w:b/>
              </w:rPr>
            </w:pPr>
            <w:r w:rsidRPr="00E64BAC">
              <w:rPr>
                <w:rFonts w:ascii="Calibri Light" w:hAnsi="Calibri Light"/>
                <w:b/>
              </w:rPr>
              <w:t>Točka 2</w:t>
            </w:r>
            <w:r w:rsidR="00FF1036">
              <w:rPr>
                <w:rFonts w:ascii="Calibri Light" w:hAnsi="Calibri Light"/>
                <w:b/>
              </w:rPr>
              <w:t>9</w:t>
            </w:r>
            <w:r w:rsidRPr="00E64BAC">
              <w:rPr>
                <w:rFonts w:ascii="Calibri Light" w:hAnsi="Calibri Light"/>
                <w:b/>
              </w:rPr>
              <w:t>.1.</w:t>
            </w:r>
          </w:p>
          <w:p w:rsidR="00CB326F" w:rsidRPr="00E64BAC" w:rsidRDefault="00CB326F" w:rsidP="00FF1036">
            <w:pPr>
              <w:jc w:val="left"/>
              <w:rPr>
                <w:rFonts w:ascii="Calibri Light" w:hAnsi="Calibri Light"/>
                <w:b/>
              </w:rPr>
            </w:pPr>
            <w:r w:rsidRPr="00E64BAC">
              <w:rPr>
                <w:rFonts w:ascii="Calibri Light" w:hAnsi="Calibri Light"/>
                <w:b/>
              </w:rPr>
              <w:t>Dokumentacije o nabavi</w:t>
            </w:r>
          </w:p>
        </w:tc>
        <w:tc>
          <w:tcPr>
            <w:tcW w:w="7230" w:type="dxa"/>
          </w:tcPr>
          <w:p w:rsidR="00FF1036" w:rsidRPr="00AD7B7C" w:rsidRDefault="00FF1036" w:rsidP="00CD5ADA">
            <w:pPr>
              <w:pStyle w:val="Odlomakpopisa"/>
              <w:numPr>
                <w:ilvl w:val="0"/>
                <w:numId w:val="57"/>
              </w:numPr>
              <w:shd w:val="clear" w:color="auto" w:fill="F2F2F2" w:themeFill="background1" w:themeFillShade="F2"/>
              <w:spacing w:beforeLines="30" w:afterLines="30" w:line="240" w:lineRule="auto"/>
              <w:ind w:right="1"/>
              <w:textAlignment w:val="baseline"/>
              <w:rPr>
                <w:rFonts w:cs="Calibri"/>
                <w:b w:val="0"/>
                <w:bCs/>
                <w:lang w:eastAsia="sl-SI"/>
              </w:rPr>
            </w:pPr>
            <w:r w:rsidRPr="00AD7B7C">
              <w:rPr>
                <w:rFonts w:cs="Calibri"/>
                <w:b w:val="0"/>
                <w:bCs/>
                <w:lang w:eastAsia="sl-SI"/>
              </w:rPr>
              <w:t xml:space="preserve">popis radova </w:t>
            </w:r>
            <w:r w:rsidRPr="00AD7B7C">
              <w:rPr>
                <w:b w:val="0"/>
                <w:color w:val="231F20"/>
                <w:lang w:eastAsia="hr-HR"/>
              </w:rPr>
              <w:t>izvršenih u godini u kojoj je započeo postupak javne nabave i tijekom pet godina koje prethode toj godini,</w:t>
            </w:r>
          </w:p>
          <w:p w:rsidR="00FF1036" w:rsidRPr="00AD7B7C" w:rsidRDefault="00FF1036" w:rsidP="00721516">
            <w:pPr>
              <w:pStyle w:val="Odlomakpopisa"/>
              <w:numPr>
                <w:ilvl w:val="0"/>
                <w:numId w:val="57"/>
              </w:numPr>
              <w:shd w:val="clear" w:color="auto" w:fill="F2F2F2" w:themeFill="background1" w:themeFillShade="F2"/>
              <w:tabs>
                <w:tab w:val="left" w:pos="284"/>
              </w:tabs>
              <w:spacing w:line="240" w:lineRule="auto"/>
              <w:ind w:right="1"/>
              <w:rPr>
                <w:rFonts w:cs="Calibri"/>
                <w:b w:val="0"/>
                <w:lang w:eastAsia="sl-SI"/>
              </w:rPr>
            </w:pPr>
            <w:r w:rsidRPr="00AD7B7C">
              <w:rPr>
                <w:rFonts w:cs="Calibri"/>
                <w:b w:val="0"/>
                <w:lang w:eastAsia="sl-SI"/>
              </w:rPr>
              <w:t>potvrdu druge ugovorne strane o urednom izvođenju i ishodu najvažnijih radova iz izvršenog ugovora</w:t>
            </w:r>
            <w:r>
              <w:rPr>
                <w:rFonts w:cs="Calibri"/>
                <w:b w:val="0"/>
                <w:lang w:eastAsia="sl-SI"/>
              </w:rPr>
              <w:t>.</w:t>
            </w:r>
          </w:p>
          <w:p w:rsidR="00FF1036" w:rsidRPr="00AD7B7C" w:rsidRDefault="00FF1036" w:rsidP="00FF1036">
            <w:pPr>
              <w:shd w:val="clear" w:color="auto" w:fill="F2F2F2" w:themeFill="background1" w:themeFillShade="F2"/>
              <w:ind w:right="382"/>
              <w:rPr>
                <w:rFonts w:ascii="Calibri Light" w:hAnsi="Calibri Light" w:cs="ArialMT"/>
                <w:lang w:eastAsia="sl-SI"/>
              </w:rPr>
            </w:pPr>
            <w:r w:rsidRPr="00AD7B7C">
              <w:rPr>
                <w:rFonts w:ascii="Calibri Light" w:hAnsi="Calibri Light" w:cs="ArialMT"/>
                <w:lang w:eastAsia="sl-SI"/>
              </w:rPr>
              <w:t xml:space="preserve">Potvrda treba sadržavati: </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naziv i sjedište druge ugovorne strane</w:t>
            </w:r>
            <w:r>
              <w:rPr>
                <w:rFonts w:ascii="Calibri Light" w:hAnsi="Calibri Light" w:cs="ArialMT"/>
                <w:lang w:eastAsia="sl-SI"/>
              </w:rPr>
              <w:t>,</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naziv i sjedište izvođača</w:t>
            </w:r>
            <w:r>
              <w:rPr>
                <w:rFonts w:ascii="Calibri Light" w:hAnsi="Calibri Light" w:cs="ArialMT"/>
                <w:lang w:eastAsia="sl-SI"/>
              </w:rPr>
              <w:t>,</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naziv ugovora</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popis izvedenih radova obuhvaćenih ugovorom</w:t>
            </w:r>
            <w:r>
              <w:rPr>
                <w:rFonts w:ascii="Calibri Light" w:hAnsi="Calibri Light" w:cs="ArialMT"/>
                <w:lang w:eastAsia="sl-SI"/>
              </w:rPr>
              <w:t>,</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vrijednost radova</w:t>
            </w:r>
            <w:r>
              <w:rPr>
                <w:rFonts w:ascii="Calibri Light" w:hAnsi="Calibri Light" w:cs="ArialMT"/>
                <w:lang w:eastAsia="sl-SI"/>
              </w:rPr>
              <w:t xml:space="preserve"> bez PDV-a,</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datum i mjesto izvođenja radova</w:t>
            </w:r>
            <w:r>
              <w:rPr>
                <w:rFonts w:ascii="Calibri Light" w:hAnsi="Calibri Light" w:cs="ArialMT"/>
                <w:lang w:eastAsia="sl-SI"/>
              </w:rPr>
              <w:t>,</w:t>
            </w:r>
          </w:p>
          <w:p w:rsidR="00FF1036" w:rsidRPr="00AD7B7C" w:rsidRDefault="00FF1036" w:rsidP="00721516">
            <w:pPr>
              <w:numPr>
                <w:ilvl w:val="0"/>
                <w:numId w:val="58"/>
              </w:numPr>
              <w:shd w:val="clear" w:color="auto" w:fill="F2F2F2" w:themeFill="background1" w:themeFillShade="F2"/>
              <w:autoSpaceDE w:val="0"/>
              <w:autoSpaceDN w:val="0"/>
              <w:adjustRightInd w:val="0"/>
              <w:spacing w:after="200"/>
              <w:contextualSpacing/>
              <w:jc w:val="left"/>
              <w:rPr>
                <w:rFonts w:ascii="Calibri Light" w:hAnsi="Calibri Light" w:cs="Arial"/>
                <w:lang w:eastAsia="sl-SI"/>
              </w:rPr>
            </w:pPr>
            <w:r w:rsidRPr="00AD7B7C">
              <w:rPr>
                <w:rFonts w:ascii="Calibri Light" w:hAnsi="Calibri Light" w:cs="ArialMT"/>
                <w:lang w:eastAsia="sl-SI"/>
              </w:rPr>
              <w:t>navod o urednom izvođenju i ishodu najvažnijih radova iz izvršenog ugovora</w:t>
            </w:r>
          </w:p>
          <w:p w:rsidR="00FF1036" w:rsidRPr="00AD7B7C" w:rsidRDefault="00FF1036" w:rsidP="00721516">
            <w:pPr>
              <w:numPr>
                <w:ilvl w:val="0"/>
                <w:numId w:val="58"/>
              </w:numPr>
              <w:shd w:val="clear" w:color="auto" w:fill="F2F2F2" w:themeFill="background1" w:themeFillShade="F2"/>
              <w:autoSpaceDE w:val="0"/>
              <w:autoSpaceDN w:val="0"/>
              <w:adjustRightInd w:val="0"/>
              <w:jc w:val="left"/>
              <w:rPr>
                <w:rFonts w:ascii="Calibri Light" w:hAnsi="Calibri Light" w:cs="Arial"/>
                <w:lang w:eastAsia="sl-SI"/>
              </w:rPr>
            </w:pPr>
            <w:r w:rsidRPr="00AD7B7C">
              <w:rPr>
                <w:rFonts w:ascii="Calibri Light" w:hAnsi="Calibri Light" w:cs="Arial"/>
                <w:lang w:eastAsia="sl-SI"/>
              </w:rPr>
              <w:t>potpis druge ugovorne strane.</w:t>
            </w:r>
          </w:p>
          <w:p w:rsidR="00CB326F" w:rsidRDefault="00FF1036" w:rsidP="00A571DD">
            <w:pPr>
              <w:shd w:val="clear" w:color="auto" w:fill="F2F2F2" w:themeFill="background1" w:themeFillShade="F2"/>
              <w:rPr>
                <w:rFonts w:ascii="Calibri Light" w:hAnsi="Calibri Light"/>
              </w:rPr>
            </w:pPr>
            <w:r w:rsidRPr="00E70FD6">
              <w:rPr>
                <w:rFonts w:ascii="Calibri Light" w:hAnsi="Calibri Light" w:cs="Tahoma"/>
              </w:rPr>
              <w:t xml:space="preserve">U Popisu </w:t>
            </w:r>
            <w:r>
              <w:rPr>
                <w:rFonts w:ascii="Calibri Light" w:hAnsi="Calibri Light" w:cs="Tahoma"/>
              </w:rPr>
              <w:t>ugovora</w:t>
            </w:r>
            <w:r w:rsidRPr="00E70FD6">
              <w:rPr>
                <w:rFonts w:ascii="Calibri Light" w:hAnsi="Calibri Light" w:cs="Tahoma"/>
              </w:rPr>
              <w:t xml:space="preserve">, mogu biti izražene i u valuti različitoj od valute HRK.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w:t>
            </w:r>
            <w:r w:rsidR="00A571DD">
              <w:rPr>
                <w:rFonts w:ascii="Calibri Light" w:hAnsi="Calibri Light" w:cs="Tahoma"/>
              </w:rPr>
              <w:t>listopad</w:t>
            </w:r>
            <w:r w:rsidRPr="00E70FD6">
              <w:rPr>
                <w:rFonts w:ascii="Calibri Light" w:hAnsi="Calibri Light" w:cs="Tahoma"/>
              </w:rPr>
              <w:t xml:space="preserve"> 2017.</w:t>
            </w:r>
          </w:p>
        </w:tc>
      </w:tr>
      <w:tr w:rsidR="00CB326F" w:rsidTr="00FF1036">
        <w:tc>
          <w:tcPr>
            <w:tcW w:w="2694" w:type="dxa"/>
          </w:tcPr>
          <w:p w:rsidR="00CB326F" w:rsidRPr="00E64BAC" w:rsidRDefault="00CB326F" w:rsidP="00FF1036">
            <w:pPr>
              <w:jc w:val="left"/>
              <w:rPr>
                <w:rFonts w:ascii="Calibri Light" w:hAnsi="Calibri Light"/>
                <w:b/>
              </w:rPr>
            </w:pPr>
            <w:r w:rsidRPr="00E64BAC">
              <w:rPr>
                <w:rFonts w:ascii="Calibri Light" w:hAnsi="Calibri Light"/>
                <w:b/>
              </w:rPr>
              <w:t xml:space="preserve">Točka </w:t>
            </w:r>
            <w:r w:rsidR="00FF1036">
              <w:rPr>
                <w:rFonts w:ascii="Calibri Light" w:hAnsi="Calibri Light"/>
                <w:b/>
              </w:rPr>
              <w:t>29.2.</w:t>
            </w:r>
          </w:p>
          <w:p w:rsidR="00CB326F" w:rsidRPr="00E64BAC" w:rsidRDefault="00CB326F" w:rsidP="00FF1036">
            <w:pPr>
              <w:jc w:val="left"/>
              <w:rPr>
                <w:rFonts w:ascii="Calibri Light" w:hAnsi="Calibri Light"/>
                <w:b/>
              </w:rPr>
            </w:pPr>
            <w:r w:rsidRPr="00E64BAC">
              <w:rPr>
                <w:rFonts w:ascii="Calibri Light" w:hAnsi="Calibri Light"/>
                <w:b/>
              </w:rPr>
              <w:t>Dokumentacije o nabavi</w:t>
            </w:r>
          </w:p>
        </w:tc>
        <w:tc>
          <w:tcPr>
            <w:tcW w:w="7230" w:type="dxa"/>
          </w:tcPr>
          <w:p w:rsidR="00D160EC" w:rsidRPr="00D160EC" w:rsidRDefault="00D160EC" w:rsidP="00721516">
            <w:pPr>
              <w:pStyle w:val="Odlomakpopisa"/>
              <w:numPr>
                <w:ilvl w:val="0"/>
                <w:numId w:val="79"/>
              </w:numPr>
              <w:shd w:val="clear" w:color="auto" w:fill="F2F2F2" w:themeFill="background1" w:themeFillShade="F2"/>
              <w:spacing w:before="0" w:after="0"/>
              <w:ind w:left="360"/>
              <w:rPr>
                <w:rFonts w:eastAsia="Times New Roman" w:cs="Times New Roman"/>
                <w:b w:val="0"/>
                <w:color w:val="0F243E" w:themeColor="text2" w:themeShade="80"/>
              </w:rPr>
            </w:pPr>
            <w:r w:rsidRPr="00D160EC">
              <w:rPr>
                <w:rFonts w:eastAsia="Times New Roman" w:cs="Times New Roman"/>
                <w:color w:val="0F243E" w:themeColor="text2" w:themeShade="80"/>
              </w:rPr>
              <w:t>Gospodarski subjekt sa sjedištem u Republici Hrvatskoj</w:t>
            </w:r>
            <w:r>
              <w:rPr>
                <w:rFonts w:eastAsia="Times New Roman" w:cs="Times New Roman"/>
                <w:color w:val="0F243E" w:themeColor="text2" w:themeShade="80"/>
              </w:rPr>
              <w:t xml:space="preserve">: </w:t>
            </w:r>
            <w:r w:rsidRPr="00D160EC">
              <w:rPr>
                <w:rFonts w:eastAsia="Times New Roman" w:cs="Times New Roman"/>
                <w:b w:val="0"/>
                <w:color w:val="0F243E" w:themeColor="text2" w:themeShade="80"/>
              </w:rPr>
              <w:t xml:space="preserve"> Izjavom kojom izjavljuje da će imati na raspolaganju naveden</w:t>
            </w:r>
            <w:r w:rsidR="00A571DD">
              <w:rPr>
                <w:rFonts w:eastAsia="Times New Roman" w:cs="Times New Roman"/>
                <w:b w:val="0"/>
                <w:color w:val="0F243E" w:themeColor="text2" w:themeShade="80"/>
              </w:rPr>
              <w:t>og</w:t>
            </w:r>
            <w:r w:rsidRPr="00D160EC">
              <w:rPr>
                <w:rFonts w:eastAsia="Times New Roman" w:cs="Times New Roman"/>
                <w:b w:val="0"/>
                <w:color w:val="0F243E" w:themeColor="text2" w:themeShade="80"/>
              </w:rPr>
              <w:t xml:space="preserve"> tražen</w:t>
            </w:r>
            <w:r w:rsidR="00A571DD">
              <w:rPr>
                <w:rFonts w:eastAsia="Times New Roman" w:cs="Times New Roman"/>
                <w:b w:val="0"/>
                <w:color w:val="0F243E" w:themeColor="text2" w:themeShade="80"/>
              </w:rPr>
              <w:t>og</w:t>
            </w:r>
            <w:r w:rsidRPr="00D160EC">
              <w:rPr>
                <w:rFonts w:eastAsia="Times New Roman" w:cs="Times New Roman"/>
                <w:b w:val="0"/>
                <w:color w:val="0F243E" w:themeColor="text2" w:themeShade="80"/>
              </w:rPr>
              <w:t xml:space="preserve"> stručnjak</w:t>
            </w:r>
            <w:r w:rsidR="00A571DD">
              <w:rPr>
                <w:rFonts w:eastAsia="Times New Roman" w:cs="Times New Roman"/>
                <w:b w:val="0"/>
                <w:color w:val="0F243E" w:themeColor="text2" w:themeShade="80"/>
              </w:rPr>
              <w:t>a</w:t>
            </w:r>
            <w:r w:rsidRPr="00D160EC">
              <w:rPr>
                <w:rFonts w:eastAsia="Times New Roman" w:cs="Times New Roman"/>
                <w:b w:val="0"/>
                <w:color w:val="0F243E" w:themeColor="text2" w:themeShade="80"/>
              </w:rPr>
              <w:t xml:space="preserve"> koje</w:t>
            </w:r>
            <w:r w:rsidR="00A571DD">
              <w:rPr>
                <w:rFonts w:eastAsia="Times New Roman" w:cs="Times New Roman"/>
                <w:b w:val="0"/>
                <w:color w:val="0F243E" w:themeColor="text2" w:themeShade="80"/>
              </w:rPr>
              <w:t>g</w:t>
            </w:r>
            <w:r w:rsidRPr="00D160EC">
              <w:rPr>
                <w:rFonts w:eastAsia="Times New Roman" w:cs="Times New Roman"/>
                <w:b w:val="0"/>
                <w:color w:val="0F243E" w:themeColor="text2" w:themeShade="80"/>
              </w:rPr>
              <w:t xml:space="preserve"> mora poimence navesti, s napomenom da će upravo poimence naveden</w:t>
            </w:r>
            <w:r w:rsidR="009A3E64">
              <w:rPr>
                <w:rFonts w:eastAsia="Times New Roman" w:cs="Times New Roman"/>
                <w:b w:val="0"/>
                <w:color w:val="0F243E" w:themeColor="text2" w:themeShade="80"/>
              </w:rPr>
              <w:t>a</w:t>
            </w:r>
            <w:r w:rsidRPr="00D160EC">
              <w:rPr>
                <w:rFonts w:eastAsia="Times New Roman" w:cs="Times New Roman"/>
                <w:b w:val="0"/>
                <w:color w:val="0F243E" w:themeColor="text2" w:themeShade="80"/>
              </w:rPr>
              <w:t xml:space="preserve"> osob</w:t>
            </w:r>
            <w:r w:rsidR="009A3E64">
              <w:rPr>
                <w:rFonts w:eastAsia="Times New Roman" w:cs="Times New Roman"/>
                <w:b w:val="0"/>
                <w:color w:val="0F243E" w:themeColor="text2" w:themeShade="80"/>
              </w:rPr>
              <w:t>a</w:t>
            </w:r>
            <w:r w:rsidRPr="00D160EC">
              <w:rPr>
                <w:rFonts w:eastAsia="Times New Roman" w:cs="Times New Roman"/>
                <w:b w:val="0"/>
                <w:color w:val="0F243E" w:themeColor="text2" w:themeShade="80"/>
              </w:rPr>
              <w:t xml:space="preserve"> sudjelovati u izvršavanju ugovora. Izjava mora biti ovjerena potpisom odgovorne osobe gospodarskog subjekta (ponuditelja). Izjavi se prilaže potvrda o upisu u Imenik ovlaštenih voditelja radova odgovarajuće struke pri nadležnoj komori sukladno članku 64. Zakona o komori arhitekata i komorama inženjera u graditeljstvu i prostornom uređenju.</w:t>
            </w:r>
            <w:r>
              <w:rPr>
                <w:rFonts w:eastAsia="Times New Roman" w:cs="Times New Roman"/>
                <w:b w:val="0"/>
                <w:color w:val="0F243E" w:themeColor="text2" w:themeShade="80"/>
              </w:rPr>
              <w:t xml:space="preserve"> </w:t>
            </w:r>
            <w:r w:rsidRPr="00D160EC">
              <w:rPr>
                <w:rFonts w:eastAsia="Times New Roman" w:cs="Times New Roman"/>
                <w:b w:val="0"/>
                <w:color w:val="0F243E" w:themeColor="text2" w:themeShade="80"/>
              </w:rPr>
              <w:t>U Potvrdi mora biti navedena tvrtka zaposlenja.</w:t>
            </w:r>
          </w:p>
          <w:p w:rsidR="00D160EC" w:rsidRPr="00D160EC" w:rsidRDefault="00D160EC" w:rsidP="00721516">
            <w:pPr>
              <w:pStyle w:val="Odlomakpopisa"/>
              <w:numPr>
                <w:ilvl w:val="0"/>
                <w:numId w:val="79"/>
              </w:numPr>
              <w:shd w:val="clear" w:color="auto" w:fill="F2F2F2" w:themeFill="background1" w:themeFillShade="F2"/>
              <w:spacing w:before="0" w:after="0"/>
              <w:ind w:left="360"/>
              <w:rPr>
                <w:rFonts w:eastAsia="Times New Roman" w:cs="Times New Roman"/>
                <w:b w:val="0"/>
                <w:color w:val="0F243E" w:themeColor="text2" w:themeShade="80"/>
              </w:rPr>
            </w:pPr>
            <w:r w:rsidRPr="00D160EC">
              <w:rPr>
                <w:rFonts w:eastAsia="Times New Roman" w:cs="Times New Roman"/>
                <w:color w:val="0F243E" w:themeColor="text2" w:themeShade="80"/>
              </w:rPr>
              <w:t>Strana pravna osoba</w:t>
            </w:r>
            <w:r>
              <w:rPr>
                <w:rFonts w:eastAsia="Times New Roman" w:cs="Times New Roman"/>
                <w:color w:val="0F243E" w:themeColor="text2" w:themeShade="80"/>
              </w:rPr>
              <w:t xml:space="preserve">: </w:t>
            </w:r>
            <w:r w:rsidRPr="00D160EC">
              <w:rPr>
                <w:rFonts w:eastAsia="Times New Roman" w:cs="Times New Roman"/>
                <w:b w:val="0"/>
                <w:color w:val="0F243E" w:themeColor="text2" w:themeShade="80"/>
              </w:rPr>
              <w:t xml:space="preserve"> Izjavom</w:t>
            </w:r>
            <w:r>
              <w:rPr>
                <w:rFonts w:eastAsia="Times New Roman" w:cs="Times New Roman"/>
                <w:b w:val="0"/>
                <w:color w:val="0F243E" w:themeColor="text2" w:themeShade="80"/>
              </w:rPr>
              <w:t xml:space="preserve"> </w:t>
            </w:r>
            <w:r w:rsidRPr="00D160EC">
              <w:rPr>
                <w:rFonts w:eastAsia="Times New Roman" w:cs="Times New Roman"/>
                <w:b w:val="0"/>
                <w:color w:val="0F243E" w:themeColor="text2" w:themeShade="80"/>
              </w:rPr>
              <w:t xml:space="preserve">kojom izjavljuje da će imati na raspolaganju </w:t>
            </w:r>
            <w:r w:rsidR="009A3E64" w:rsidRPr="00D160EC">
              <w:rPr>
                <w:rFonts w:eastAsia="Times New Roman" w:cs="Times New Roman"/>
                <w:b w:val="0"/>
                <w:color w:val="0F243E" w:themeColor="text2" w:themeShade="80"/>
              </w:rPr>
              <w:t>naveden</w:t>
            </w:r>
            <w:r w:rsidR="009A3E64">
              <w:rPr>
                <w:rFonts w:eastAsia="Times New Roman" w:cs="Times New Roman"/>
                <w:b w:val="0"/>
                <w:color w:val="0F243E" w:themeColor="text2" w:themeShade="80"/>
              </w:rPr>
              <w:t>og</w:t>
            </w:r>
            <w:r w:rsidR="009A3E64" w:rsidRPr="00D160EC">
              <w:rPr>
                <w:rFonts w:eastAsia="Times New Roman" w:cs="Times New Roman"/>
                <w:b w:val="0"/>
                <w:color w:val="0F243E" w:themeColor="text2" w:themeShade="80"/>
              </w:rPr>
              <w:t xml:space="preserve"> tražen</w:t>
            </w:r>
            <w:r w:rsidR="009A3E64">
              <w:rPr>
                <w:rFonts w:eastAsia="Times New Roman" w:cs="Times New Roman"/>
                <w:b w:val="0"/>
                <w:color w:val="0F243E" w:themeColor="text2" w:themeShade="80"/>
              </w:rPr>
              <w:t>og</w:t>
            </w:r>
            <w:r w:rsidR="009A3E64" w:rsidRPr="00D160EC">
              <w:rPr>
                <w:rFonts w:eastAsia="Times New Roman" w:cs="Times New Roman"/>
                <w:b w:val="0"/>
                <w:color w:val="0F243E" w:themeColor="text2" w:themeShade="80"/>
              </w:rPr>
              <w:t xml:space="preserve"> stručnjak</w:t>
            </w:r>
            <w:r w:rsidR="009A3E64">
              <w:rPr>
                <w:rFonts w:eastAsia="Times New Roman" w:cs="Times New Roman"/>
                <w:b w:val="0"/>
                <w:color w:val="0F243E" w:themeColor="text2" w:themeShade="80"/>
              </w:rPr>
              <w:t>a</w:t>
            </w:r>
            <w:r w:rsidR="009A3E64" w:rsidRPr="00D160EC">
              <w:rPr>
                <w:rFonts w:eastAsia="Times New Roman" w:cs="Times New Roman"/>
                <w:b w:val="0"/>
                <w:color w:val="0F243E" w:themeColor="text2" w:themeShade="80"/>
              </w:rPr>
              <w:t xml:space="preserve"> koje</w:t>
            </w:r>
            <w:r w:rsidR="009A3E64">
              <w:rPr>
                <w:rFonts w:eastAsia="Times New Roman" w:cs="Times New Roman"/>
                <w:b w:val="0"/>
                <w:color w:val="0F243E" w:themeColor="text2" w:themeShade="80"/>
              </w:rPr>
              <w:t>g</w:t>
            </w:r>
            <w:r w:rsidR="009A3E64" w:rsidRPr="00D160EC">
              <w:rPr>
                <w:rFonts w:eastAsia="Times New Roman" w:cs="Times New Roman"/>
                <w:b w:val="0"/>
                <w:color w:val="0F243E" w:themeColor="text2" w:themeShade="80"/>
              </w:rPr>
              <w:t xml:space="preserve"> mora poimence navesti, </w:t>
            </w:r>
            <w:r w:rsidRPr="00D160EC">
              <w:rPr>
                <w:rFonts w:eastAsia="Times New Roman" w:cs="Times New Roman"/>
                <w:b w:val="0"/>
                <w:color w:val="0F243E" w:themeColor="text2" w:themeShade="80"/>
              </w:rPr>
              <w:t>s napomenom da će upravo poimence naveden</w:t>
            </w:r>
            <w:r w:rsidR="009A3E64">
              <w:rPr>
                <w:rFonts w:eastAsia="Times New Roman" w:cs="Times New Roman"/>
                <w:b w:val="0"/>
                <w:color w:val="0F243E" w:themeColor="text2" w:themeShade="80"/>
              </w:rPr>
              <w:t>a</w:t>
            </w:r>
            <w:r w:rsidRPr="00D160EC">
              <w:rPr>
                <w:rFonts w:eastAsia="Times New Roman" w:cs="Times New Roman"/>
                <w:b w:val="0"/>
                <w:color w:val="0F243E" w:themeColor="text2" w:themeShade="80"/>
              </w:rPr>
              <w:t xml:space="preserve"> osob</w:t>
            </w:r>
            <w:r w:rsidR="009A3E64">
              <w:rPr>
                <w:rFonts w:eastAsia="Times New Roman" w:cs="Times New Roman"/>
                <w:b w:val="0"/>
                <w:color w:val="0F243E" w:themeColor="text2" w:themeShade="80"/>
              </w:rPr>
              <w:t>a</w:t>
            </w:r>
            <w:r w:rsidRPr="00D160EC">
              <w:rPr>
                <w:rFonts w:eastAsia="Times New Roman" w:cs="Times New Roman"/>
                <w:b w:val="0"/>
                <w:color w:val="0F243E" w:themeColor="text2" w:themeShade="80"/>
              </w:rPr>
              <w:t xml:space="preserve"> sudjelovati u izvršavanju ugovora. Izjava mora biti ovjerena potpisom odgovorne osobe gospodarskog subjekta (ponuditelja) te sadržavati izjavu da će ponuditelj u roku od </w:t>
            </w:r>
            <w:r w:rsidR="0016756F">
              <w:rPr>
                <w:rFonts w:eastAsia="Times New Roman" w:cs="Times New Roman"/>
                <w:b w:val="0"/>
                <w:color w:val="0F243E" w:themeColor="text2" w:themeShade="80"/>
              </w:rPr>
              <w:t>15 (petnaest</w:t>
            </w:r>
            <w:r w:rsidRPr="00D160EC">
              <w:rPr>
                <w:rFonts w:eastAsia="Times New Roman" w:cs="Times New Roman"/>
                <w:b w:val="0"/>
                <w:color w:val="0F243E" w:themeColor="text2" w:themeShade="80"/>
              </w:rPr>
              <w:t xml:space="preserve">) dana od dana IZVRŠNOSTI Odluke o odabiru Naručitelju dostaviti dokaz da </w:t>
            </w:r>
            <w:r w:rsidR="009A3E64">
              <w:rPr>
                <w:rFonts w:eastAsia="Times New Roman" w:cs="Times New Roman"/>
                <w:b w:val="0"/>
                <w:color w:val="0F243E" w:themeColor="text2" w:themeShade="80"/>
              </w:rPr>
              <w:t>je</w:t>
            </w:r>
            <w:r w:rsidRPr="00D160EC">
              <w:rPr>
                <w:rFonts w:eastAsia="Times New Roman" w:cs="Times New Roman"/>
                <w:b w:val="0"/>
                <w:color w:val="0F243E" w:themeColor="text2" w:themeShade="80"/>
              </w:rPr>
              <w:t xml:space="preserve"> navedeni stručnja</w:t>
            </w:r>
            <w:r w:rsidR="009A3E64">
              <w:rPr>
                <w:rFonts w:eastAsia="Times New Roman" w:cs="Times New Roman"/>
                <w:b w:val="0"/>
                <w:color w:val="0F243E" w:themeColor="text2" w:themeShade="80"/>
              </w:rPr>
              <w:t>k</w:t>
            </w:r>
            <w:r w:rsidRPr="00D160EC">
              <w:rPr>
                <w:rFonts w:eastAsia="Times New Roman" w:cs="Times New Roman"/>
                <w:b w:val="0"/>
                <w:color w:val="0F243E" w:themeColor="text2" w:themeShade="80"/>
              </w:rPr>
              <w:t xml:space="preserve"> ishodi</w:t>
            </w:r>
            <w:r w:rsidR="009A3E64">
              <w:rPr>
                <w:rFonts w:eastAsia="Times New Roman" w:cs="Times New Roman"/>
                <w:b w:val="0"/>
                <w:color w:val="0F243E" w:themeColor="text2" w:themeShade="80"/>
              </w:rPr>
              <w:t>o</w:t>
            </w:r>
            <w:r w:rsidRPr="00D160EC">
              <w:rPr>
                <w:rFonts w:eastAsia="Times New Roman" w:cs="Times New Roman"/>
                <w:b w:val="0"/>
                <w:color w:val="0F243E" w:themeColor="text2" w:themeShade="80"/>
              </w:rPr>
              <w:t xml:space="preserve"> sva potrebna rješenja/potvrde o ovlaštenju za voditelja </w:t>
            </w:r>
            <w:r w:rsidR="009A3E64">
              <w:rPr>
                <w:rFonts w:eastAsia="Times New Roman" w:cs="Times New Roman"/>
                <w:b w:val="0"/>
                <w:color w:val="0F243E" w:themeColor="text2" w:themeShade="80"/>
              </w:rPr>
              <w:t>radova</w:t>
            </w:r>
            <w:r w:rsidRPr="00D160EC">
              <w:rPr>
                <w:rFonts w:eastAsia="Times New Roman" w:cs="Times New Roman"/>
                <w:b w:val="0"/>
                <w:color w:val="0F243E" w:themeColor="text2" w:themeShade="80"/>
              </w:rPr>
              <w:t xml:space="preserve"> odgovarajuće struke </w:t>
            </w:r>
            <w:r w:rsidRPr="00D160EC">
              <w:rPr>
                <w:rFonts w:eastAsia="Times New Roman" w:cs="Times New Roman"/>
                <w:b w:val="0"/>
                <w:color w:val="0F243E" w:themeColor="text2" w:themeShade="80"/>
              </w:rPr>
              <w:lastRenderedPageBreak/>
              <w:t>sukladno zakonima Republike Hrvatske.</w:t>
            </w:r>
          </w:p>
          <w:p w:rsidR="00CB326F" w:rsidRDefault="00D160EC" w:rsidP="0016756F">
            <w:pPr>
              <w:shd w:val="clear" w:color="auto" w:fill="F2F2F2" w:themeFill="background1" w:themeFillShade="F2"/>
              <w:spacing w:after="0" w:line="240" w:lineRule="auto"/>
              <w:rPr>
                <w:rFonts w:ascii="Calibri Light" w:hAnsi="Calibri Light"/>
              </w:rPr>
            </w:pPr>
            <w:r w:rsidRPr="00D160EC">
              <w:rPr>
                <w:rFonts w:ascii="Calibri Light" w:eastAsia="Times New Roman" w:hAnsi="Calibri Light" w:cs="Times New Roman"/>
                <w:color w:val="0F243E" w:themeColor="text2" w:themeShade="80"/>
              </w:rPr>
              <w:t>Ukoliko najpovoljniji ponuditelj,</w:t>
            </w:r>
            <w:r w:rsidR="00881A30">
              <w:rPr>
                <w:rFonts w:ascii="Calibri Light" w:eastAsia="Times New Roman" w:hAnsi="Calibri Light" w:cs="Times New Roman"/>
                <w:color w:val="0F243E" w:themeColor="text2" w:themeShade="80"/>
              </w:rPr>
              <w:t xml:space="preserve"> </w:t>
            </w:r>
            <w:r w:rsidRPr="00D160EC">
              <w:rPr>
                <w:rFonts w:ascii="Calibri Light" w:eastAsia="Times New Roman" w:hAnsi="Calibri Light" w:cs="Times New Roman"/>
                <w:color w:val="0F243E" w:themeColor="text2" w:themeShade="80"/>
              </w:rPr>
              <w:t xml:space="preserve">koji je dao navedenu Izjavu, Naručitelju u roku od </w:t>
            </w:r>
            <w:r w:rsidR="0016756F">
              <w:rPr>
                <w:rFonts w:ascii="Calibri Light" w:eastAsia="Times New Roman" w:hAnsi="Calibri Light" w:cs="Times New Roman"/>
                <w:color w:val="0F243E" w:themeColor="text2" w:themeShade="80"/>
              </w:rPr>
              <w:t>15</w:t>
            </w:r>
            <w:r w:rsidRPr="00D160EC">
              <w:rPr>
                <w:rFonts w:ascii="Calibri Light" w:eastAsia="Times New Roman" w:hAnsi="Calibri Light" w:cs="Times New Roman"/>
                <w:color w:val="0F243E" w:themeColor="text2" w:themeShade="80"/>
              </w:rPr>
              <w:t xml:space="preserve"> dana od dana izvršnosti odluke o odabiru ne dostavi dokaz da </w:t>
            </w:r>
            <w:r w:rsidR="0016756F">
              <w:rPr>
                <w:rFonts w:ascii="Calibri Light" w:eastAsia="Times New Roman" w:hAnsi="Calibri Light" w:cs="Times New Roman"/>
                <w:color w:val="0F243E" w:themeColor="text2" w:themeShade="80"/>
              </w:rPr>
              <w:t>je</w:t>
            </w:r>
            <w:r w:rsidRPr="00D160EC">
              <w:rPr>
                <w:rFonts w:ascii="Calibri Light" w:eastAsia="Times New Roman" w:hAnsi="Calibri Light" w:cs="Times New Roman"/>
                <w:color w:val="0F243E" w:themeColor="text2" w:themeShade="80"/>
              </w:rPr>
              <w:t xml:space="preserve"> predloženi stručnja</w:t>
            </w:r>
            <w:r w:rsidR="0016756F">
              <w:rPr>
                <w:rFonts w:ascii="Calibri Light" w:eastAsia="Times New Roman" w:hAnsi="Calibri Light" w:cs="Times New Roman"/>
                <w:color w:val="0F243E" w:themeColor="text2" w:themeShade="80"/>
              </w:rPr>
              <w:t>k</w:t>
            </w:r>
            <w:r w:rsidRPr="00D160EC">
              <w:rPr>
                <w:rFonts w:ascii="Calibri Light" w:eastAsia="Times New Roman" w:hAnsi="Calibri Light" w:cs="Times New Roman"/>
                <w:color w:val="0F243E" w:themeColor="text2" w:themeShade="80"/>
              </w:rPr>
              <w:t xml:space="preserve"> ishodi</w:t>
            </w:r>
            <w:r w:rsidR="0016756F">
              <w:rPr>
                <w:rFonts w:ascii="Calibri Light" w:eastAsia="Times New Roman" w:hAnsi="Calibri Light" w:cs="Times New Roman"/>
                <w:color w:val="0F243E" w:themeColor="text2" w:themeShade="80"/>
              </w:rPr>
              <w:t>o</w:t>
            </w:r>
            <w:r w:rsidRPr="00D160EC">
              <w:rPr>
                <w:rFonts w:ascii="Calibri Light" w:eastAsia="Times New Roman" w:hAnsi="Calibri Light" w:cs="Times New Roman"/>
                <w:color w:val="0F243E" w:themeColor="text2" w:themeShade="80"/>
              </w:rPr>
              <w:t xml:space="preserve"> sva potrebna rješenja/potvrde o ovlaštenju za vođenje </w:t>
            </w:r>
            <w:r w:rsidR="0016756F">
              <w:rPr>
                <w:rFonts w:ascii="Calibri Light" w:eastAsia="Times New Roman" w:hAnsi="Calibri Light" w:cs="Times New Roman"/>
                <w:color w:val="0F243E" w:themeColor="text2" w:themeShade="80"/>
              </w:rPr>
              <w:t>radov</w:t>
            </w:r>
            <w:r w:rsidRPr="00D160EC">
              <w:rPr>
                <w:rFonts w:ascii="Calibri Light" w:eastAsia="Times New Roman" w:hAnsi="Calibri Light" w:cs="Times New Roman"/>
                <w:color w:val="0F243E" w:themeColor="text2" w:themeShade="80"/>
              </w:rPr>
              <w:t>a</w:t>
            </w:r>
            <w:r w:rsidR="009A3E64" w:rsidRPr="00D160EC">
              <w:rPr>
                <w:rFonts w:ascii="Calibri Light" w:eastAsia="Times New Roman" w:hAnsi="Calibri Light" w:cs="Times New Roman"/>
                <w:color w:val="0F243E" w:themeColor="text2" w:themeShade="80"/>
              </w:rPr>
              <w:t>, smatrat</w:t>
            </w:r>
            <w:r w:rsidRPr="00D160EC">
              <w:rPr>
                <w:rFonts w:ascii="Calibri Light" w:eastAsia="Times New Roman" w:hAnsi="Calibri Light" w:cs="Times New Roman"/>
                <w:color w:val="0F243E" w:themeColor="text2" w:themeShade="80"/>
              </w:rPr>
              <w:t xml:space="preserve"> će se da je odustao od svoje ponude te će mu se u tom slučaju naplatiti jamstvo za ozbiljnost ponude.</w:t>
            </w:r>
            <w:r w:rsidR="00FF1036" w:rsidRPr="00E70FD6">
              <w:rPr>
                <w:rFonts w:ascii="Calibri Light" w:eastAsia="Times New Roman" w:hAnsi="Calibri Light" w:cs="Tahoma"/>
              </w:rPr>
              <w:t xml:space="preserve"> </w:t>
            </w:r>
          </w:p>
        </w:tc>
      </w:tr>
    </w:tbl>
    <w:p w:rsidR="00AB1249" w:rsidRDefault="00AB1249" w:rsidP="00AB1249">
      <w:pPr>
        <w:rPr>
          <w:rFonts w:ascii="Calibri Light" w:hAnsi="Calibri Light" w:cs="Tahoma"/>
        </w:rPr>
      </w:pPr>
    </w:p>
    <w:p w:rsidR="00AB1249" w:rsidRDefault="00AB1249" w:rsidP="00AB1249">
      <w:pPr>
        <w:rPr>
          <w:rFonts w:ascii="Calibri Light" w:hAnsi="Calibri Light" w:cs="Tahoma"/>
        </w:rPr>
      </w:pPr>
      <w:r w:rsidRPr="001153F8">
        <w:rPr>
          <w:rFonts w:ascii="Calibri Light" w:hAnsi="Calibri Light" w:cs="Tahoma"/>
        </w:rPr>
        <w:t>Ako ponuditelj koji je podnio ekonomski najpovoljniju ponudu ne dostavi ažurirane popratne dokumente u ostavljenom roku ili njima ne dokaže da ispunjava uvjete iz ove Dokumentacije o nabavi, javni naručitelj će odbiti ponudu tog ponuditelja te će, prije donošenja odluke, od ponuditelja koji je podnio sljedeću ekonomski najpovoljniju ponudu zatražiti da u primjerenom roku ne kraćem od pet dana, dostavi ažurirane popratne dokumente tražene iz ove Dokumentacije o nabavi, osim ako već posjeduje te dokumente.</w:t>
      </w:r>
    </w:p>
    <w:p w:rsidR="00AB1249" w:rsidRDefault="00AB1249" w:rsidP="00AB1249">
      <w:pPr>
        <w:rPr>
          <w:rFonts w:ascii="Calibri Light" w:hAnsi="Calibri Light" w:cs="Tahoma"/>
        </w:rPr>
      </w:pPr>
      <w:r w:rsidRPr="001153F8">
        <w:rPr>
          <w:rFonts w:ascii="Calibri Light" w:hAnsi="Calibri Light" w:cs="Tahoma"/>
        </w:rPr>
        <w:t>Javni naručitelj može pozvati ponuditelja da nadopuni ili objasni dokumente zaprimljene sukladno ovoj Dokumentacije o nabavi, ukoliko su ispunjeni uvjeti iz članka 293. ZJN 2016.</w:t>
      </w:r>
    </w:p>
    <w:p w:rsidR="00AB1249" w:rsidRDefault="00AB1249" w:rsidP="00B50C18">
      <w:pPr>
        <w:pStyle w:val="box453040"/>
        <w:jc w:val="both"/>
        <w:rPr>
          <w:rFonts w:ascii="Calibri Light" w:hAnsi="Calibri Light"/>
          <w:sz w:val="22"/>
          <w:szCs w:val="22"/>
        </w:rPr>
      </w:pPr>
    </w:p>
    <w:p w:rsidR="00DB0A8F" w:rsidRPr="00D830CE" w:rsidRDefault="00D830CE" w:rsidP="00721516">
      <w:pPr>
        <w:pStyle w:val="Odlomakpopisa"/>
        <w:numPr>
          <w:ilvl w:val="0"/>
          <w:numId w:val="62"/>
        </w:numPr>
        <w:shd w:val="clear" w:color="auto" w:fill="8DB3E2" w:themeFill="text2" w:themeFillTint="66"/>
        <w:spacing w:after="0" w:line="240" w:lineRule="auto"/>
        <w:ind w:left="709" w:hanging="709"/>
        <w:rPr>
          <w:rFonts w:cs="Arial"/>
          <w:color w:val="231F20"/>
        </w:rPr>
      </w:pPr>
      <w:bookmarkStart w:id="78" w:name="_Toc483957300"/>
      <w:bookmarkStart w:id="79" w:name="_Toc483957397"/>
      <w:bookmarkStart w:id="80" w:name="_Toc484677320"/>
      <w:r w:rsidRPr="00D830CE">
        <w:rPr>
          <w:rFonts w:cs="Arial"/>
        </w:rPr>
        <w:t>EUROPSKA JEDINSTVENA DOKUMENTACIJA O NABAVI (EUROPEAN SINGLE PROCUREMENT</w:t>
      </w:r>
      <w:r w:rsidRPr="00D830CE">
        <w:rPr>
          <w:rFonts w:cs="Arial"/>
          <w:color w:val="231F20"/>
        </w:rPr>
        <w:t xml:space="preserve"> DOCUMENT – ESPD)</w:t>
      </w:r>
      <w:bookmarkEnd w:id="78"/>
      <w:bookmarkEnd w:id="79"/>
      <w:bookmarkEnd w:id="80"/>
    </w:p>
    <w:p w:rsidR="00DB0A8F" w:rsidRPr="001153F8" w:rsidRDefault="00DB0A8F" w:rsidP="00DB0A8F">
      <w:pPr>
        <w:rPr>
          <w:rFonts w:ascii="Calibri Light" w:hAnsi="Calibri Light" w:cs="Arial"/>
          <w:b/>
        </w:rPr>
      </w:pPr>
    </w:p>
    <w:p w:rsidR="00DB0A8F" w:rsidRPr="001153F8" w:rsidRDefault="00DB0A8F" w:rsidP="00DB0A8F">
      <w:pPr>
        <w:rPr>
          <w:rFonts w:ascii="Calibri Light" w:hAnsi="Calibri Light" w:cs="Tahoma"/>
        </w:rPr>
      </w:pPr>
      <w:r w:rsidRPr="001153F8">
        <w:rPr>
          <w:rFonts w:ascii="Calibri Light" w:hAnsi="Calibri Light" w:cs="Tahoma"/>
        </w:rPr>
        <w:t>U cilju dokazivanja da ponuditelj nije u jednoj od situacija zbog koje se isključuje iz ovog postupka javne nabave, te u cilju dokazivanja ispunjavanja traženih kriterija za kvalitativni odabir gospodarskog subjekta, Ponuditelj u svojoj ponudi, kao njen sastavni dio prilaže popunjenu Europsku jedinstvenu dokumentaciju o nabavi (European Single Procurement Document – ESPD – dalje u tekstu). ESPD je ažurirana formalna izjava gospodarskog subjekta, koja služi kao preliminarni dokaz umjesto potvrda koje izdaju tijela javne vlasti ili treće strane, a kojima se potvrđuje da taj gospodarski subjekt:</w:t>
      </w:r>
    </w:p>
    <w:p w:rsidR="00DB0A8F" w:rsidRPr="00D830CE" w:rsidRDefault="00DB0A8F" w:rsidP="00721516">
      <w:pPr>
        <w:pStyle w:val="Odlomakpopisa"/>
        <w:numPr>
          <w:ilvl w:val="0"/>
          <w:numId w:val="59"/>
        </w:numPr>
        <w:spacing w:after="0" w:line="240" w:lineRule="auto"/>
        <w:rPr>
          <w:b w:val="0"/>
        </w:rPr>
      </w:pPr>
      <w:r w:rsidRPr="00D830CE">
        <w:rPr>
          <w:b w:val="0"/>
        </w:rPr>
        <w:t>nije u jednoj od situacija zbog koje se gospodarski subjekt isključuje iz postupka javne nabave (osnove za isključenje)</w:t>
      </w:r>
    </w:p>
    <w:p w:rsidR="00D830CE" w:rsidRDefault="00DB0A8F" w:rsidP="00721516">
      <w:pPr>
        <w:pStyle w:val="Odlomakpopisa"/>
        <w:numPr>
          <w:ilvl w:val="0"/>
          <w:numId w:val="59"/>
        </w:numPr>
        <w:spacing w:after="0" w:line="240" w:lineRule="auto"/>
        <w:rPr>
          <w:b w:val="0"/>
        </w:rPr>
      </w:pPr>
      <w:r w:rsidRPr="00D830CE">
        <w:rPr>
          <w:b w:val="0"/>
        </w:rPr>
        <w:t>ispunjava tražene kriterije za odabir gospodarskog subjekta</w:t>
      </w:r>
      <w:r w:rsidR="00D830CE">
        <w:rPr>
          <w:b w:val="0"/>
        </w:rPr>
        <w:t>,</w:t>
      </w:r>
    </w:p>
    <w:p w:rsidR="00DB0A8F" w:rsidRPr="00D830CE" w:rsidRDefault="00D830CE" w:rsidP="00721516">
      <w:pPr>
        <w:pStyle w:val="Odlomakpopisa"/>
        <w:numPr>
          <w:ilvl w:val="0"/>
          <w:numId w:val="59"/>
        </w:numPr>
        <w:spacing w:after="0" w:line="240" w:lineRule="auto"/>
        <w:rPr>
          <w:b w:val="0"/>
        </w:rPr>
      </w:pPr>
      <w:r>
        <w:rPr>
          <w:b w:val="0"/>
        </w:rPr>
        <w:t>ispunjava objektivna pravila i kriterije određene za smanjenje broja sposobnih natjecatelja, ako je primjenjivo</w:t>
      </w:r>
      <w:r w:rsidR="00DB0A8F" w:rsidRPr="00D830CE">
        <w:rPr>
          <w:b w:val="0"/>
        </w:rPr>
        <w:t>.</w:t>
      </w:r>
    </w:p>
    <w:p w:rsidR="00DB0A8F" w:rsidRDefault="00DB0A8F" w:rsidP="00DB0A8F">
      <w:pPr>
        <w:rPr>
          <w:rFonts w:ascii="Calibri Light" w:hAnsi="Calibri Light" w:cs="Tahoma"/>
        </w:rPr>
      </w:pPr>
    </w:p>
    <w:p w:rsidR="007747D3" w:rsidRDefault="004B72CB" w:rsidP="00186DDC">
      <w:pPr>
        <w:pStyle w:val="Naslov1"/>
      </w:pPr>
      <w:bookmarkStart w:id="81" w:name="_Toc490077704"/>
      <w:r>
        <w:t>NAVOD DA JE GOSPODARSKI SUBJEKT U PONUDI ILI ZAHTJEVU ZA SUDJELOVANJE OBVEZAN DOSTAVITI ESPD KAO PRELIMINARNI DOKAZ DA ISPUNJAVA TRAŽENE KRITERIJE ZA KVALITATIVNI ODABIR GOSPODARSKOG SUBJEKTA</w:t>
      </w:r>
      <w:bookmarkEnd w:id="81"/>
    </w:p>
    <w:p w:rsidR="004B72CB" w:rsidRDefault="004B72CB" w:rsidP="00DB0A8F">
      <w:pPr>
        <w:rPr>
          <w:rFonts w:ascii="Calibri Light" w:hAnsi="Calibri Light" w:cs="Tahoma"/>
          <w:b/>
        </w:rPr>
      </w:pPr>
    </w:p>
    <w:p w:rsidR="00DB0A8F" w:rsidRPr="007747D3" w:rsidRDefault="00DB0A8F" w:rsidP="00DB0A8F">
      <w:pPr>
        <w:rPr>
          <w:rFonts w:ascii="Calibri Light" w:hAnsi="Calibri Light" w:cs="Tahoma"/>
          <w:b/>
        </w:rPr>
      </w:pPr>
      <w:r w:rsidRPr="007747D3">
        <w:rPr>
          <w:rFonts w:ascii="Calibri Light" w:hAnsi="Calibri Light" w:cs="Tahoma"/>
          <w:b/>
        </w:rPr>
        <w:t xml:space="preserve">Naručitelj je izradio i kao sastavni dio ove Dokumentacije o nabavi priložio obrazac ESPD-a u </w:t>
      </w:r>
      <w:r w:rsidR="007D3218">
        <w:rPr>
          <w:rFonts w:ascii="Calibri Light" w:hAnsi="Calibri Light" w:cs="Tahoma"/>
          <w:b/>
        </w:rPr>
        <w:t>docx</w:t>
      </w:r>
      <w:r w:rsidRPr="007747D3">
        <w:rPr>
          <w:rFonts w:ascii="Calibri Light" w:hAnsi="Calibri Light" w:cs="Tahoma"/>
          <w:b/>
        </w:rPr>
        <w:t xml:space="preserve">. </w:t>
      </w:r>
      <w:r w:rsidR="007D3218">
        <w:rPr>
          <w:rFonts w:ascii="Calibri Light" w:hAnsi="Calibri Light" w:cs="Tahoma"/>
          <w:b/>
        </w:rPr>
        <w:t>f</w:t>
      </w:r>
      <w:r w:rsidRPr="007747D3">
        <w:rPr>
          <w:rFonts w:ascii="Calibri Light" w:hAnsi="Calibri Light" w:cs="Tahoma"/>
          <w:b/>
        </w:rPr>
        <w:t>ormatu.</w:t>
      </w:r>
    </w:p>
    <w:p w:rsidR="00DB0A8F" w:rsidRPr="001153F8" w:rsidRDefault="00DB0A8F" w:rsidP="00DB0A8F">
      <w:pPr>
        <w:rPr>
          <w:rFonts w:ascii="Calibri Light" w:hAnsi="Calibri Light" w:cs="Tahoma"/>
        </w:rPr>
      </w:pPr>
      <w:r w:rsidRPr="001153F8">
        <w:rPr>
          <w:rFonts w:ascii="Calibri Light" w:hAnsi="Calibri Light" w:cs="Tahoma"/>
        </w:rPr>
        <w:lastRenderedPageBreak/>
        <w:t xml:space="preserve">Ponuditelj dostavlja popunjeni ESPD na priloženom standardnom obrascu u ponudi. Popunjeni ESPD obrazac ne mora biti potpisan niti ovjeren. Popunjen i u elektroničkoj ponudi priložen ESPD predstavlja izjavu ponuditelja da zadovoljava sve uvjete i zahtjeve </w:t>
      </w:r>
      <w:r w:rsidR="004B72CB">
        <w:rPr>
          <w:rFonts w:ascii="Calibri Light" w:hAnsi="Calibri Light" w:cs="Tahoma"/>
        </w:rPr>
        <w:t>Naručitelja</w:t>
      </w:r>
      <w:r w:rsidRPr="001153F8">
        <w:rPr>
          <w:rFonts w:ascii="Calibri Light" w:hAnsi="Calibri Light" w:cs="Tahoma"/>
        </w:rPr>
        <w:t xml:space="preserve"> ove Dokumentacije o nabavi.</w:t>
      </w:r>
    </w:p>
    <w:p w:rsidR="001456FC" w:rsidRPr="001153F8" w:rsidRDefault="001456FC" w:rsidP="001456FC">
      <w:pPr>
        <w:rPr>
          <w:rFonts w:ascii="Calibri Light" w:hAnsi="Calibri Light" w:cs="Tahoma"/>
        </w:rPr>
      </w:pPr>
      <w:r w:rsidRPr="001153F8">
        <w:rPr>
          <w:rFonts w:ascii="Calibri Light" w:hAnsi="Calibri Light" w:cs="Tahoma"/>
        </w:rPr>
        <w:t xml:space="preserve">U slučaju zajednice </w:t>
      </w:r>
      <w:r>
        <w:rPr>
          <w:rFonts w:ascii="Calibri Light" w:hAnsi="Calibri Light" w:cs="Tahoma"/>
        </w:rPr>
        <w:t>gospodarskih subjekata</w:t>
      </w:r>
      <w:r w:rsidRPr="001153F8">
        <w:rPr>
          <w:rFonts w:ascii="Calibri Light" w:hAnsi="Calibri Light" w:cs="Tahoma"/>
        </w:rPr>
        <w:t xml:space="preserve"> svaki pojedini član zajednice </w:t>
      </w:r>
      <w:r>
        <w:rPr>
          <w:rFonts w:ascii="Calibri Light" w:hAnsi="Calibri Light" w:cs="Tahoma"/>
        </w:rPr>
        <w:t>gospodarskih subjekata</w:t>
      </w:r>
      <w:r w:rsidRPr="001153F8">
        <w:rPr>
          <w:rFonts w:ascii="Calibri Light" w:hAnsi="Calibri Light" w:cs="Tahoma"/>
        </w:rPr>
        <w:t xml:space="preserve"> pojedinačno dokazuje da: </w:t>
      </w:r>
    </w:p>
    <w:p w:rsidR="001456FC" w:rsidRPr="00837A24" w:rsidRDefault="001456FC" w:rsidP="00721516">
      <w:pPr>
        <w:pStyle w:val="Odlomakpopisa"/>
        <w:numPr>
          <w:ilvl w:val="0"/>
          <w:numId w:val="60"/>
        </w:numPr>
        <w:spacing w:after="0" w:line="240" w:lineRule="auto"/>
      </w:pPr>
      <w:r w:rsidRPr="00837A24">
        <w:t>nije u jednoj od situacija zbog koje se gospodarski subjekt isključuje iz postupka javne nabave (osnove za isključenje) – sukladno ovoj Dokumentaciji o nabavi,</w:t>
      </w:r>
    </w:p>
    <w:p w:rsidR="001456FC" w:rsidRPr="001153F8" w:rsidRDefault="001456FC" w:rsidP="001456FC">
      <w:pPr>
        <w:rPr>
          <w:rFonts w:ascii="Calibri Light" w:hAnsi="Calibri Light" w:cs="Tahoma"/>
        </w:rPr>
      </w:pPr>
      <w:r w:rsidRPr="001153F8">
        <w:rPr>
          <w:rFonts w:ascii="Calibri Light" w:hAnsi="Calibri Light" w:cs="Tahoma"/>
        </w:rPr>
        <w:t>skupno (zajednički) dokazuju da:</w:t>
      </w:r>
    </w:p>
    <w:p w:rsidR="001456FC" w:rsidRPr="00837A24" w:rsidRDefault="001456FC" w:rsidP="00721516">
      <w:pPr>
        <w:pStyle w:val="Odlomakpopisa"/>
        <w:numPr>
          <w:ilvl w:val="0"/>
          <w:numId w:val="60"/>
        </w:numPr>
        <w:spacing w:after="0" w:line="240" w:lineRule="auto"/>
      </w:pPr>
      <w:r w:rsidRPr="00837A24">
        <w:t xml:space="preserve">ispunjavaju tražene kriterije za kvalitativni odabir gospodarskog subjekta (dokaze sposobnosti) </w:t>
      </w:r>
      <w:r>
        <w:t xml:space="preserve">iz </w:t>
      </w:r>
      <w:r w:rsidRPr="00837A24">
        <w:t>ove Dokumentacije o nabavi</w:t>
      </w:r>
      <w:r>
        <w:t>.</w:t>
      </w:r>
    </w:p>
    <w:p w:rsidR="001456FC" w:rsidRDefault="001456FC" w:rsidP="001456FC">
      <w:pPr>
        <w:rPr>
          <w:rFonts w:ascii="Calibri Light" w:hAnsi="Calibri Light" w:cs="Tahoma"/>
        </w:rPr>
      </w:pPr>
    </w:p>
    <w:p w:rsidR="001456FC" w:rsidRPr="001153F8" w:rsidRDefault="001456FC" w:rsidP="001456FC">
      <w:pPr>
        <w:rPr>
          <w:rFonts w:ascii="Calibri Light" w:hAnsi="Calibri Light" w:cs="Tahoma"/>
          <w:b/>
          <w:bCs/>
        </w:rPr>
      </w:pPr>
      <w:r w:rsidRPr="001153F8">
        <w:rPr>
          <w:rFonts w:ascii="Calibri Light" w:hAnsi="Calibri Light" w:cs="Tahoma"/>
        </w:rPr>
        <w:t xml:space="preserve">Ukoliko ponuditelj namjerava dati dio ugovora o javnoj nabavi u podugovor jednom ili više podugovaratelja, </w:t>
      </w:r>
      <w:r w:rsidRPr="001153F8">
        <w:rPr>
          <w:rFonts w:ascii="Calibri Light" w:hAnsi="Calibri Light" w:cs="Tahoma"/>
          <w:b/>
          <w:bCs/>
        </w:rPr>
        <w:t>za svakog podugovaratelja se pojedinačno dokazuje da:</w:t>
      </w:r>
    </w:p>
    <w:p w:rsidR="001456FC" w:rsidRPr="00837A24" w:rsidRDefault="001456FC" w:rsidP="00721516">
      <w:pPr>
        <w:pStyle w:val="Odlomakpopisa"/>
        <w:numPr>
          <w:ilvl w:val="0"/>
          <w:numId w:val="60"/>
        </w:numPr>
        <w:spacing w:after="0" w:line="240" w:lineRule="auto"/>
      </w:pPr>
      <w:r w:rsidRPr="00837A24">
        <w:t>nije u jednoj od situacija zbog koje se gospodarski subjekt isključuje ili može isključiti iz postupka javne nabave (</w:t>
      </w:r>
      <w:r>
        <w:t xml:space="preserve">obvezne i ostale </w:t>
      </w:r>
      <w:r w:rsidRPr="00837A24">
        <w:t>osnove za isključenje) – sukladno ovoj Dokumentaciji o nabavi.</w:t>
      </w:r>
    </w:p>
    <w:p w:rsidR="001456FC" w:rsidRDefault="001456FC" w:rsidP="00DB0A8F">
      <w:pPr>
        <w:rPr>
          <w:rFonts w:ascii="Calibri Light" w:hAnsi="Calibri Light" w:cs="Tahoma"/>
        </w:rPr>
      </w:pPr>
    </w:p>
    <w:p w:rsidR="00DB0A8F" w:rsidRDefault="00DB0A8F" w:rsidP="00DB0A8F">
      <w:pPr>
        <w:rPr>
          <w:rFonts w:ascii="Calibri Light" w:hAnsi="Calibri Light" w:cs="Tahoma"/>
        </w:rPr>
      </w:pPr>
      <w:r w:rsidRPr="001153F8">
        <w:rPr>
          <w:rFonts w:ascii="Calibri Light" w:hAnsi="Calibri Light" w:cs="Tahoma"/>
        </w:rPr>
        <w:t>U ESPD-u se navode izdavatelji popratnih dokumenata te ESPD sadržava izjavu da će gospodarski subjekt moći, na zahtjev i bez odgode, javnom naručitelju dostaviti te dokumente.</w:t>
      </w:r>
    </w:p>
    <w:p w:rsidR="00DB0A8F" w:rsidRDefault="00DB0A8F" w:rsidP="00DB0A8F">
      <w:pPr>
        <w:rPr>
          <w:rFonts w:ascii="Calibri Light" w:hAnsi="Calibri Light" w:cs="Tahoma"/>
        </w:rPr>
      </w:pPr>
      <w:r w:rsidRPr="001153F8">
        <w:rPr>
          <w:rFonts w:ascii="Calibri Light" w:hAnsi="Calibri Light" w:cs="Tahoma"/>
        </w:rPr>
        <w:t>Gospodarski subjekt može ponovno koristiti ESPD koji je već koristio u nekom prethodnom postupku nabave, ako potvrdi da su u njoj sadržani podaci ispravni i ako isti obrazac ima sve podatke koji su traženi ovom Dokumentacijom o nabavi.</w:t>
      </w:r>
    </w:p>
    <w:p w:rsidR="006D0001" w:rsidRPr="001153F8" w:rsidRDefault="006D0001" w:rsidP="006D0001">
      <w:pPr>
        <w:shd w:val="clear" w:color="auto" w:fill="F2F2F2" w:themeFill="background1" w:themeFillShade="F2"/>
        <w:rPr>
          <w:rFonts w:ascii="Calibri Light" w:hAnsi="Calibri Light" w:cs="Tahoma"/>
        </w:rPr>
      </w:pPr>
      <w:r w:rsidRPr="001153F8">
        <w:rPr>
          <w:rFonts w:ascii="Calibri Light" w:hAnsi="Calibri Light" w:cs="Tahoma"/>
        </w:rPr>
        <w:t>Temeljem navedenog:</w:t>
      </w:r>
    </w:p>
    <w:p w:rsidR="006D0001" w:rsidRPr="006D0001" w:rsidRDefault="006D0001" w:rsidP="00721516">
      <w:pPr>
        <w:pStyle w:val="Odlomakpopisa"/>
        <w:numPr>
          <w:ilvl w:val="0"/>
          <w:numId w:val="61"/>
        </w:numPr>
        <w:shd w:val="clear" w:color="auto" w:fill="F2F2F2" w:themeFill="background1" w:themeFillShade="F2"/>
        <w:spacing w:after="0" w:line="240" w:lineRule="auto"/>
        <w:rPr>
          <w:b w:val="0"/>
        </w:rPr>
      </w:pPr>
      <w:r w:rsidRPr="006D0001">
        <w:rPr>
          <w:b w:val="0"/>
        </w:rPr>
        <w:t xml:space="preserve">U slučaju da ponudu podnosi </w:t>
      </w:r>
      <w:r w:rsidRPr="00BF0DBC">
        <w:t>samostalno gospodarski subjekt</w:t>
      </w:r>
      <w:r w:rsidRPr="006D0001">
        <w:rPr>
          <w:b w:val="0"/>
        </w:rPr>
        <w:t>, ESPD u ponudi prilaže Ponuditelj, a ESPD izrađuje sam Ponuditelj, sukladno uputama Naručitelja iz dokumentacije o nabavi;</w:t>
      </w:r>
    </w:p>
    <w:p w:rsidR="006D0001" w:rsidRPr="006D0001" w:rsidRDefault="006D0001" w:rsidP="00721516">
      <w:pPr>
        <w:pStyle w:val="Odlomakpopisa"/>
        <w:numPr>
          <w:ilvl w:val="0"/>
          <w:numId w:val="61"/>
        </w:numPr>
        <w:shd w:val="clear" w:color="auto" w:fill="F2F2F2" w:themeFill="background1" w:themeFillShade="F2"/>
        <w:spacing w:after="0" w:line="240" w:lineRule="auto"/>
        <w:rPr>
          <w:b w:val="0"/>
        </w:rPr>
      </w:pPr>
      <w:r w:rsidRPr="006D0001">
        <w:rPr>
          <w:b w:val="0"/>
        </w:rPr>
        <w:t xml:space="preserve">U slučaju da ponudu podnosi </w:t>
      </w:r>
      <w:r w:rsidRPr="00BF0DBC">
        <w:t>Zajednica gospodarskih subjekata</w:t>
      </w:r>
      <w:r w:rsidRPr="006D0001">
        <w:rPr>
          <w:b w:val="0"/>
        </w:rPr>
        <w:t>, ESPD za svakog člana Zajednice u ponudi prilaže Zajednica ponuditelja, a ESPD izrađuje samostalno svaki član Zajednice Ponuditelja, sukladno uputama Naručitelja iz dokumentacije o nabavi;</w:t>
      </w:r>
    </w:p>
    <w:p w:rsidR="006D0001" w:rsidRPr="006D0001" w:rsidRDefault="006D0001" w:rsidP="00721516">
      <w:pPr>
        <w:pStyle w:val="Odlomakpopisa"/>
        <w:numPr>
          <w:ilvl w:val="0"/>
          <w:numId w:val="61"/>
        </w:numPr>
        <w:shd w:val="clear" w:color="auto" w:fill="F2F2F2" w:themeFill="background1" w:themeFillShade="F2"/>
        <w:spacing w:after="0" w:line="240" w:lineRule="auto"/>
        <w:rPr>
          <w:b w:val="0"/>
        </w:rPr>
      </w:pPr>
      <w:r w:rsidRPr="006D0001">
        <w:rPr>
          <w:b w:val="0"/>
        </w:rPr>
        <w:t xml:space="preserve">U slučaju da se Ponuditelj odnosno </w:t>
      </w:r>
      <w:r w:rsidRPr="00BF0DBC">
        <w:t>Zajednica gospodarskih subjekata oslanjaju na sposobnost drugog subjekta ili podugovaratelja</w:t>
      </w:r>
      <w:r w:rsidRPr="006D0001">
        <w:rPr>
          <w:b w:val="0"/>
        </w:rPr>
        <w:t>, ESPD za svaki gospodarski subjekt (na čiju se sposobnost oslanjaju) u ponudi prilaže Ponuditelj odnosno Zajednica ponuditelja, a ESPD izrađuje samostalno svaki drugi subjekt ili podugovaratelj na kojeg se Ponuditelj, odnosno Zajednica ponuditelja oslanja, sukladno uputama Naručitelja iz dokumentacije o nabavi;</w:t>
      </w:r>
    </w:p>
    <w:p w:rsidR="006D0001" w:rsidRPr="006D0001" w:rsidRDefault="006D0001" w:rsidP="00721516">
      <w:pPr>
        <w:pStyle w:val="Odlomakpopisa"/>
        <w:numPr>
          <w:ilvl w:val="0"/>
          <w:numId w:val="61"/>
        </w:numPr>
        <w:shd w:val="clear" w:color="auto" w:fill="F2F2F2" w:themeFill="background1" w:themeFillShade="F2"/>
        <w:spacing w:after="0" w:line="240" w:lineRule="auto"/>
        <w:rPr>
          <w:b w:val="0"/>
        </w:rPr>
      </w:pPr>
      <w:r w:rsidRPr="006D0001">
        <w:rPr>
          <w:b w:val="0"/>
        </w:rPr>
        <w:t xml:space="preserve">U slučaju da Ponuditelj odnosno </w:t>
      </w:r>
      <w:r w:rsidRPr="00BF0DBC">
        <w:t>Zajednica gospodarskih subjekata za izvršenja dijela ugovora angažiraju jednog ili više podugovaratelja na čiju se sposobnost ne oslanjaju</w:t>
      </w:r>
      <w:r w:rsidRPr="006D0001">
        <w:rPr>
          <w:b w:val="0"/>
        </w:rPr>
        <w:t>, ESPD za svakog podugovaratelja u ponudi prilaže Ponuditelj odnosno Zajednica ponuditelja, a ESPD izrađuje samostalno svaki podugovaratelj zasebno, sukladno uputama Naručitelja iz dokumentacije o nabavi.</w:t>
      </w:r>
    </w:p>
    <w:p w:rsidR="00DB0A8F" w:rsidRPr="001153F8" w:rsidRDefault="00DB0A8F" w:rsidP="00DB0A8F">
      <w:pPr>
        <w:rPr>
          <w:rFonts w:ascii="Calibri Light" w:hAnsi="Calibri Light" w:cs="Tahoma"/>
        </w:rPr>
      </w:pPr>
    </w:p>
    <w:p w:rsidR="00BF0DBC" w:rsidRDefault="00BF0DBC" w:rsidP="00186DDC">
      <w:pPr>
        <w:pStyle w:val="Naslov1"/>
      </w:pPr>
      <w:bookmarkStart w:id="82" w:name="_Toc490077705"/>
      <w:r>
        <w:lastRenderedPageBreak/>
        <w:t>UPUTE ZA POPUNJAVANJE ESPD OBRASCA</w:t>
      </w:r>
      <w:bookmarkEnd w:id="82"/>
    </w:p>
    <w:p w:rsidR="00BA61CA" w:rsidRDefault="00BA61CA" w:rsidP="00BA61CA">
      <w:pPr>
        <w:autoSpaceDE w:val="0"/>
        <w:autoSpaceDN w:val="0"/>
        <w:adjustRightInd w:val="0"/>
        <w:spacing w:after="0"/>
        <w:rPr>
          <w:rFonts w:ascii="Calibri Light" w:eastAsia="Calibri" w:hAnsi="Calibri Light" w:cs="Tahoma"/>
        </w:rPr>
      </w:pPr>
      <w:r w:rsidRPr="00BA61CA">
        <w:rPr>
          <w:rFonts w:ascii="Calibri Light" w:eastAsia="Calibri" w:hAnsi="Calibri Light" w:cs="Tahoma"/>
        </w:rPr>
        <w:t xml:space="preserve">Za potrebe utvrđivanja </w:t>
      </w:r>
      <w:r>
        <w:rPr>
          <w:rFonts w:ascii="Calibri Light" w:eastAsia="Calibri" w:hAnsi="Calibri Light" w:cs="Tahoma"/>
        </w:rPr>
        <w:t>uvjeta i zahtjeva iz ove Dokumentacije o nabavi</w:t>
      </w:r>
      <w:r w:rsidRPr="00BA61CA">
        <w:rPr>
          <w:rFonts w:ascii="Calibri Light" w:eastAsia="Calibri" w:hAnsi="Calibri Light" w:cs="Tahoma"/>
        </w:rPr>
        <w:t xml:space="preserve">, gospodarski subjekt u ponudi dostavlja ispunjeni obrazac Europske jedinstvene dokumentacije o nabavi (ESPD) i to: </w:t>
      </w:r>
    </w:p>
    <w:p w:rsidR="00137316" w:rsidRDefault="00137316" w:rsidP="00BA61CA">
      <w:pPr>
        <w:autoSpaceDE w:val="0"/>
        <w:autoSpaceDN w:val="0"/>
        <w:adjustRightInd w:val="0"/>
        <w:spacing w:after="0"/>
        <w:rPr>
          <w:rFonts w:ascii="Calibri Light" w:eastAsia="Calibri" w:hAnsi="Calibri Light" w:cs="Tahoma"/>
        </w:rPr>
      </w:pPr>
    </w:p>
    <w:tbl>
      <w:tblPr>
        <w:tblStyle w:val="Reetkatablice"/>
        <w:tblW w:w="9924" w:type="dxa"/>
        <w:tblInd w:w="-318" w:type="dxa"/>
        <w:tblLook w:val="04A0"/>
      </w:tblPr>
      <w:tblGrid>
        <w:gridCol w:w="2694"/>
        <w:gridCol w:w="7230"/>
      </w:tblGrid>
      <w:tr w:rsidR="004A6CC5" w:rsidTr="004E408F">
        <w:trPr>
          <w:trHeight w:val="445"/>
        </w:trPr>
        <w:tc>
          <w:tcPr>
            <w:tcW w:w="2694" w:type="dxa"/>
            <w:shd w:val="clear" w:color="auto" w:fill="DBE5F1" w:themeFill="accent1" w:themeFillTint="33"/>
          </w:tcPr>
          <w:p w:rsidR="004A6CC5" w:rsidRPr="00E64BAC" w:rsidRDefault="004A6CC5" w:rsidP="004E408F">
            <w:pPr>
              <w:rPr>
                <w:rFonts w:ascii="Calibri Light" w:hAnsi="Calibri Light"/>
                <w:b/>
              </w:rPr>
            </w:pPr>
            <w:r>
              <w:rPr>
                <w:rFonts w:ascii="Calibri Light" w:hAnsi="Calibri Light"/>
                <w:b/>
              </w:rPr>
              <w:t>DIO II.</w:t>
            </w:r>
          </w:p>
        </w:tc>
        <w:tc>
          <w:tcPr>
            <w:tcW w:w="7230" w:type="dxa"/>
            <w:shd w:val="clear" w:color="auto" w:fill="DBE5F1" w:themeFill="accent1" w:themeFillTint="33"/>
          </w:tcPr>
          <w:p w:rsidR="004A6CC5" w:rsidRPr="00E64BAC" w:rsidRDefault="004A6CC5" w:rsidP="004E408F">
            <w:pPr>
              <w:rPr>
                <w:rFonts w:ascii="Calibri Light" w:hAnsi="Calibri Light"/>
                <w:b/>
              </w:rPr>
            </w:pPr>
            <w:r>
              <w:rPr>
                <w:rFonts w:ascii="Calibri Light" w:hAnsi="Calibri Light"/>
                <w:b/>
              </w:rPr>
              <w:t>PODACI  GOSPODARSKOM SUBJEKTU</w:t>
            </w:r>
          </w:p>
        </w:tc>
      </w:tr>
      <w:tr w:rsidR="004A6CC5" w:rsidTr="004E408F">
        <w:trPr>
          <w:trHeight w:val="442"/>
        </w:trPr>
        <w:tc>
          <w:tcPr>
            <w:tcW w:w="2694" w:type="dxa"/>
            <w:shd w:val="clear" w:color="auto" w:fill="auto"/>
          </w:tcPr>
          <w:p w:rsidR="004A6CC5" w:rsidRPr="00E64BAC" w:rsidRDefault="004A6CC5" w:rsidP="004E408F">
            <w:pPr>
              <w:rPr>
                <w:rFonts w:ascii="Calibri Light" w:hAnsi="Calibri Light"/>
                <w:b/>
              </w:rPr>
            </w:pPr>
          </w:p>
        </w:tc>
        <w:tc>
          <w:tcPr>
            <w:tcW w:w="7230" w:type="dxa"/>
            <w:shd w:val="clear" w:color="auto" w:fill="auto"/>
          </w:tcPr>
          <w:p w:rsidR="004A6CC5" w:rsidRPr="006B35CE" w:rsidRDefault="004A6CC5" w:rsidP="00721516">
            <w:pPr>
              <w:pStyle w:val="Odlomakpopisa"/>
              <w:numPr>
                <w:ilvl w:val="0"/>
                <w:numId w:val="74"/>
              </w:numPr>
              <w:autoSpaceDE w:val="0"/>
              <w:autoSpaceDN w:val="0"/>
              <w:adjustRightInd w:val="0"/>
              <w:spacing w:after="160" w:line="259" w:lineRule="auto"/>
              <w:rPr>
                <w:b w:val="0"/>
              </w:rPr>
            </w:pPr>
            <w:r w:rsidRPr="006B35CE">
              <w:rPr>
                <w:b w:val="0"/>
              </w:rPr>
              <w:t>točka A – Podaci o gospodarskom subjektu;</w:t>
            </w:r>
          </w:p>
          <w:p w:rsidR="004A6CC5" w:rsidRPr="006B35CE" w:rsidRDefault="004A6CC5" w:rsidP="00721516">
            <w:pPr>
              <w:pStyle w:val="Odlomakpopisa"/>
              <w:numPr>
                <w:ilvl w:val="0"/>
                <w:numId w:val="74"/>
              </w:numPr>
              <w:autoSpaceDE w:val="0"/>
              <w:autoSpaceDN w:val="0"/>
              <w:adjustRightInd w:val="0"/>
              <w:spacing w:after="160" w:line="259" w:lineRule="auto"/>
              <w:rPr>
                <w:b w:val="0"/>
              </w:rPr>
            </w:pPr>
            <w:r w:rsidRPr="006B35CE">
              <w:rPr>
                <w:b w:val="0"/>
              </w:rPr>
              <w:t>točka B – Podaci o zastupnicima gospodarskog subjekta</w:t>
            </w:r>
          </w:p>
          <w:p w:rsidR="004A6CC5" w:rsidRPr="006B35CE" w:rsidRDefault="004A6CC5" w:rsidP="00721516">
            <w:pPr>
              <w:pStyle w:val="Odlomakpopisa"/>
              <w:numPr>
                <w:ilvl w:val="0"/>
                <w:numId w:val="74"/>
              </w:numPr>
              <w:autoSpaceDE w:val="0"/>
              <w:autoSpaceDN w:val="0"/>
              <w:adjustRightInd w:val="0"/>
              <w:spacing w:after="160" w:line="259" w:lineRule="auto"/>
              <w:rPr>
                <w:b w:val="0"/>
              </w:rPr>
            </w:pPr>
            <w:r w:rsidRPr="006B35CE">
              <w:rPr>
                <w:b w:val="0"/>
              </w:rPr>
              <w:t xml:space="preserve">točka C – Podaci o oslanjanju na sposobnost drugih subjekata- </w:t>
            </w:r>
            <w:r w:rsidRPr="006B35CE">
              <w:rPr>
                <w:b w:val="0"/>
                <w:i/>
              </w:rPr>
              <w:t>ako je primjenjivo</w:t>
            </w:r>
          </w:p>
          <w:p w:rsidR="004A6CC5" w:rsidRPr="00E64BAC" w:rsidRDefault="004A6CC5" w:rsidP="00721516">
            <w:pPr>
              <w:pStyle w:val="Odlomakpopisa"/>
              <w:numPr>
                <w:ilvl w:val="0"/>
                <w:numId w:val="74"/>
              </w:numPr>
              <w:autoSpaceDE w:val="0"/>
              <w:autoSpaceDN w:val="0"/>
              <w:adjustRightInd w:val="0"/>
              <w:spacing w:after="160" w:line="259" w:lineRule="auto"/>
              <w:rPr>
                <w:b w:val="0"/>
              </w:rPr>
            </w:pPr>
            <w:r w:rsidRPr="006B35CE">
              <w:rPr>
                <w:b w:val="0"/>
              </w:rPr>
              <w:t xml:space="preserve">točka D – Podaci o podugovarateljima na čije se sposobnosti gosparski subjekt ne oslanja -  </w:t>
            </w:r>
            <w:r w:rsidRPr="006B35CE">
              <w:rPr>
                <w:b w:val="0"/>
                <w:i/>
              </w:rPr>
              <w:t>ako je primjenjivo;</w:t>
            </w:r>
          </w:p>
        </w:tc>
      </w:tr>
    </w:tbl>
    <w:p w:rsidR="00434065" w:rsidRDefault="00434065" w:rsidP="00BA61CA">
      <w:pPr>
        <w:autoSpaceDE w:val="0"/>
        <w:autoSpaceDN w:val="0"/>
        <w:adjustRightInd w:val="0"/>
        <w:spacing w:after="0"/>
        <w:rPr>
          <w:rFonts w:ascii="Calibri Light" w:eastAsia="Calibri" w:hAnsi="Calibri Light" w:cs="Tahoma"/>
        </w:rPr>
      </w:pPr>
    </w:p>
    <w:p w:rsidR="00434065" w:rsidRDefault="00434065" w:rsidP="00BA61CA">
      <w:pPr>
        <w:autoSpaceDE w:val="0"/>
        <w:autoSpaceDN w:val="0"/>
        <w:adjustRightInd w:val="0"/>
        <w:spacing w:after="0"/>
        <w:rPr>
          <w:rFonts w:ascii="Calibri Light" w:eastAsia="Calibri" w:hAnsi="Calibri Light" w:cs="Tahoma"/>
        </w:rPr>
      </w:pPr>
    </w:p>
    <w:p w:rsidR="00434065" w:rsidRDefault="00434065" w:rsidP="00BA61CA">
      <w:pPr>
        <w:autoSpaceDE w:val="0"/>
        <w:autoSpaceDN w:val="0"/>
        <w:adjustRightInd w:val="0"/>
        <w:spacing w:after="0"/>
        <w:rPr>
          <w:rFonts w:ascii="Calibri Light" w:eastAsia="Calibri" w:hAnsi="Calibri Light" w:cs="Tahoma"/>
        </w:rPr>
      </w:pPr>
    </w:p>
    <w:tbl>
      <w:tblPr>
        <w:tblStyle w:val="Reetkatablice"/>
        <w:tblW w:w="9924" w:type="dxa"/>
        <w:tblInd w:w="-318" w:type="dxa"/>
        <w:tblLook w:val="04A0"/>
      </w:tblPr>
      <w:tblGrid>
        <w:gridCol w:w="2694"/>
        <w:gridCol w:w="7230"/>
      </w:tblGrid>
      <w:tr w:rsidR="00137316" w:rsidTr="00BC5576">
        <w:tc>
          <w:tcPr>
            <w:tcW w:w="9924" w:type="dxa"/>
            <w:gridSpan w:val="2"/>
            <w:shd w:val="clear" w:color="auto" w:fill="DBE5F1" w:themeFill="accent1" w:themeFillTint="33"/>
          </w:tcPr>
          <w:p w:rsidR="00137316" w:rsidRPr="00E64BAC" w:rsidRDefault="00137316" w:rsidP="00BC5576">
            <w:pPr>
              <w:rPr>
                <w:rFonts w:ascii="Calibri Light" w:hAnsi="Calibri Light"/>
                <w:b/>
              </w:rPr>
            </w:pPr>
            <w:r w:rsidRPr="00E64BAC">
              <w:rPr>
                <w:rFonts w:ascii="Calibri Light" w:hAnsi="Calibri Light"/>
                <w:b/>
              </w:rPr>
              <w:t>OBVEZNE OSNOVE ZA ISKLJUČENJE</w:t>
            </w:r>
          </w:p>
        </w:tc>
      </w:tr>
      <w:tr w:rsidR="00137316" w:rsidTr="00BC5576">
        <w:tc>
          <w:tcPr>
            <w:tcW w:w="2694" w:type="dxa"/>
          </w:tcPr>
          <w:p w:rsidR="00137316" w:rsidRPr="00E64BAC" w:rsidRDefault="00137316" w:rsidP="00BC5576">
            <w:pPr>
              <w:jc w:val="left"/>
              <w:rPr>
                <w:rFonts w:ascii="Calibri Light" w:hAnsi="Calibri Light"/>
                <w:b/>
              </w:rPr>
            </w:pPr>
            <w:r w:rsidRPr="00E64BAC">
              <w:rPr>
                <w:rFonts w:ascii="Calibri Light" w:hAnsi="Calibri Light"/>
                <w:b/>
              </w:rPr>
              <w:t>Točka 23.1.</w:t>
            </w:r>
          </w:p>
          <w:p w:rsidR="00137316" w:rsidRPr="00E64BAC" w:rsidRDefault="00137316" w:rsidP="00BC5576">
            <w:pPr>
              <w:jc w:val="left"/>
              <w:rPr>
                <w:rFonts w:ascii="Calibri Light" w:hAnsi="Calibri Light"/>
                <w:b/>
              </w:rPr>
            </w:pPr>
            <w:r w:rsidRPr="00E64BAC">
              <w:rPr>
                <w:rFonts w:ascii="Calibri Light" w:hAnsi="Calibri Light"/>
                <w:b/>
              </w:rPr>
              <w:t>Dokumentacije o nabavi</w:t>
            </w:r>
          </w:p>
        </w:tc>
        <w:tc>
          <w:tcPr>
            <w:tcW w:w="7230" w:type="dxa"/>
          </w:tcPr>
          <w:p w:rsidR="00137316" w:rsidRPr="00137316" w:rsidRDefault="00137316" w:rsidP="00137316">
            <w:pPr>
              <w:autoSpaceDE w:val="0"/>
              <w:autoSpaceDN w:val="0"/>
              <w:adjustRightInd w:val="0"/>
              <w:spacing w:after="0"/>
              <w:rPr>
                <w:rFonts w:ascii="Calibri Light" w:hAnsi="Calibri Light"/>
              </w:rPr>
            </w:pPr>
            <w:r w:rsidRPr="00137316">
              <w:rPr>
                <w:rFonts w:ascii="Calibri Light" w:eastAsia="Calibri" w:hAnsi="Calibri Light" w:cs="Tahoma"/>
              </w:rPr>
              <w:t xml:space="preserve">Dio III. Osnove za isključenje, Odjeljak A: Osnove povezane s kaznenim presudama i to za sve gospodarske </w:t>
            </w:r>
            <w:r w:rsidRPr="00137316">
              <w:rPr>
                <w:rFonts w:ascii="Calibri Light" w:eastAsia="Calibri" w:hAnsi="Calibri Light" w:cs="Tahoma"/>
                <w:bCs/>
              </w:rPr>
              <w:t>subjekte u ponudi</w:t>
            </w:r>
          </w:p>
        </w:tc>
      </w:tr>
      <w:tr w:rsidR="00137316" w:rsidTr="00BC5576">
        <w:tc>
          <w:tcPr>
            <w:tcW w:w="2694" w:type="dxa"/>
          </w:tcPr>
          <w:p w:rsidR="00137316" w:rsidRPr="00E64BAC" w:rsidRDefault="00137316" w:rsidP="00BC5576">
            <w:pPr>
              <w:jc w:val="left"/>
              <w:rPr>
                <w:rFonts w:ascii="Calibri Light" w:hAnsi="Calibri Light"/>
                <w:b/>
              </w:rPr>
            </w:pPr>
            <w:r w:rsidRPr="00E64BAC">
              <w:rPr>
                <w:rFonts w:ascii="Calibri Light" w:hAnsi="Calibri Light"/>
                <w:b/>
              </w:rPr>
              <w:t>Točka 23.2.</w:t>
            </w:r>
          </w:p>
          <w:p w:rsidR="00137316" w:rsidRPr="00E64BAC" w:rsidRDefault="00137316" w:rsidP="00BC5576">
            <w:pPr>
              <w:jc w:val="left"/>
              <w:rPr>
                <w:rFonts w:ascii="Calibri Light" w:hAnsi="Calibri Light"/>
                <w:b/>
              </w:rPr>
            </w:pPr>
            <w:r w:rsidRPr="00E64BAC">
              <w:rPr>
                <w:rFonts w:ascii="Calibri Light" w:hAnsi="Calibri Light"/>
                <w:b/>
              </w:rPr>
              <w:t>Dokumentacije o nabavi</w:t>
            </w:r>
          </w:p>
        </w:tc>
        <w:tc>
          <w:tcPr>
            <w:tcW w:w="7230" w:type="dxa"/>
          </w:tcPr>
          <w:p w:rsidR="00137316" w:rsidRPr="00137316" w:rsidRDefault="00137316" w:rsidP="00137316">
            <w:pPr>
              <w:autoSpaceDE w:val="0"/>
              <w:autoSpaceDN w:val="0"/>
              <w:adjustRightInd w:val="0"/>
              <w:spacing w:after="0"/>
              <w:rPr>
                <w:rFonts w:ascii="Calibri Light" w:hAnsi="Calibri Light"/>
              </w:rPr>
            </w:pPr>
            <w:r w:rsidRPr="00137316">
              <w:rPr>
                <w:rFonts w:ascii="Calibri Light" w:eastAsia="Calibri" w:hAnsi="Calibri Light" w:cs="Tahoma"/>
                <w:bCs/>
              </w:rPr>
              <w:t xml:space="preserve">Dio III. Osnove za isključenje, Odjeljak B: Osnove povezane s plaćanjem poreza ili  doprinosa za socijalno osiguranje) </w:t>
            </w:r>
            <w:r w:rsidRPr="00137316">
              <w:rPr>
                <w:rFonts w:ascii="Calibri Light" w:eastAsia="Calibri" w:hAnsi="Calibri Light" w:cs="Tahoma"/>
              </w:rPr>
              <w:t xml:space="preserve">i to za sve gospodarske </w:t>
            </w:r>
            <w:r w:rsidRPr="00137316">
              <w:rPr>
                <w:rFonts w:ascii="Calibri Light" w:eastAsia="Calibri" w:hAnsi="Calibri Light" w:cs="Tahoma"/>
                <w:bCs/>
              </w:rPr>
              <w:t>subjekte u ponudi.</w:t>
            </w:r>
          </w:p>
        </w:tc>
      </w:tr>
      <w:tr w:rsidR="00137316" w:rsidTr="00BC5576">
        <w:tc>
          <w:tcPr>
            <w:tcW w:w="9924" w:type="dxa"/>
            <w:gridSpan w:val="2"/>
            <w:shd w:val="clear" w:color="auto" w:fill="DBE5F1" w:themeFill="accent1" w:themeFillTint="33"/>
          </w:tcPr>
          <w:p w:rsidR="00137316" w:rsidRPr="00E64BAC" w:rsidRDefault="00137316" w:rsidP="00BC5576">
            <w:pPr>
              <w:ind w:left="360"/>
              <w:rPr>
                <w:rFonts w:cs="Calibri Light"/>
              </w:rPr>
            </w:pPr>
            <w:r>
              <w:rPr>
                <w:rFonts w:ascii="Calibri Light" w:hAnsi="Calibri Light"/>
                <w:b/>
              </w:rPr>
              <w:t xml:space="preserve">OSTALE </w:t>
            </w:r>
            <w:r w:rsidRPr="00E64BAC">
              <w:rPr>
                <w:rFonts w:ascii="Calibri Light" w:hAnsi="Calibri Light"/>
                <w:b/>
              </w:rPr>
              <w:t>OSNOVE ZA ISKLJUČENJE</w:t>
            </w:r>
          </w:p>
        </w:tc>
      </w:tr>
      <w:tr w:rsidR="00137316" w:rsidTr="00BC5576">
        <w:tc>
          <w:tcPr>
            <w:tcW w:w="2694" w:type="dxa"/>
          </w:tcPr>
          <w:p w:rsidR="00137316" w:rsidRPr="00E64BAC" w:rsidRDefault="00137316" w:rsidP="00BC5576">
            <w:pPr>
              <w:jc w:val="left"/>
              <w:rPr>
                <w:rFonts w:ascii="Calibri Light" w:hAnsi="Calibri Light"/>
                <w:b/>
              </w:rPr>
            </w:pPr>
            <w:r w:rsidRPr="00E64BAC">
              <w:rPr>
                <w:rFonts w:ascii="Calibri Light" w:hAnsi="Calibri Light"/>
                <w:b/>
              </w:rPr>
              <w:t>Točka 24.1.</w:t>
            </w:r>
          </w:p>
          <w:p w:rsidR="00137316" w:rsidRPr="00E64BAC" w:rsidRDefault="00137316" w:rsidP="00BC5576">
            <w:pPr>
              <w:jc w:val="left"/>
              <w:rPr>
                <w:rFonts w:ascii="Calibri Light" w:hAnsi="Calibri Light"/>
                <w:b/>
              </w:rPr>
            </w:pPr>
            <w:r w:rsidRPr="00E64BAC">
              <w:rPr>
                <w:rFonts w:ascii="Calibri Light" w:hAnsi="Calibri Light"/>
                <w:b/>
              </w:rPr>
              <w:t>Dokumentacije o nabavi</w:t>
            </w:r>
          </w:p>
        </w:tc>
        <w:tc>
          <w:tcPr>
            <w:tcW w:w="7230" w:type="dxa"/>
          </w:tcPr>
          <w:p w:rsidR="00137316" w:rsidRPr="00137316" w:rsidRDefault="00137316" w:rsidP="00137316">
            <w:pPr>
              <w:autoSpaceDE w:val="0"/>
              <w:autoSpaceDN w:val="0"/>
              <w:adjustRightInd w:val="0"/>
            </w:pPr>
            <w:r w:rsidRPr="00137316">
              <w:rPr>
                <w:rFonts w:ascii="Calibri Light" w:eastAsia="Calibri" w:hAnsi="Calibri Light" w:cs="Tahoma"/>
                <w:bCs/>
              </w:rPr>
              <w:t xml:space="preserve">Dio III. Osnove za isključenje, Odjeljak C: Osnove povezane s insolventnošću, sukobima interesa ili poslovnim prekršajem) </w:t>
            </w:r>
            <w:r w:rsidRPr="00137316">
              <w:rPr>
                <w:rFonts w:ascii="Calibri Light" w:eastAsia="Calibri" w:hAnsi="Calibri Light" w:cs="Tahoma"/>
              </w:rPr>
              <w:t xml:space="preserve">i to za sve gospodarske </w:t>
            </w:r>
            <w:r w:rsidRPr="00137316">
              <w:rPr>
                <w:rFonts w:ascii="Calibri Light" w:eastAsia="Calibri" w:hAnsi="Calibri Light" w:cs="Tahoma"/>
                <w:bCs/>
              </w:rPr>
              <w:t>subjekte u ponudi.</w:t>
            </w:r>
          </w:p>
        </w:tc>
      </w:tr>
      <w:tr w:rsidR="00137316" w:rsidTr="00BC5576">
        <w:tc>
          <w:tcPr>
            <w:tcW w:w="2694" w:type="dxa"/>
          </w:tcPr>
          <w:p w:rsidR="00137316" w:rsidRPr="00E64BAC" w:rsidRDefault="00137316" w:rsidP="00BC5576">
            <w:pPr>
              <w:jc w:val="left"/>
              <w:rPr>
                <w:rFonts w:ascii="Calibri Light" w:hAnsi="Calibri Light"/>
                <w:b/>
              </w:rPr>
            </w:pPr>
            <w:r w:rsidRPr="00E64BAC">
              <w:rPr>
                <w:rFonts w:ascii="Calibri Light" w:hAnsi="Calibri Light"/>
                <w:b/>
              </w:rPr>
              <w:t>Točka 24.2.</w:t>
            </w:r>
          </w:p>
          <w:p w:rsidR="00137316" w:rsidRPr="00E64BAC" w:rsidRDefault="00137316" w:rsidP="00BC5576">
            <w:pPr>
              <w:jc w:val="left"/>
              <w:rPr>
                <w:rFonts w:ascii="Calibri Light" w:hAnsi="Calibri Light"/>
                <w:b/>
              </w:rPr>
            </w:pPr>
            <w:r w:rsidRPr="00E64BAC">
              <w:rPr>
                <w:rFonts w:ascii="Calibri Light" w:hAnsi="Calibri Light"/>
                <w:b/>
              </w:rPr>
              <w:t>Dokumentacije o nabavi</w:t>
            </w:r>
          </w:p>
        </w:tc>
        <w:tc>
          <w:tcPr>
            <w:tcW w:w="7230" w:type="dxa"/>
          </w:tcPr>
          <w:p w:rsidR="00137316" w:rsidRPr="00841FF1" w:rsidRDefault="00841FF1" w:rsidP="00841FF1">
            <w:pPr>
              <w:autoSpaceDE w:val="0"/>
              <w:autoSpaceDN w:val="0"/>
              <w:adjustRightInd w:val="0"/>
              <w:spacing w:after="0" w:line="240" w:lineRule="auto"/>
              <w:rPr>
                <w:rFonts w:ascii="Calibri Light" w:hAnsi="Calibri Light"/>
              </w:rPr>
            </w:pPr>
            <w:r w:rsidRPr="00841FF1">
              <w:rPr>
                <w:rFonts w:ascii="Calibri Light" w:eastAsia="Calibri" w:hAnsi="Calibri Light" w:cs="Tahoma"/>
              </w:rPr>
              <w:t xml:space="preserve">Ispunjen obrazac ESPD (Dio III. Osnove za isključenje, Odjeljak C: Osnove povezane s insolventnošću, sukobima interesa ili poslovnim prekršajima) za sve gospodarske subjekte u ponudi. </w:t>
            </w:r>
          </w:p>
        </w:tc>
      </w:tr>
      <w:tr w:rsidR="00841FF1" w:rsidTr="00BC5576">
        <w:tc>
          <w:tcPr>
            <w:tcW w:w="2694" w:type="dxa"/>
          </w:tcPr>
          <w:p w:rsidR="00841FF1" w:rsidRPr="00E64BAC" w:rsidRDefault="00841FF1" w:rsidP="00841FF1">
            <w:pPr>
              <w:jc w:val="left"/>
              <w:rPr>
                <w:rFonts w:ascii="Calibri Light" w:hAnsi="Calibri Light"/>
                <w:b/>
              </w:rPr>
            </w:pPr>
            <w:r w:rsidRPr="00E64BAC">
              <w:rPr>
                <w:rFonts w:ascii="Calibri Light" w:hAnsi="Calibri Light"/>
                <w:b/>
              </w:rPr>
              <w:t>Točka 24.</w:t>
            </w:r>
            <w:r>
              <w:rPr>
                <w:rFonts w:ascii="Calibri Light" w:hAnsi="Calibri Light"/>
                <w:b/>
              </w:rPr>
              <w:t>3.-  6</w:t>
            </w:r>
            <w:r w:rsidRPr="00E64BAC">
              <w:rPr>
                <w:rFonts w:ascii="Calibri Light" w:hAnsi="Calibri Light"/>
                <w:b/>
              </w:rPr>
              <w:t>.</w:t>
            </w:r>
          </w:p>
          <w:p w:rsidR="00841FF1" w:rsidRPr="00E64BAC" w:rsidRDefault="00841FF1" w:rsidP="00841FF1">
            <w:pPr>
              <w:jc w:val="left"/>
              <w:rPr>
                <w:rFonts w:ascii="Calibri Light" w:hAnsi="Calibri Light"/>
                <w:b/>
              </w:rPr>
            </w:pPr>
            <w:r w:rsidRPr="00E64BAC">
              <w:rPr>
                <w:rFonts w:ascii="Calibri Light" w:hAnsi="Calibri Light"/>
                <w:b/>
              </w:rPr>
              <w:t>Dokumentacije o nabavi</w:t>
            </w:r>
          </w:p>
        </w:tc>
        <w:tc>
          <w:tcPr>
            <w:tcW w:w="7230" w:type="dxa"/>
          </w:tcPr>
          <w:p w:rsidR="00841FF1" w:rsidRPr="00841FF1" w:rsidRDefault="00841FF1" w:rsidP="00841FF1">
            <w:pPr>
              <w:tabs>
                <w:tab w:val="left" w:pos="0"/>
              </w:tabs>
              <w:autoSpaceDE w:val="0"/>
              <w:autoSpaceDN w:val="0"/>
              <w:adjustRightInd w:val="0"/>
              <w:spacing w:after="0" w:line="240" w:lineRule="auto"/>
              <w:rPr>
                <w:rFonts w:ascii="Calibri Light" w:eastAsia="Calibri" w:hAnsi="Calibri Light" w:cs="Tahoma"/>
              </w:rPr>
            </w:pPr>
            <w:r w:rsidRPr="00841FF1">
              <w:rPr>
                <w:rFonts w:ascii="Calibri Light" w:eastAsia="Calibri" w:hAnsi="Calibri Light" w:cs="Tahoma"/>
              </w:rPr>
              <w:t>Dio III. Osnove za isključenje, Odjeljak C: Osnove povezane s insolventnošću, sukobima interesa ili poslovnim prekršajem – u dijelu koji se odnosi na gore navedene osnove za isključenje), za sve gospodarske subjekte u ponudi.</w:t>
            </w:r>
          </w:p>
        </w:tc>
      </w:tr>
      <w:tr w:rsidR="00841FF1" w:rsidTr="00841FF1">
        <w:tc>
          <w:tcPr>
            <w:tcW w:w="9924" w:type="dxa"/>
            <w:gridSpan w:val="2"/>
            <w:shd w:val="clear" w:color="auto" w:fill="DBE5F1" w:themeFill="accent1" w:themeFillTint="33"/>
          </w:tcPr>
          <w:p w:rsidR="00841FF1" w:rsidRPr="00841FF1" w:rsidRDefault="00841FF1" w:rsidP="00841FF1">
            <w:pPr>
              <w:autoSpaceDE w:val="0"/>
              <w:autoSpaceDN w:val="0"/>
              <w:adjustRightInd w:val="0"/>
              <w:spacing w:after="0" w:line="240" w:lineRule="auto"/>
              <w:rPr>
                <w:rFonts w:ascii="Calibri Light" w:eastAsia="Calibri" w:hAnsi="Calibri Light" w:cs="Tahoma"/>
                <w:b/>
              </w:rPr>
            </w:pPr>
            <w:r w:rsidRPr="00841FF1">
              <w:rPr>
                <w:rFonts w:ascii="Calibri Light" w:eastAsia="Calibri" w:hAnsi="Calibri Light" w:cs="Tahoma"/>
                <w:b/>
              </w:rPr>
              <w:t>KRITERIJI ZA ODABIR GOSPODARSKOG SUBJEKTA</w:t>
            </w:r>
            <w:r w:rsidR="006C4896">
              <w:rPr>
                <w:rFonts w:ascii="Calibri Light" w:eastAsia="Calibri" w:hAnsi="Calibri Light" w:cs="Tahoma"/>
                <w:b/>
              </w:rPr>
              <w:t xml:space="preserve"> (UVJETI SPOSOBNOSTI)</w:t>
            </w:r>
          </w:p>
        </w:tc>
      </w:tr>
      <w:tr w:rsidR="0095394E" w:rsidTr="00BC5576">
        <w:tc>
          <w:tcPr>
            <w:tcW w:w="9924" w:type="dxa"/>
            <w:gridSpan w:val="2"/>
          </w:tcPr>
          <w:p w:rsidR="0095394E" w:rsidRDefault="0095394E" w:rsidP="00841FF1">
            <w:pPr>
              <w:autoSpaceDE w:val="0"/>
              <w:autoSpaceDN w:val="0"/>
              <w:adjustRightInd w:val="0"/>
              <w:spacing w:after="0" w:line="240" w:lineRule="auto"/>
              <w:rPr>
                <w:rFonts w:ascii="Calibri Light" w:eastAsia="Times New Roman" w:hAnsi="Calibri Light" w:cs="Arial"/>
                <w:lang w:eastAsia="hr-HR"/>
              </w:rPr>
            </w:pPr>
            <w:r w:rsidRPr="0095394E">
              <w:rPr>
                <w:rFonts w:ascii="Calibri Light" w:eastAsia="Times New Roman" w:hAnsi="Calibri Light" w:cs="Arial"/>
                <w:lang w:eastAsia="hr-HR"/>
              </w:rPr>
              <w:t>Dio IV. Kriterij za odabir gospodarskog subjekta, Odjeljak α: Opći navod za sve kriterije za odabir</w:t>
            </w:r>
          </w:p>
          <w:p w:rsidR="006C4896" w:rsidRDefault="006C4896" w:rsidP="0095394E">
            <w:pPr>
              <w:spacing w:after="0" w:line="240" w:lineRule="auto"/>
              <w:rPr>
                <w:rFonts w:ascii="Calibri Light" w:eastAsia="Times New Roman" w:hAnsi="Calibri Light" w:cs="Times New Roman"/>
              </w:rPr>
            </w:pPr>
          </w:p>
          <w:p w:rsidR="0095394E" w:rsidRPr="00881A30" w:rsidRDefault="0095394E" w:rsidP="0095394E">
            <w:pPr>
              <w:spacing w:after="0" w:line="240" w:lineRule="auto"/>
              <w:rPr>
                <w:rFonts w:ascii="Calibri Light" w:eastAsia="Calibri" w:hAnsi="Calibri Light" w:cs="Tahoma"/>
                <w:i/>
              </w:rPr>
            </w:pPr>
            <w:r w:rsidRPr="00881A30">
              <w:rPr>
                <w:rFonts w:ascii="Calibri Light" w:eastAsia="Times New Roman" w:hAnsi="Calibri Light" w:cs="Times New Roman"/>
                <w:i/>
              </w:rPr>
              <w:t>Napominje se da pritom gospodarski subjekt ne treba ispunjavati ni jedan drugi odjeljak dijela IV. ESPD obrasca za sve gospodarske subjekte u ponudi.</w:t>
            </w:r>
          </w:p>
        </w:tc>
      </w:tr>
    </w:tbl>
    <w:p w:rsidR="00137316" w:rsidRDefault="00137316" w:rsidP="00BA61CA">
      <w:pPr>
        <w:autoSpaceDE w:val="0"/>
        <w:autoSpaceDN w:val="0"/>
        <w:adjustRightInd w:val="0"/>
        <w:spacing w:after="0"/>
        <w:rPr>
          <w:rFonts w:ascii="Calibri Light" w:eastAsia="Calibri" w:hAnsi="Calibri Light" w:cs="Tahoma"/>
        </w:rPr>
      </w:pPr>
    </w:p>
    <w:p w:rsidR="00BF0DBC" w:rsidRDefault="00BF0DBC" w:rsidP="00220E24">
      <w:pPr>
        <w:shd w:val="clear" w:color="auto" w:fill="FFFFFF"/>
        <w:spacing w:after="0" w:line="240" w:lineRule="auto"/>
        <w:rPr>
          <w:rFonts w:ascii="Calibri Light" w:eastAsia="Times New Roman" w:hAnsi="Calibri Light" w:cs="Calibri Light"/>
          <w:color w:val="222222"/>
          <w:lang w:eastAsia="hr-HR"/>
        </w:rPr>
      </w:pPr>
    </w:p>
    <w:p w:rsidR="00110AC0" w:rsidRPr="00692C1B" w:rsidRDefault="00110AC0" w:rsidP="00220E24">
      <w:pPr>
        <w:shd w:val="clear" w:color="auto" w:fill="FFFFFF"/>
        <w:spacing w:after="0" w:line="240" w:lineRule="auto"/>
        <w:rPr>
          <w:rFonts w:ascii="Calibri Light" w:eastAsia="Times New Roman" w:hAnsi="Calibri Light" w:cs="Calibri Light"/>
          <w:color w:val="222222"/>
          <w:lang w:eastAsia="hr-HR"/>
        </w:rPr>
      </w:pPr>
    </w:p>
    <w:p w:rsidR="00297786" w:rsidRPr="0064215A" w:rsidRDefault="00297786" w:rsidP="00CB326F">
      <w:pPr>
        <w:shd w:val="clear" w:color="auto" w:fill="548DD4" w:themeFill="text2" w:themeFillTint="99"/>
        <w:rPr>
          <w:rFonts w:ascii="Calibri Light" w:hAnsi="Calibri Light" w:cs="Tahoma"/>
          <w:b/>
        </w:rPr>
      </w:pPr>
      <w:bookmarkStart w:id="83" w:name="_Ref361315487"/>
      <w:bookmarkEnd w:id="77"/>
      <w:r w:rsidRPr="0064215A">
        <w:rPr>
          <w:rFonts w:ascii="Calibri Light" w:hAnsi="Calibri Light" w:cs="Tahoma"/>
          <w:b/>
        </w:rPr>
        <w:lastRenderedPageBreak/>
        <w:t>V</w:t>
      </w:r>
      <w:r w:rsidR="00BF0DBC">
        <w:rPr>
          <w:rFonts w:ascii="Calibri Light" w:hAnsi="Calibri Light" w:cs="Tahoma"/>
          <w:b/>
        </w:rPr>
        <w:t>I</w:t>
      </w:r>
      <w:r w:rsidRPr="0064215A">
        <w:rPr>
          <w:rFonts w:ascii="Calibri Light" w:hAnsi="Calibri Light" w:cs="Tahoma"/>
          <w:b/>
        </w:rPr>
        <w:t xml:space="preserve">. </w:t>
      </w:r>
      <w:r w:rsidRPr="0064215A">
        <w:rPr>
          <w:rFonts w:ascii="Calibri Light" w:hAnsi="Calibri Light" w:cs="Tahoma"/>
          <w:b/>
        </w:rPr>
        <w:tab/>
      </w:r>
      <w:r w:rsidRPr="00CB326F">
        <w:rPr>
          <w:rFonts w:ascii="Calibri Light" w:hAnsi="Calibri Light" w:cs="Tahoma"/>
          <w:b/>
          <w:shd w:val="clear" w:color="auto" w:fill="548DD4" w:themeFill="text2" w:themeFillTint="99"/>
        </w:rPr>
        <w:t>PODACI O PONUDI</w:t>
      </w:r>
    </w:p>
    <w:p w:rsidR="00297786" w:rsidRPr="002F40A8" w:rsidRDefault="00543268" w:rsidP="00186DDC">
      <w:pPr>
        <w:pStyle w:val="Naslov1"/>
      </w:pPr>
      <w:bookmarkStart w:id="84" w:name="_Toc427830609"/>
      <w:bookmarkStart w:id="85" w:name="_Toc428368526"/>
      <w:bookmarkStart w:id="86" w:name="_Toc427830610"/>
      <w:bookmarkStart w:id="87" w:name="_Toc428368527"/>
      <w:bookmarkStart w:id="88" w:name="_Toc427830611"/>
      <w:bookmarkStart w:id="89" w:name="_Toc428368528"/>
      <w:bookmarkStart w:id="90" w:name="_Toc427830612"/>
      <w:bookmarkStart w:id="91" w:name="_Toc428368529"/>
      <w:bookmarkStart w:id="92" w:name="_Toc427830613"/>
      <w:bookmarkStart w:id="93" w:name="_Toc428368530"/>
      <w:bookmarkStart w:id="94" w:name="_Toc377632673"/>
      <w:bookmarkStart w:id="95" w:name="_Toc490077706"/>
      <w:bookmarkEnd w:id="83"/>
      <w:bookmarkEnd w:id="84"/>
      <w:bookmarkEnd w:id="85"/>
      <w:bookmarkEnd w:id="86"/>
      <w:bookmarkEnd w:id="87"/>
      <w:bookmarkEnd w:id="88"/>
      <w:bookmarkEnd w:id="89"/>
      <w:bookmarkEnd w:id="90"/>
      <w:bookmarkEnd w:id="91"/>
      <w:bookmarkEnd w:id="92"/>
      <w:bookmarkEnd w:id="93"/>
      <w:r w:rsidRPr="002F40A8">
        <w:t>SADRŽAJ I NAČIN IZRADE PONUDE</w:t>
      </w:r>
      <w:bookmarkEnd w:id="94"/>
      <w:bookmarkEnd w:id="95"/>
    </w:p>
    <w:p w:rsidR="00297786" w:rsidRPr="00F726A2" w:rsidRDefault="00297786" w:rsidP="0064215A">
      <w:pPr>
        <w:rPr>
          <w:rFonts w:ascii="Calibri Light" w:hAnsi="Calibri Light" w:cs="Tahoma"/>
          <w:b/>
        </w:rPr>
      </w:pPr>
      <w:r w:rsidRPr="00F726A2">
        <w:rPr>
          <w:rFonts w:ascii="Calibri Light" w:hAnsi="Calibri Light" w:cs="Tahoma"/>
          <w:b/>
        </w:rPr>
        <w:t xml:space="preserve">Ponuda je izjava volje ponuditelja u pisanom obliku da će isporučiti robu, pružiti usluge ili izvesti radove u skladu s uvjetima i zahtjevima iz dokumentacije o nabavi. </w:t>
      </w:r>
    </w:p>
    <w:p w:rsidR="00297786" w:rsidRDefault="00297786" w:rsidP="0064215A">
      <w:pPr>
        <w:rPr>
          <w:rFonts w:ascii="Calibri Light" w:hAnsi="Calibri Light" w:cs="Tahoma"/>
        </w:rPr>
      </w:pPr>
      <w:r w:rsidRPr="0064215A">
        <w:rPr>
          <w:rFonts w:ascii="Calibri Light" w:hAnsi="Calibri Light" w:cs="Tahoma"/>
        </w:rPr>
        <w:t>Pri izradi ponude ponuditelj se mora pridržavati zahtjeva i uvjeta iz dokumentacije o nabavi te ne smije mijenjati ni nadopunjavati tekst dokumentacije o nabavi.</w:t>
      </w:r>
    </w:p>
    <w:p w:rsidR="00BA658F" w:rsidRPr="0064215A" w:rsidRDefault="00BA658F" w:rsidP="0064215A">
      <w:pPr>
        <w:rPr>
          <w:rFonts w:ascii="Calibri Light" w:hAnsi="Calibri Light" w:cs="Tahoma"/>
        </w:rPr>
      </w:pPr>
    </w:p>
    <w:p w:rsidR="00BA658F" w:rsidRPr="00365B46" w:rsidRDefault="00BA658F" w:rsidP="00147226">
      <w:pPr>
        <w:pStyle w:val="Naslov2"/>
      </w:pPr>
      <w:r>
        <w:t xml:space="preserve">Način izrade ponude koja se dostavlja elektroničkim sredstvima </w:t>
      </w:r>
    </w:p>
    <w:p w:rsidR="00297786" w:rsidRDefault="00297786" w:rsidP="0064215A">
      <w:pPr>
        <w:rPr>
          <w:rFonts w:ascii="Calibri Light" w:hAnsi="Calibri Light" w:cstheme="minorHAnsi"/>
          <w:lang w:eastAsia="ar-SA"/>
        </w:rPr>
      </w:pPr>
      <w:r w:rsidRPr="0064215A">
        <w:rPr>
          <w:rFonts w:ascii="Calibri Light" w:hAnsi="Calibri Light" w:cs="Tahoma"/>
        </w:rPr>
        <w:t xml:space="preserve">Ponuda se dostavlja elektroničkim sredstvima komunikacije </w:t>
      </w:r>
      <w:r w:rsidRPr="0064215A">
        <w:rPr>
          <w:rFonts w:ascii="Calibri Light" w:hAnsi="Calibri Light" w:cs="Tahoma"/>
          <w:lang w:eastAsia="ar-SA"/>
        </w:rPr>
        <w:t xml:space="preserve">putem </w:t>
      </w:r>
      <w:r w:rsidRPr="0064215A">
        <w:rPr>
          <w:rFonts w:ascii="Calibri Light" w:hAnsi="Calibri Light" w:cs="Tahoma"/>
          <w:bCs/>
        </w:rPr>
        <w:t>EOJN RH</w:t>
      </w:r>
      <w:r w:rsidRPr="0064215A">
        <w:rPr>
          <w:rFonts w:ascii="Calibri Light" w:hAnsi="Calibri Light" w:cs="Tahoma"/>
          <w:lang w:eastAsia="ar-SA"/>
        </w:rPr>
        <w:t>, vezujući se na elektroničku objavu poziva na nadmetanje te na</w:t>
      </w:r>
      <w:r w:rsidRPr="0064215A">
        <w:rPr>
          <w:rFonts w:ascii="Calibri Light" w:hAnsi="Calibri Light" w:cstheme="minorHAnsi"/>
          <w:lang w:eastAsia="ar-SA"/>
        </w:rPr>
        <w:t xml:space="preserve"> elektronički pristup Dokumentaciji o nabavi.</w:t>
      </w:r>
    </w:p>
    <w:p w:rsidR="00C90833" w:rsidRDefault="00C90833" w:rsidP="00C90833">
      <w:pPr>
        <w:rPr>
          <w:rFonts w:ascii="Calibri Light" w:hAnsi="Calibri Light" w:cs="Tahoma"/>
          <w:b/>
          <w:u w:val="single"/>
        </w:rPr>
      </w:pPr>
      <w:r w:rsidRPr="0064215A">
        <w:rPr>
          <w:rFonts w:ascii="Calibri Light" w:hAnsi="Calibri Light" w:cs="Tahoma"/>
          <w:b/>
          <w:u w:val="single"/>
        </w:rPr>
        <w:t>Smatra se da ponuda dostavljena elektroničkim sredstvima komunikacije putem EOJN RH obvezuje ponuditelja u roku valjanosti ponude neovisno o tome je li potpisana ili nije te naručitelj ne smije odbiti takvu ponudu samo zbog toga razloga.</w:t>
      </w:r>
    </w:p>
    <w:p w:rsidR="00C90833" w:rsidRPr="00BE03DA" w:rsidRDefault="00C90833" w:rsidP="00C90833">
      <w:pPr>
        <w:rPr>
          <w:rFonts w:ascii="Calibri Light" w:hAnsi="Calibri Light" w:cs="Tahoma"/>
        </w:rPr>
      </w:pPr>
      <w:r w:rsidRPr="00BE03DA">
        <w:rPr>
          <w:rFonts w:ascii="Calibri Light" w:hAnsi="Calibri Light" w:cs="Tahoma"/>
        </w:rPr>
        <w:t>Ponuditelj nije obvezan označiti stranice ponude koja se dostavlja elektroničkim sredstvima komunikacije.</w:t>
      </w:r>
    </w:p>
    <w:p w:rsidR="00C90833" w:rsidRDefault="00C90833" w:rsidP="00C90833">
      <w:pPr>
        <w:rPr>
          <w:rFonts w:ascii="Calibri Light" w:hAnsi="Calibri Light" w:cs="Tahoma"/>
        </w:rPr>
      </w:pPr>
      <w:r w:rsidRPr="00BE03DA">
        <w:rPr>
          <w:rFonts w:ascii="Calibri Light" w:hAnsi="Calibri Light" w:cs="Tahoma"/>
        </w:rPr>
        <w:t xml:space="preserve">Ponuditelj nije obvezan dostaviti presliku ponude koja se dostavlja elektroničkim sredstvima </w:t>
      </w:r>
      <w:r w:rsidRPr="00C66A1A">
        <w:rPr>
          <w:rFonts w:ascii="Calibri Light" w:hAnsi="Calibri Light" w:cs="Tahoma"/>
        </w:rPr>
        <w:t>komunikacije.</w:t>
      </w:r>
    </w:p>
    <w:p w:rsidR="00C90833" w:rsidRPr="00C66A1A" w:rsidRDefault="00C90833" w:rsidP="00C90833">
      <w:pPr>
        <w:rPr>
          <w:rFonts w:ascii="Calibri Light" w:hAnsi="Calibri Light" w:cs="Tahoma"/>
        </w:rPr>
      </w:pPr>
      <w:r w:rsidRPr="00C66A1A">
        <w:rPr>
          <w:rFonts w:ascii="Calibri Light" w:hAnsi="Calibri Light"/>
        </w:rPr>
        <w:t>Ako se dijelovi ponude dostavljaju sredstvima komunikacije koja nisu elektronička, ponuditelj mora u ponudi navesti koji dijelovi se tako dostavljaju.</w:t>
      </w:r>
    </w:p>
    <w:p w:rsidR="00297786" w:rsidRPr="0064215A" w:rsidRDefault="00297786" w:rsidP="0064215A">
      <w:pPr>
        <w:autoSpaceDE w:val="0"/>
        <w:autoSpaceDN w:val="0"/>
        <w:adjustRightInd w:val="0"/>
        <w:ind w:right="380"/>
        <w:rPr>
          <w:rFonts w:ascii="Calibri Light" w:hAnsi="Calibri Light" w:cs="Tahoma"/>
          <w:u w:val="single"/>
        </w:rPr>
      </w:pPr>
      <w:r w:rsidRPr="0064215A">
        <w:rPr>
          <w:rFonts w:ascii="Calibri Light" w:hAnsi="Calibri Light" w:cs="Tahoma"/>
        </w:rPr>
        <w:t>Ponuditelji kreiraju ponudu u sustavu</w:t>
      </w:r>
      <w:r w:rsidR="00AF49B9">
        <w:rPr>
          <w:rFonts w:ascii="Calibri Light" w:hAnsi="Calibri Light" w:cs="Tahoma"/>
        </w:rPr>
        <w:t xml:space="preserve"> </w:t>
      </w:r>
      <w:r w:rsidRPr="0064215A">
        <w:rPr>
          <w:rFonts w:ascii="Calibri Light" w:hAnsi="Calibri Light" w:cs="Tahoma"/>
          <w:bCs/>
        </w:rPr>
        <w:t xml:space="preserve">EOJN RH </w:t>
      </w:r>
      <w:r w:rsidRPr="0064215A">
        <w:rPr>
          <w:rFonts w:ascii="Calibri Light" w:hAnsi="Calibri Light" w:cs="Tahoma"/>
        </w:rPr>
        <w:t xml:space="preserve">koja sadrži sljedeće: </w:t>
      </w:r>
    </w:p>
    <w:p w:rsidR="003B6264" w:rsidRPr="003B6264" w:rsidRDefault="003B6264" w:rsidP="00721516">
      <w:pPr>
        <w:pStyle w:val="Odlomakpopisa"/>
        <w:numPr>
          <w:ilvl w:val="0"/>
          <w:numId w:val="80"/>
        </w:numPr>
        <w:spacing w:after="160" w:line="259" w:lineRule="auto"/>
        <w:jc w:val="left"/>
        <w:rPr>
          <w:rFonts w:cs="Times New Roman"/>
          <w:b w:val="0"/>
          <w:szCs w:val="24"/>
        </w:rPr>
      </w:pPr>
      <w:r w:rsidRPr="003B6264">
        <w:rPr>
          <w:rFonts w:cs="Times New Roman"/>
          <w:b w:val="0"/>
          <w:szCs w:val="24"/>
        </w:rPr>
        <w:t>Popunjeni ponudbeni list, uključujući uvez ponude kreiran putem EOJN RH,</w:t>
      </w:r>
    </w:p>
    <w:p w:rsidR="003B6264" w:rsidRPr="003B6264" w:rsidRDefault="003B6264" w:rsidP="00721516">
      <w:pPr>
        <w:pStyle w:val="Odlomakpopisa"/>
        <w:numPr>
          <w:ilvl w:val="0"/>
          <w:numId w:val="80"/>
        </w:numPr>
        <w:spacing w:after="160" w:line="259" w:lineRule="auto"/>
        <w:rPr>
          <w:rFonts w:cs="Times New Roman"/>
          <w:b w:val="0"/>
          <w:szCs w:val="24"/>
        </w:rPr>
      </w:pPr>
      <w:r w:rsidRPr="003B6264">
        <w:rPr>
          <w:rFonts w:cs="Times New Roman"/>
          <w:b w:val="0"/>
          <w:szCs w:val="24"/>
        </w:rPr>
        <w:t>Popunjeni troškovnik u .xls.formatu</w:t>
      </w:r>
      <w:r>
        <w:rPr>
          <w:rFonts w:cs="Times New Roman"/>
          <w:b w:val="0"/>
          <w:szCs w:val="24"/>
        </w:rPr>
        <w:t>,</w:t>
      </w:r>
    </w:p>
    <w:p w:rsidR="003B6264" w:rsidRPr="003B6264" w:rsidRDefault="003B6264" w:rsidP="00721516">
      <w:pPr>
        <w:pStyle w:val="Odlomakpopisa"/>
        <w:numPr>
          <w:ilvl w:val="0"/>
          <w:numId w:val="80"/>
        </w:numPr>
        <w:spacing w:after="160" w:line="259" w:lineRule="auto"/>
        <w:rPr>
          <w:rFonts w:cs="Times New Roman"/>
          <w:b w:val="0"/>
          <w:szCs w:val="24"/>
        </w:rPr>
      </w:pPr>
      <w:r w:rsidRPr="003B6264">
        <w:rPr>
          <w:rFonts w:cs="Times New Roman"/>
          <w:b w:val="0"/>
          <w:szCs w:val="24"/>
        </w:rPr>
        <w:t xml:space="preserve">Popunjeni ESPD obrazac </w:t>
      </w:r>
    </w:p>
    <w:p w:rsidR="003B6264" w:rsidRPr="003B6264" w:rsidRDefault="003B6264" w:rsidP="00721516">
      <w:pPr>
        <w:pStyle w:val="Odlomakpopisa"/>
        <w:numPr>
          <w:ilvl w:val="0"/>
          <w:numId w:val="80"/>
        </w:numPr>
        <w:spacing w:after="160" w:line="259" w:lineRule="auto"/>
        <w:rPr>
          <w:rFonts w:cs="Times New Roman"/>
          <w:b w:val="0"/>
          <w:szCs w:val="24"/>
        </w:rPr>
      </w:pPr>
      <w:r w:rsidRPr="003B6264">
        <w:rPr>
          <w:rFonts w:cs="Times New Roman"/>
          <w:b w:val="0"/>
          <w:szCs w:val="24"/>
        </w:rPr>
        <w:t>Jamstvo za ozbiljnost ponude (dostavlja se odvojeno u papirnatom obliku, a u slučaju uplate novčanog pologa, dokaz o istom prilaže se u elektroničkoj ponudi).</w:t>
      </w:r>
    </w:p>
    <w:p w:rsidR="003B6264" w:rsidRPr="003B6264" w:rsidRDefault="003B6264" w:rsidP="00721516">
      <w:pPr>
        <w:pStyle w:val="Odlomakpopisa"/>
        <w:numPr>
          <w:ilvl w:val="0"/>
          <w:numId w:val="80"/>
        </w:numPr>
        <w:spacing w:after="160" w:line="259" w:lineRule="auto"/>
        <w:rPr>
          <w:rFonts w:cs="Times New Roman"/>
          <w:b w:val="0"/>
          <w:szCs w:val="24"/>
        </w:rPr>
      </w:pPr>
      <w:r w:rsidRPr="003B6264">
        <w:rPr>
          <w:rFonts w:cs="Times New Roman"/>
          <w:b w:val="0"/>
          <w:szCs w:val="24"/>
        </w:rPr>
        <w:t>Potpisan prijedlog Ugovora o javnoj nabavi radova</w:t>
      </w:r>
      <w:r w:rsidR="00881A30">
        <w:rPr>
          <w:rFonts w:cs="Times New Roman"/>
          <w:b w:val="0"/>
          <w:szCs w:val="24"/>
        </w:rPr>
        <w:t>.</w:t>
      </w:r>
    </w:p>
    <w:p w:rsidR="003B6264" w:rsidRPr="003B6264" w:rsidRDefault="003B6264" w:rsidP="003B6264">
      <w:pPr>
        <w:rPr>
          <w:rFonts w:ascii="Calibri Light" w:hAnsi="Calibri Light" w:cs="Times New Roman"/>
          <w:szCs w:val="24"/>
        </w:rPr>
      </w:pPr>
      <w:r w:rsidRPr="003B6264">
        <w:rPr>
          <w:rFonts w:ascii="Calibri Light" w:hAnsi="Calibri Light" w:cs="Times New Roman"/>
          <w:szCs w:val="24"/>
        </w:rPr>
        <w:t>Ponudbeni list sadrži:</w:t>
      </w:r>
    </w:p>
    <w:p w:rsidR="003B6264" w:rsidRPr="003B6264" w:rsidRDefault="003B6264" w:rsidP="00721516">
      <w:pPr>
        <w:pStyle w:val="Odlomakpopisa"/>
        <w:numPr>
          <w:ilvl w:val="0"/>
          <w:numId w:val="81"/>
        </w:numPr>
        <w:spacing w:after="160" w:line="259" w:lineRule="auto"/>
        <w:rPr>
          <w:rFonts w:cs="Times New Roman"/>
          <w:b w:val="0"/>
          <w:szCs w:val="24"/>
        </w:rPr>
      </w:pPr>
      <w:r w:rsidRPr="003B6264">
        <w:rPr>
          <w:rFonts w:cs="Times New Roman"/>
          <w:b w:val="0"/>
          <w:szCs w:val="24"/>
        </w:rPr>
        <w:t>podatke o naručitelju (naziv ili tvrtka, sjedište, OIB)</w:t>
      </w:r>
    </w:p>
    <w:p w:rsidR="003B6264" w:rsidRPr="003B6264" w:rsidRDefault="003B6264" w:rsidP="00721516">
      <w:pPr>
        <w:pStyle w:val="Odlomakpopisa"/>
        <w:numPr>
          <w:ilvl w:val="0"/>
          <w:numId w:val="81"/>
        </w:numPr>
        <w:spacing w:after="160" w:line="259" w:lineRule="auto"/>
        <w:rPr>
          <w:rFonts w:cs="Times New Roman"/>
          <w:b w:val="0"/>
          <w:szCs w:val="24"/>
        </w:rPr>
      </w:pPr>
      <w:r w:rsidRPr="003B6264">
        <w:rPr>
          <w:rFonts w:cs="Times New Roman"/>
          <w:b w:val="0"/>
          <w:szCs w:val="24"/>
        </w:rPr>
        <w:t>podaci o ponuditelju (naziv ili tvrtka, sjedište, OIB ili nacionalni identifikacijski broj, broj računa, navod o tome je li ponuditelj u sustavu poreza na dodanu vrijednost, poštanska adresa, adresa elektroničke pošte, kontakt osoba ponuditelja, broj telefona i faksa)</w:t>
      </w:r>
    </w:p>
    <w:p w:rsidR="003B6264" w:rsidRPr="003B6264" w:rsidRDefault="003B6264" w:rsidP="00721516">
      <w:pPr>
        <w:pStyle w:val="Odlomakpopisa"/>
        <w:numPr>
          <w:ilvl w:val="0"/>
          <w:numId w:val="81"/>
        </w:numPr>
        <w:spacing w:after="160" w:line="259" w:lineRule="auto"/>
        <w:rPr>
          <w:rFonts w:cs="Times New Roman"/>
          <w:b w:val="0"/>
          <w:szCs w:val="24"/>
        </w:rPr>
      </w:pPr>
      <w:r w:rsidRPr="003B6264">
        <w:rPr>
          <w:rFonts w:cs="Times New Roman"/>
          <w:b w:val="0"/>
          <w:szCs w:val="24"/>
        </w:rPr>
        <w:t>predmet nabave,</w:t>
      </w:r>
    </w:p>
    <w:p w:rsidR="003B6264" w:rsidRPr="003B6264" w:rsidRDefault="003B6264" w:rsidP="00721516">
      <w:pPr>
        <w:pStyle w:val="Odlomakpopisa"/>
        <w:numPr>
          <w:ilvl w:val="0"/>
          <w:numId w:val="81"/>
        </w:numPr>
        <w:spacing w:after="160" w:line="259" w:lineRule="auto"/>
        <w:rPr>
          <w:rFonts w:cs="Times New Roman"/>
          <w:b w:val="0"/>
          <w:szCs w:val="24"/>
        </w:rPr>
      </w:pPr>
      <w:r w:rsidRPr="003B6264">
        <w:rPr>
          <w:rFonts w:cs="Times New Roman"/>
          <w:b w:val="0"/>
          <w:szCs w:val="24"/>
        </w:rPr>
        <w:t>podatke o podugovarateljima i podatke o dijelu ugovora o javnoj nabavi, ako se dio ugovora o javnoj nabavi daje u podugovor,</w:t>
      </w:r>
    </w:p>
    <w:p w:rsidR="003B6264" w:rsidRPr="00AB4397" w:rsidRDefault="003B6264" w:rsidP="00721516">
      <w:pPr>
        <w:pStyle w:val="Odlomakpopisa"/>
        <w:numPr>
          <w:ilvl w:val="0"/>
          <w:numId w:val="81"/>
        </w:numPr>
        <w:spacing w:after="160" w:line="259" w:lineRule="auto"/>
        <w:rPr>
          <w:rFonts w:cs="Times New Roman"/>
          <w:b w:val="0"/>
          <w:szCs w:val="24"/>
        </w:rPr>
      </w:pPr>
      <w:r w:rsidRPr="00AB4397">
        <w:rPr>
          <w:rFonts w:cs="Times New Roman"/>
          <w:b w:val="0"/>
          <w:szCs w:val="24"/>
        </w:rPr>
        <w:t>cijenu ponude bez poreza na dodanu vrijednost,</w:t>
      </w:r>
    </w:p>
    <w:p w:rsidR="003B6264" w:rsidRPr="00AB4397" w:rsidRDefault="003B6264" w:rsidP="00721516">
      <w:pPr>
        <w:pStyle w:val="Odlomakpopisa"/>
        <w:numPr>
          <w:ilvl w:val="0"/>
          <w:numId w:val="81"/>
        </w:numPr>
        <w:spacing w:after="160" w:line="259" w:lineRule="auto"/>
        <w:rPr>
          <w:rFonts w:cs="Times New Roman"/>
          <w:b w:val="0"/>
          <w:szCs w:val="24"/>
        </w:rPr>
      </w:pPr>
      <w:r w:rsidRPr="00AB4397">
        <w:rPr>
          <w:rFonts w:cs="Times New Roman"/>
          <w:b w:val="0"/>
          <w:szCs w:val="24"/>
        </w:rPr>
        <w:t>iznos poreza na dodanu vrijednost,</w:t>
      </w:r>
    </w:p>
    <w:p w:rsidR="0083142B" w:rsidRPr="00AB4397" w:rsidRDefault="003B6264" w:rsidP="00721516">
      <w:pPr>
        <w:pStyle w:val="Odlomakpopisa"/>
        <w:numPr>
          <w:ilvl w:val="0"/>
          <w:numId w:val="81"/>
        </w:numPr>
        <w:spacing w:after="160" w:line="259" w:lineRule="auto"/>
        <w:rPr>
          <w:rFonts w:cs="Times New Roman"/>
          <w:b w:val="0"/>
          <w:szCs w:val="24"/>
        </w:rPr>
      </w:pPr>
      <w:r w:rsidRPr="00AB4397">
        <w:rPr>
          <w:rFonts w:cs="Times New Roman"/>
          <w:b w:val="0"/>
          <w:szCs w:val="24"/>
        </w:rPr>
        <w:t>cijenu ponude s porezom na dodanu vrijednost,</w:t>
      </w:r>
    </w:p>
    <w:p w:rsidR="003B6264" w:rsidRPr="00AB4397" w:rsidRDefault="003B6264" w:rsidP="00721516">
      <w:pPr>
        <w:pStyle w:val="Odlomakpopisa"/>
        <w:numPr>
          <w:ilvl w:val="0"/>
          <w:numId w:val="81"/>
        </w:numPr>
        <w:spacing w:after="160" w:line="259" w:lineRule="auto"/>
        <w:rPr>
          <w:rFonts w:cs="Times New Roman"/>
          <w:b w:val="0"/>
          <w:szCs w:val="24"/>
        </w:rPr>
      </w:pPr>
      <w:r w:rsidRPr="00AB4397">
        <w:rPr>
          <w:rFonts w:cs="Times New Roman"/>
          <w:b w:val="0"/>
          <w:szCs w:val="24"/>
        </w:rPr>
        <w:lastRenderedPageBreak/>
        <w:t>rok valjanosti ponude</w:t>
      </w:r>
      <w:r w:rsidR="0083142B" w:rsidRPr="00AB4397">
        <w:rPr>
          <w:rFonts w:cs="Times New Roman"/>
          <w:b w:val="0"/>
          <w:szCs w:val="24"/>
        </w:rPr>
        <w:t>.</w:t>
      </w:r>
    </w:p>
    <w:p w:rsidR="00D36FC1" w:rsidRPr="006101C4" w:rsidRDefault="00B07090" w:rsidP="0064215A">
      <w:pPr>
        <w:rPr>
          <w:rFonts w:ascii="Calibri Light" w:hAnsi="Calibri Light"/>
        </w:rPr>
      </w:pPr>
      <w:r w:rsidRPr="006101C4">
        <w:rPr>
          <w:rFonts w:ascii="Calibri Light" w:hAnsi="Calibri Light"/>
        </w:rPr>
        <w:t>Ako se radi o zajednici gospodarskih subjekata, ponudbeni list sadrži podatke</w:t>
      </w:r>
      <w:r w:rsidR="006101C4" w:rsidRPr="006101C4">
        <w:rPr>
          <w:rFonts w:ascii="Calibri Light" w:hAnsi="Calibri Light"/>
        </w:rPr>
        <w:t xml:space="preserve"> o ponuditelju, i to </w:t>
      </w:r>
      <w:r w:rsidRPr="006101C4">
        <w:rPr>
          <w:rFonts w:ascii="Calibri Light" w:hAnsi="Calibri Light"/>
        </w:rPr>
        <w:t xml:space="preserve"> za svakog člana zajednice uz obveznu naznaku člana koji je voditelj zajednice te ovlašten za komunikaciju s naručiteljem.</w:t>
      </w:r>
    </w:p>
    <w:p w:rsidR="00B07090" w:rsidRDefault="00B07090" w:rsidP="0064215A">
      <w:pPr>
        <w:rPr>
          <w:rFonts w:ascii="Calibri Light" w:hAnsi="Calibri Light" w:cs="Tahoma"/>
        </w:rPr>
      </w:pPr>
    </w:p>
    <w:p w:rsidR="00075FFB" w:rsidRPr="00365B46" w:rsidRDefault="00075FFB" w:rsidP="00147226">
      <w:pPr>
        <w:pStyle w:val="Naslov2"/>
      </w:pPr>
      <w:r>
        <w:t xml:space="preserve">Način izrade dijelova ponude </w:t>
      </w:r>
      <w:r w:rsidR="00BA658F">
        <w:t xml:space="preserve">koji se dostavljaju </w:t>
      </w:r>
      <w:r>
        <w:t>sredstvima koja nisu elektronička</w:t>
      </w:r>
    </w:p>
    <w:p w:rsidR="00C90833" w:rsidRPr="00A70547" w:rsidRDefault="00C90833" w:rsidP="00A70547">
      <w:pPr>
        <w:rPr>
          <w:rFonts w:ascii="Calibri Light" w:hAnsi="Calibri Light"/>
        </w:rPr>
      </w:pPr>
      <w:r w:rsidRPr="00A70547">
        <w:rPr>
          <w:rFonts w:ascii="Calibri Light" w:hAnsi="Calibri Light"/>
        </w:rPr>
        <w:t>Ponuda ili njezin dio koji se dostavljaju sredstvima komunikacije koja nisu elektronička izrađuju se na način da čine cjelinu.  Ponuda ili njezin dio se uvezuje na način da se onemogući naknadno vađenje ili umetanje listova.</w:t>
      </w:r>
    </w:p>
    <w:p w:rsidR="00C90833" w:rsidRPr="00A70547" w:rsidRDefault="00C90833" w:rsidP="00A70547">
      <w:pPr>
        <w:rPr>
          <w:rFonts w:ascii="Calibri Light" w:hAnsi="Calibri Light"/>
        </w:rPr>
      </w:pPr>
      <w:r w:rsidRPr="00A70547">
        <w:rPr>
          <w:rFonts w:ascii="Calibri Light" w:hAnsi="Calibri Light"/>
        </w:rPr>
        <w:t>Dijelove ponude kao što su jamstvo za ozbiljnost ponude, mediji za pohranjivanje podataka i sl. koji ne mogu biti uvezani ponuditelj obilježava nazivom i navodi u ponudi kao dio ponude.</w:t>
      </w:r>
    </w:p>
    <w:p w:rsidR="00C90833" w:rsidRPr="00A70547" w:rsidRDefault="00C90833" w:rsidP="00A70547">
      <w:pPr>
        <w:rPr>
          <w:rFonts w:ascii="Calibri Light" w:hAnsi="Calibri Light"/>
        </w:rPr>
      </w:pPr>
      <w:r w:rsidRPr="00A70547">
        <w:rPr>
          <w:rFonts w:ascii="Calibri Light" w:hAnsi="Calibri Light"/>
        </w:rPr>
        <w:t xml:space="preserve"> Ako je ponuda izrađena od više dijelova ponuditelj mora u ponudi navesti od koliko se dijelova ponuda sastoji.</w:t>
      </w:r>
      <w:r w:rsidR="007E305E" w:rsidRPr="00A70547">
        <w:rPr>
          <w:rFonts w:ascii="Calibri Light" w:hAnsi="Calibri Light"/>
        </w:rPr>
        <w:t xml:space="preserve"> </w:t>
      </w:r>
      <w:r w:rsidRPr="00A70547">
        <w:rPr>
          <w:rFonts w:ascii="Calibri Light" w:hAnsi="Calibri Light"/>
        </w:rPr>
        <w:t xml:space="preserve"> Stranice ponude se označavaju brojem na način da je vidljiv redni broj stranice i ukupan broj stranica ponude.</w:t>
      </w:r>
      <w:r w:rsidR="007E305E" w:rsidRPr="00A70547">
        <w:rPr>
          <w:rFonts w:ascii="Calibri Light" w:hAnsi="Calibri Light"/>
        </w:rPr>
        <w:t xml:space="preserve"> </w:t>
      </w:r>
      <w:r w:rsidRPr="00A70547">
        <w:rPr>
          <w:rFonts w:ascii="Calibri Light" w:hAnsi="Calibri Light"/>
        </w:rPr>
        <w:t>Ako je ponuda izrađena od više dijelova, stranice se označavaju na način da svaki slijedeći dio ponude započinje rednim brojem koji se nastavlja na redni broj stranice kojim završava prethodni dio.</w:t>
      </w:r>
      <w:r w:rsidR="007E305E" w:rsidRPr="00A70547">
        <w:rPr>
          <w:rFonts w:ascii="Calibri Light" w:hAnsi="Calibri Light"/>
        </w:rPr>
        <w:t xml:space="preserve"> </w:t>
      </w:r>
      <w:r w:rsidRPr="00A70547">
        <w:rPr>
          <w:rFonts w:ascii="Calibri Light" w:hAnsi="Calibri Light"/>
        </w:rPr>
        <w:t xml:space="preserve"> Ako je dio ponude dokument koji je izvorno numeriran, ponuditelj ne mora taj dio ponude ponovno numerirati.</w:t>
      </w:r>
      <w:r w:rsidR="007E305E" w:rsidRPr="00A70547">
        <w:rPr>
          <w:rFonts w:ascii="Calibri Light" w:hAnsi="Calibri Light"/>
        </w:rPr>
        <w:t xml:space="preserve"> </w:t>
      </w:r>
      <w:r w:rsidRPr="00A70547">
        <w:rPr>
          <w:rFonts w:ascii="Calibri Light" w:hAnsi="Calibri Light"/>
        </w:rPr>
        <w:t>Iznimno, naručitelj od ponuditelja može zahtijevati i presliku ponude te se ona dostavlja zajedno s izvornikom ponude</w:t>
      </w:r>
      <w:r w:rsidR="007E305E" w:rsidRPr="00A70547">
        <w:rPr>
          <w:rFonts w:ascii="Calibri Light" w:hAnsi="Calibri Light"/>
        </w:rPr>
        <w:t xml:space="preserve"> te </w:t>
      </w:r>
      <w:r w:rsidRPr="00A70547">
        <w:rPr>
          <w:rFonts w:ascii="Calibri Light" w:hAnsi="Calibri Light"/>
        </w:rPr>
        <w:t>ponuditelj jasno naznačuje »izvornik« i »preslika« ponude, a u slučaju razlika između izvornika i preslika ponude, vjerodostojan je izvornik ponude.</w:t>
      </w:r>
    </w:p>
    <w:p w:rsidR="00C90833" w:rsidRPr="00690217" w:rsidRDefault="00C90833" w:rsidP="00690217">
      <w:pPr>
        <w:rPr>
          <w:rFonts w:ascii="Calibri Light" w:hAnsi="Calibri Light"/>
        </w:rPr>
      </w:pPr>
      <w:r w:rsidRPr="00690217">
        <w:rPr>
          <w:rFonts w:ascii="Calibri Light" w:hAnsi="Calibri Light"/>
        </w:rPr>
        <w:t>Ako naručitelj od ponuditelja zahtjeva dostavu preslike ponude na mediju za pohranjivanje podataka, on se dostavlja zajedno s izvornikom ponude.</w:t>
      </w:r>
    </w:p>
    <w:p w:rsidR="00C90833" w:rsidRPr="00690217" w:rsidRDefault="00C90833" w:rsidP="00690217">
      <w:pPr>
        <w:rPr>
          <w:rFonts w:ascii="Calibri Light" w:hAnsi="Calibri Light"/>
        </w:rPr>
      </w:pPr>
      <w:r w:rsidRPr="00690217">
        <w:rPr>
          <w:rFonts w:ascii="Calibri Light" w:hAnsi="Calibri Light"/>
        </w:rPr>
        <w:t>Ponude se pišu neizbrisivom tintom.</w:t>
      </w:r>
      <w:r w:rsidR="007E305E" w:rsidRPr="00690217">
        <w:rPr>
          <w:rFonts w:ascii="Calibri Light" w:hAnsi="Calibri Light"/>
        </w:rPr>
        <w:t xml:space="preserve"> </w:t>
      </w:r>
      <w:r w:rsidRPr="00690217">
        <w:rPr>
          <w:rFonts w:ascii="Calibri Light" w:hAnsi="Calibri Light"/>
        </w:rPr>
        <w:t>Ispravci u ponudi moraju biti izrađeni na način da su vidljivi te uz ispravke mora biti naveden datum ispravka i potpis ponuditelja</w:t>
      </w:r>
      <w:r w:rsidR="00690217" w:rsidRPr="00690217">
        <w:rPr>
          <w:rFonts w:ascii="Calibri Light" w:hAnsi="Calibri Light"/>
        </w:rPr>
        <w:t>.</w:t>
      </w:r>
    </w:p>
    <w:p w:rsidR="00075FFB" w:rsidRDefault="00075FFB" w:rsidP="0064215A">
      <w:pPr>
        <w:rPr>
          <w:rFonts w:ascii="Calibri Light" w:hAnsi="Calibri Light" w:cs="Tahoma"/>
        </w:rPr>
      </w:pPr>
    </w:p>
    <w:p w:rsidR="00D36FC1" w:rsidRDefault="006C2627" w:rsidP="00186DDC">
      <w:pPr>
        <w:pStyle w:val="Naslov1"/>
      </w:pPr>
      <w:bookmarkStart w:id="96" w:name="_Toc490077707"/>
      <w:r>
        <w:t>NAČIN DOSTAVE</w:t>
      </w:r>
      <w:r w:rsidR="006C4896">
        <w:t xml:space="preserve"> PONUDE</w:t>
      </w:r>
      <w:bookmarkEnd w:id="96"/>
    </w:p>
    <w:p w:rsidR="00D36FC1" w:rsidRPr="006C2627" w:rsidRDefault="006C2627" w:rsidP="00147226">
      <w:pPr>
        <w:pStyle w:val="Naslov2"/>
      </w:pPr>
      <w:r>
        <w:t xml:space="preserve">Način dostave </w:t>
      </w:r>
      <w:r w:rsidR="00543268">
        <w:t xml:space="preserve">ponude </w:t>
      </w:r>
      <w:r>
        <w:t>elektroničkim sredstvima komunikacije</w:t>
      </w:r>
    </w:p>
    <w:p w:rsidR="00297786" w:rsidRPr="0064215A" w:rsidRDefault="00297786" w:rsidP="0064215A">
      <w:pPr>
        <w:rPr>
          <w:rFonts w:ascii="Calibri Light" w:hAnsi="Calibri Light" w:cs="Tahoma"/>
        </w:rPr>
      </w:pPr>
      <w:r w:rsidRPr="0064215A">
        <w:rPr>
          <w:rFonts w:ascii="Calibri Light" w:hAnsi="Calibri Light" w:cs="Tahoma"/>
        </w:rPr>
        <w:t xml:space="preserve">Procesom predaje ponude smatra se prilaganje (upload/učitavanje) dokumenata ponude. Sve priložene dokumente Elektronički oglasnik javne nabave uvezuje u cjelovitu ponudu, pod nazivom „Uvez ponude“. Uvez ponude stoga sadrži podatke o Naručitelju, Ponuditelju ili Zajednici </w:t>
      </w:r>
      <w:r w:rsidR="00BC42D9">
        <w:rPr>
          <w:rFonts w:ascii="Calibri Light" w:hAnsi="Calibri Light" w:cs="Tahoma"/>
        </w:rPr>
        <w:t>gospodarskih subjekata</w:t>
      </w:r>
      <w:r w:rsidRPr="0064215A">
        <w:rPr>
          <w:rFonts w:ascii="Calibri Light" w:hAnsi="Calibri Light" w:cs="Tahoma"/>
        </w:rPr>
        <w:t xml:space="preserve">, po potrebi Podugovarateljima, ponudi te u Elektroničkom oglasniku javne nabave generirani Ponudbeni list (npr. obrasci, troškovnici i sl.) </w:t>
      </w:r>
    </w:p>
    <w:p w:rsidR="00BE03DA" w:rsidRPr="00C66A1A" w:rsidRDefault="00BE03DA" w:rsidP="00B73BDE">
      <w:pPr>
        <w:rPr>
          <w:rFonts w:ascii="Calibri Light" w:hAnsi="Calibri Light" w:cs="Tahoma"/>
        </w:rPr>
      </w:pPr>
      <w:r w:rsidRPr="00C66A1A">
        <w:rPr>
          <w:rFonts w:ascii="Calibri Light" w:hAnsi="Calibri Light"/>
        </w:rPr>
        <w:t>Ako se dijelovi ponude dostavljaju sredstvima komunikacije koja nisu elektronička, ponuditelj mora u ponudi navesti koji dijelovi se tako dostavljaju.</w:t>
      </w:r>
    </w:p>
    <w:p w:rsidR="0049577E" w:rsidRPr="0064215A" w:rsidRDefault="0049577E" w:rsidP="0049577E">
      <w:pPr>
        <w:rPr>
          <w:rFonts w:ascii="Calibri Light" w:hAnsi="Calibri Light" w:cs="Tahoma"/>
        </w:rPr>
      </w:pPr>
      <w:r w:rsidRPr="0064215A">
        <w:rPr>
          <w:rFonts w:ascii="Calibri Light" w:hAnsi="Calibri Light" w:cs="Tahoma"/>
        </w:rPr>
        <w:t xml:space="preserve">Trenutak zaprimanja elektronički dostavljene ponudu dokumentira se potvrdom o zaprimanju elektroničke ponude te se bez odgode Ponuditelju dostavlja potvrda o zaprimanju elektroničke ponude s podacima o datumu i vremenu zaprimanja te rednim brojem ponude prema redoslijedu zaprimanja elektronički dostavljenih ponuda. </w:t>
      </w:r>
    </w:p>
    <w:p w:rsidR="0049577E" w:rsidRPr="0064215A" w:rsidRDefault="0049577E" w:rsidP="0049577E">
      <w:pPr>
        <w:rPr>
          <w:rFonts w:ascii="Calibri Light" w:hAnsi="Calibri Light" w:cs="Tahoma"/>
        </w:rPr>
      </w:pPr>
      <w:r w:rsidRPr="0064215A">
        <w:rPr>
          <w:rFonts w:ascii="Calibri Light" w:hAnsi="Calibri Light" w:cs="Tahoma"/>
        </w:rPr>
        <w:lastRenderedPageBreak/>
        <w:t xml:space="preserve">Ključni koraci koje gospodarski subjekt mora poduzeti, odnosno tehnički uvjeti koje mora ispuniti kako bi uspješno predao elektroničku ponudu su slijedeći: </w:t>
      </w:r>
    </w:p>
    <w:p w:rsidR="0049577E" w:rsidRPr="0064215A" w:rsidRDefault="0049577E" w:rsidP="002447D0">
      <w:pPr>
        <w:numPr>
          <w:ilvl w:val="0"/>
          <w:numId w:val="31"/>
        </w:numPr>
        <w:spacing w:after="160"/>
        <w:rPr>
          <w:rFonts w:ascii="Calibri Light" w:hAnsi="Calibri Light" w:cs="Tahoma"/>
        </w:rPr>
      </w:pPr>
      <w:r w:rsidRPr="0064215A">
        <w:rPr>
          <w:rFonts w:ascii="Calibri Light" w:hAnsi="Calibri Light" w:cs="Tahoma"/>
        </w:rPr>
        <w:t xml:space="preserve">Gospodarski subjekt se u roku za dostavu ponuda, u ovom postupku javne nabave, prijavio u </w:t>
      </w:r>
      <w:r w:rsidR="00C66A1A">
        <w:rPr>
          <w:rFonts w:ascii="Calibri Light" w:hAnsi="Calibri Light" w:cs="Tahoma"/>
        </w:rPr>
        <w:t>E</w:t>
      </w:r>
      <w:r w:rsidRPr="0064215A">
        <w:rPr>
          <w:rFonts w:ascii="Calibri Light" w:hAnsi="Calibri Light" w:cs="Tahoma"/>
        </w:rPr>
        <w:t xml:space="preserve">lektronički oglasnik javne nabave kao zainteresirani gospodarski subjekt pri čemu je upisao važeću adresu e-pošte za razmjenu informacija s Naručiteljem putem elektroničkog oglasnika, </w:t>
      </w:r>
    </w:p>
    <w:p w:rsidR="0049577E" w:rsidRPr="0064215A" w:rsidRDefault="0049577E" w:rsidP="002447D0">
      <w:pPr>
        <w:numPr>
          <w:ilvl w:val="0"/>
          <w:numId w:val="31"/>
        </w:numPr>
        <w:spacing w:after="160"/>
        <w:rPr>
          <w:rFonts w:ascii="Calibri Light" w:hAnsi="Calibri Light" w:cs="Tahoma"/>
        </w:rPr>
      </w:pPr>
      <w:r w:rsidRPr="0064215A">
        <w:rPr>
          <w:rFonts w:ascii="Calibri Light" w:hAnsi="Calibri Light" w:cs="Tahoma"/>
        </w:rPr>
        <w:t xml:space="preserve">Gospodarski subjekt je putem Elektroničkog oglasnika javne nabave dostavio ponudu u roku za dostavu ponuda. </w:t>
      </w:r>
    </w:p>
    <w:p w:rsidR="00365B46" w:rsidRPr="00365B46" w:rsidRDefault="00365B46" w:rsidP="00365B46">
      <w:pPr>
        <w:rPr>
          <w:rFonts w:ascii="Calibri Light" w:hAnsi="Calibri Light"/>
        </w:rPr>
      </w:pPr>
      <w:r w:rsidRPr="00365B46">
        <w:rPr>
          <w:rFonts w:ascii="Calibri Light" w:hAnsi="Calibri Light"/>
        </w:rPr>
        <w:t xml:space="preserve">U slučaju da Naručitelj zaustavi postupak javne nabave povodom izjavljene žalbe na dokumentaciju ili poništi postupak javne nabave prije isteka roka za dostavu ponuda, za sve ponude koje su u međuvremenu dostavljene elektronički, EOJN trajno će onemogućiti pristup tim ponudama čime će se osigurati da nitko nema uvid u sadržaj dostavljenih ponuda. U slučaju da se postupak nastavi, Ponuditelj će morati ponovno dostaviti svoje ponude. </w:t>
      </w:r>
    </w:p>
    <w:p w:rsidR="00083951" w:rsidRDefault="00083951" w:rsidP="00C66A1A">
      <w:pPr>
        <w:rPr>
          <w:rFonts w:ascii="Calibri Light" w:hAnsi="Calibri Light"/>
        </w:rPr>
      </w:pPr>
    </w:p>
    <w:p w:rsidR="00083951" w:rsidRPr="00083951" w:rsidRDefault="00083951" w:rsidP="002447D0">
      <w:pPr>
        <w:pStyle w:val="Odlomakpopisa"/>
        <w:numPr>
          <w:ilvl w:val="2"/>
          <w:numId w:val="33"/>
        </w:numPr>
      </w:pPr>
      <w:r>
        <w:t>Izmjena i/ili dopuna ponude</w:t>
      </w:r>
    </w:p>
    <w:p w:rsidR="00C66A1A" w:rsidRPr="00C66A1A" w:rsidRDefault="00002560" w:rsidP="00002560">
      <w:pPr>
        <w:rPr>
          <w:rFonts w:ascii="Calibri Light" w:hAnsi="Calibri Light"/>
        </w:rPr>
      </w:pPr>
      <w:r w:rsidRPr="00002560">
        <w:rPr>
          <w:rFonts w:ascii="Calibri Light" w:hAnsi="Calibri Light"/>
        </w:rPr>
        <w:t>Ponuditelj može do isteka roka za dostavu ponuda mijenjati svoju ponudu ili od nje odustati</w:t>
      </w:r>
      <w:r>
        <w:rPr>
          <w:rFonts w:ascii="Calibri Light" w:hAnsi="Calibri Light"/>
        </w:rPr>
        <w:t>.</w:t>
      </w:r>
      <w:r w:rsidR="002523B9" w:rsidRPr="002523B9">
        <w:rPr>
          <w:rFonts w:ascii="Calibri Light" w:hAnsi="Calibri Light"/>
        </w:rPr>
        <w:t xml:space="preserve"> Ako ponuditelj tijekom roka za dostavu ponuda mijenja ponudu, smatra se da je ponuda dostavljena u trenutku dostave posljednje izmjene ponude.</w:t>
      </w:r>
    </w:p>
    <w:p w:rsidR="00C66A1A" w:rsidRPr="00C66A1A" w:rsidRDefault="00C66A1A" w:rsidP="00002560">
      <w:pPr>
        <w:rPr>
          <w:rFonts w:ascii="Calibri Light" w:hAnsi="Calibri Light"/>
        </w:rPr>
      </w:pPr>
      <w:r w:rsidRPr="00C66A1A">
        <w:rPr>
          <w:rFonts w:ascii="Calibri Light" w:hAnsi="Calibri Light"/>
        </w:rPr>
        <w:t>Prilikom izmjene ili dopune ponude automatski se poništava prethodno predana ponuda što znači da se učitavanjem („uploadanjem“) nove izmijenjene ili dopunjene ponude predaje nova ponuda koja sadržava izmijenjene ili dopunjene podatke. Učitavanjem i spremanjem novog uveza ponude u Elektronički oglasnik javne nabave, Naručitelju se šalje nova izmijenjena/dopunjena ponuda.</w:t>
      </w:r>
    </w:p>
    <w:p w:rsidR="00002560" w:rsidRPr="00002560" w:rsidRDefault="00002560" w:rsidP="00002560">
      <w:pPr>
        <w:pStyle w:val="box454981"/>
        <w:jc w:val="both"/>
        <w:rPr>
          <w:rFonts w:ascii="Calibri Light" w:hAnsi="Calibri Light"/>
          <w:sz w:val="22"/>
          <w:szCs w:val="22"/>
        </w:rPr>
      </w:pPr>
      <w:r w:rsidRPr="00002560">
        <w:rPr>
          <w:rFonts w:ascii="Calibri Light" w:hAnsi="Calibri Light"/>
          <w:sz w:val="22"/>
          <w:szCs w:val="22"/>
        </w:rPr>
        <w:t>Ponuditelj je obvezan izmjenu ili odustanak od ponude dostaviti na isti način kao i osnovnu ponudu s naznakom da se radi o izmjeni ili odustanku.</w:t>
      </w:r>
    </w:p>
    <w:p w:rsidR="00002560" w:rsidRPr="00C66A1A" w:rsidRDefault="00002560" w:rsidP="00002560">
      <w:pPr>
        <w:rPr>
          <w:rFonts w:ascii="Calibri Light" w:hAnsi="Calibri Light"/>
        </w:rPr>
      </w:pPr>
      <w:r w:rsidRPr="00002560">
        <w:rPr>
          <w:rFonts w:ascii="Calibri Light" w:hAnsi="Calibri Light"/>
        </w:rPr>
        <w:t xml:space="preserve">U slučaju odustanka od ponude, EOJN RH trajno onemogućava pristup toj ponudi ako je dostavljena elektroničkim sredstvima komunikacije, a javni naručitelj je obvezan vratiti ponuditelju ponudu ili njezine dijelove ponude ako su dostavljeni sredstvima komunikacije koja nisu elektronička. </w:t>
      </w:r>
      <w:r w:rsidRPr="00C66A1A">
        <w:rPr>
          <w:rFonts w:ascii="Calibri Light" w:hAnsi="Calibri Light"/>
        </w:rPr>
        <w:t>Odustajanje od ponude ponuditelj vrši na isti način kao i predaju ponude, u Elektroničkom oglasniku javne nabave, odabirom na mogućnost ''Odustajanje''.</w:t>
      </w:r>
    </w:p>
    <w:p w:rsidR="00C66A1A" w:rsidRPr="00C66A1A" w:rsidRDefault="00C66A1A" w:rsidP="00002560">
      <w:pPr>
        <w:spacing w:after="0"/>
        <w:rPr>
          <w:rFonts w:ascii="Calibri Light" w:hAnsi="Calibri Light"/>
        </w:rPr>
      </w:pPr>
      <w:r w:rsidRPr="00C66A1A">
        <w:rPr>
          <w:rFonts w:ascii="Calibri Light" w:hAnsi="Calibri Light"/>
        </w:rPr>
        <w:t>Ponuda se ne može mijenjati ili povući nakon isteka roka za dostavu ponuda.</w:t>
      </w:r>
    </w:p>
    <w:p w:rsidR="00B73BDE" w:rsidRDefault="00B73BDE" w:rsidP="00002560">
      <w:pPr>
        <w:rPr>
          <w:rFonts w:ascii="Calibri Light" w:hAnsi="Calibri Light" w:cs="Tahoma"/>
          <w:b/>
          <w:u w:val="single"/>
        </w:rPr>
      </w:pPr>
    </w:p>
    <w:p w:rsidR="00083951" w:rsidRPr="00537D37" w:rsidRDefault="00537D37" w:rsidP="002447D0">
      <w:pPr>
        <w:pStyle w:val="Odlomakpopisa"/>
        <w:numPr>
          <w:ilvl w:val="2"/>
          <w:numId w:val="33"/>
        </w:numPr>
      </w:pPr>
      <w:r w:rsidRPr="00537D37">
        <w:t>Nedostupnost EOJN RH tijekom roka za dostavu ponuda</w:t>
      </w:r>
    </w:p>
    <w:p w:rsidR="00297786" w:rsidRDefault="00297786" w:rsidP="00801E4F">
      <w:pPr>
        <w:spacing w:after="0"/>
        <w:rPr>
          <w:rFonts w:ascii="Calibri Light" w:hAnsi="Calibri Light" w:cs="Tahoma"/>
        </w:rPr>
      </w:pPr>
      <w:r w:rsidRPr="00801E4F">
        <w:rPr>
          <w:rFonts w:ascii="Calibri Light" w:hAnsi="Calibri Light" w:cs="Tahoma"/>
        </w:rPr>
        <w:t>Ako tijekom razdoblja od četiri sata prije isteka roka za dostavu ponuda zbog tehničkih ili drugih razloga na strani EOJN RH isti nije dostupan, rok za dostavu ne teče dok traje nedostupnost, odnosno dok javni naručitelj produlji rok za dostavu sukladno članku 240. ZJN 2016.</w:t>
      </w:r>
    </w:p>
    <w:p w:rsidR="00801E4F" w:rsidRPr="00801E4F" w:rsidRDefault="00801E4F" w:rsidP="00801E4F">
      <w:pPr>
        <w:spacing w:after="0"/>
        <w:rPr>
          <w:rFonts w:ascii="Calibri Light" w:hAnsi="Calibri Light" w:cs="Tahoma"/>
        </w:rPr>
      </w:pPr>
    </w:p>
    <w:p w:rsidR="00537D37" w:rsidRPr="00801E4F"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Nedostupnost tijekom roka za dostavu ponuda postoji ako zbog tehničkih ili drugih razloga na strani EOJN RH tijekom četiri sata prije isteka roka za dostavu nije moguće:</w:t>
      </w:r>
    </w:p>
    <w:p w:rsidR="00537D37" w:rsidRPr="00801E4F"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lastRenderedPageBreak/>
        <w:t>1. priložiti bilo koji dokument u podržanom formatu, uključujući troškovnik</w:t>
      </w:r>
    </w:p>
    <w:p w:rsidR="00537D37" w:rsidRPr="00801E4F"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2. kreirati ili priložiti uvez ponude</w:t>
      </w:r>
    </w:p>
    <w:p w:rsidR="00537D37" w:rsidRPr="00801E4F"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3. dostaviti ponudu.</w:t>
      </w:r>
    </w:p>
    <w:p w:rsidR="00801E4F" w:rsidRDefault="00801E4F" w:rsidP="00801E4F">
      <w:pPr>
        <w:pStyle w:val="box454981"/>
        <w:spacing w:before="0" w:beforeAutospacing="0" w:after="0" w:afterAutospacing="0" w:line="276" w:lineRule="auto"/>
        <w:jc w:val="both"/>
        <w:rPr>
          <w:rFonts w:ascii="Calibri Light" w:hAnsi="Calibri Light"/>
          <w:sz w:val="22"/>
          <w:szCs w:val="22"/>
        </w:rPr>
      </w:pPr>
    </w:p>
    <w:p w:rsidR="00537D37" w:rsidRPr="00801E4F"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Nedostupnost</w:t>
      </w:r>
      <w:r w:rsidR="00801E4F">
        <w:rPr>
          <w:rFonts w:ascii="Calibri Light" w:hAnsi="Calibri Light"/>
          <w:sz w:val="22"/>
          <w:szCs w:val="22"/>
        </w:rPr>
        <w:t>,</w:t>
      </w:r>
      <w:r w:rsidRPr="00801E4F">
        <w:rPr>
          <w:rFonts w:ascii="Calibri Light" w:hAnsi="Calibri Light"/>
          <w:sz w:val="22"/>
          <w:szCs w:val="22"/>
        </w:rPr>
        <w:t xml:space="preserve"> naručitelj ili gospodarski subjekt dužan je prijaviti Službi za pomoć EOJN RH pri Narodnim novinama d.d. od ponedjeljka do subote u vremenu od 6:00 do 20:00 sati.</w:t>
      </w:r>
      <w:r w:rsidR="00801E4F" w:rsidRPr="00801E4F">
        <w:rPr>
          <w:rFonts w:ascii="Calibri Light" w:hAnsi="Calibri Light"/>
          <w:sz w:val="22"/>
          <w:szCs w:val="22"/>
        </w:rPr>
        <w:t xml:space="preserve"> </w:t>
      </w:r>
      <w:r w:rsidRPr="00801E4F">
        <w:rPr>
          <w:rFonts w:ascii="Calibri Light" w:hAnsi="Calibri Light"/>
          <w:sz w:val="22"/>
          <w:szCs w:val="22"/>
        </w:rPr>
        <w:t>Po zaprimanju prijave, Narodne novine d.d. će istu provjeriti te u slučaju utvrđene nedostupnosti obvezne su o tome bez odgode:</w:t>
      </w:r>
    </w:p>
    <w:p w:rsidR="00537D37" w:rsidRPr="00801E4F" w:rsidRDefault="00537D37" w:rsidP="00721516">
      <w:pPr>
        <w:pStyle w:val="box454981"/>
        <w:numPr>
          <w:ilvl w:val="0"/>
          <w:numId w:val="63"/>
        </w:numPr>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obavijestiti putem elektroničke pošte zainteresirane gospodarske subjekte i naručitelja u postupku javne nabave, ako je moguće</w:t>
      </w:r>
    </w:p>
    <w:p w:rsidR="00537D37" w:rsidRPr="00801E4F" w:rsidRDefault="00537D37" w:rsidP="00721516">
      <w:pPr>
        <w:pStyle w:val="box454981"/>
        <w:numPr>
          <w:ilvl w:val="0"/>
          <w:numId w:val="63"/>
        </w:numPr>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obavijestiti putem elektroničke pošte središnje tijelo državne uprave nadležno za politiku javne nabave, i</w:t>
      </w:r>
    </w:p>
    <w:p w:rsidR="00537D37" w:rsidRPr="00801E4F" w:rsidRDefault="00537D37" w:rsidP="00721516">
      <w:pPr>
        <w:pStyle w:val="box454981"/>
        <w:numPr>
          <w:ilvl w:val="0"/>
          <w:numId w:val="63"/>
        </w:numPr>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objaviti obavijest o nedostupnosti EOJN RH na internetskim stranicama.</w:t>
      </w:r>
    </w:p>
    <w:p w:rsidR="00537D37"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Iznimno, ako se nedostupnost otkloni u roku kraćem od 30 minuta od zaprimanja prijave te ako je od otklanjanja preostalo najmanje četiri sata do isteka roka za dostavu, smatra se da nedostupnost nije nastupila.</w:t>
      </w:r>
    </w:p>
    <w:p w:rsidR="00D57ACF" w:rsidRPr="00801E4F" w:rsidRDefault="00D57ACF" w:rsidP="00801E4F">
      <w:pPr>
        <w:pStyle w:val="box454981"/>
        <w:spacing w:before="0" w:beforeAutospacing="0" w:after="0" w:afterAutospacing="0" w:line="276" w:lineRule="auto"/>
        <w:jc w:val="both"/>
        <w:rPr>
          <w:rFonts w:ascii="Calibri Light" w:hAnsi="Calibri Light"/>
          <w:sz w:val="22"/>
          <w:szCs w:val="22"/>
        </w:rPr>
      </w:pPr>
    </w:p>
    <w:p w:rsidR="00537D37"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Ako se utvrdi nedostupnost EOJN RH rok za dostavu ne teče dok se ista ne otkloni.</w:t>
      </w:r>
      <w:r w:rsidR="00D57ACF">
        <w:rPr>
          <w:rFonts w:ascii="Calibri Light" w:hAnsi="Calibri Light"/>
          <w:sz w:val="22"/>
          <w:szCs w:val="22"/>
        </w:rPr>
        <w:t xml:space="preserve"> </w:t>
      </w:r>
      <w:r w:rsidRPr="00801E4F">
        <w:rPr>
          <w:rFonts w:ascii="Calibri Light" w:hAnsi="Calibri Light"/>
          <w:sz w:val="22"/>
          <w:szCs w:val="22"/>
        </w:rPr>
        <w:t>Nakon otklanjanja nedostupnosti EOJN RH, Narodne novine d.d. obvezne su bez odgode postupiti analogno članku 34. stavku 2. točkama 1., 2. i 3. Pravilnika.</w:t>
      </w:r>
    </w:p>
    <w:p w:rsidR="00D57ACF" w:rsidRPr="00801E4F" w:rsidRDefault="00D57ACF" w:rsidP="00801E4F">
      <w:pPr>
        <w:pStyle w:val="box454981"/>
        <w:spacing w:before="0" w:beforeAutospacing="0" w:after="0" w:afterAutospacing="0" w:line="276" w:lineRule="auto"/>
        <w:jc w:val="both"/>
        <w:rPr>
          <w:rFonts w:ascii="Calibri Light" w:hAnsi="Calibri Light"/>
          <w:sz w:val="22"/>
          <w:szCs w:val="22"/>
        </w:rPr>
      </w:pPr>
    </w:p>
    <w:p w:rsidR="00537D37" w:rsidRPr="00801E4F" w:rsidRDefault="00537D37" w:rsidP="00801E4F">
      <w:pPr>
        <w:pStyle w:val="box454981"/>
        <w:spacing w:before="0" w:beforeAutospacing="0" w:after="0" w:afterAutospacing="0" w:line="276" w:lineRule="auto"/>
        <w:jc w:val="both"/>
        <w:rPr>
          <w:rFonts w:ascii="Calibri Light" w:hAnsi="Calibri Light"/>
          <w:sz w:val="22"/>
          <w:szCs w:val="22"/>
        </w:rPr>
      </w:pPr>
      <w:r w:rsidRPr="00801E4F">
        <w:rPr>
          <w:rFonts w:ascii="Calibri Light" w:hAnsi="Calibri Light"/>
          <w:sz w:val="22"/>
          <w:szCs w:val="22"/>
        </w:rPr>
        <w:t xml:space="preserve"> Nakon zaprimanja obavijesti naručitelj je obvezan produžiti rok za dostavu za najmanje četiri dana od dana slanja ispravka poziva na nadmetanje ili ispravka poziva na dostavu ponuda.</w:t>
      </w:r>
    </w:p>
    <w:p w:rsidR="00537D37" w:rsidRDefault="00537D37" w:rsidP="0064215A">
      <w:pPr>
        <w:rPr>
          <w:rFonts w:ascii="Calibri Light" w:hAnsi="Calibri Light" w:cs="Tahoma"/>
        </w:rPr>
      </w:pPr>
    </w:p>
    <w:p w:rsidR="00297786" w:rsidRDefault="00297786" w:rsidP="0064215A">
      <w:pPr>
        <w:rPr>
          <w:rFonts w:ascii="Calibri Light" w:hAnsi="Calibri Light" w:cs="Tahoma"/>
        </w:rPr>
      </w:pPr>
      <w:r w:rsidRPr="0064215A">
        <w:rPr>
          <w:rFonts w:ascii="Calibri Light" w:hAnsi="Calibri Light" w:cs="Tahoma"/>
        </w:rPr>
        <w:t xml:space="preserve">U slučaju da Naručitelj zaustavi postupak javne nabave povodom izjavljene žalbe na dokumentaciju ili poništi postupak javne nabave prije isteka roka za dostavu ponuda, za sve ponude koje su u međuvremenu dostavljene elektronički, EOJN trajno će onemogućiti pristup tim ponudama čime će se osigurati da nitko nema uvid u sadržaj dostavljenih ponuda. U slučaju da se postupak nastavi, Ponuditelj će morati ponovno dostaviti svoje ponude. </w:t>
      </w:r>
    </w:p>
    <w:p w:rsidR="00365B46" w:rsidRPr="0064215A" w:rsidRDefault="00365B46" w:rsidP="0064215A">
      <w:pPr>
        <w:rPr>
          <w:rFonts w:ascii="Calibri Light" w:hAnsi="Calibri Light" w:cs="Tahoma"/>
        </w:rPr>
      </w:pPr>
    </w:p>
    <w:p w:rsidR="00365B46" w:rsidRPr="00365B46" w:rsidRDefault="00365B46" w:rsidP="00147226">
      <w:pPr>
        <w:pStyle w:val="Naslov2"/>
      </w:pPr>
      <w:r>
        <w:t xml:space="preserve">Način dostave </w:t>
      </w:r>
      <w:r w:rsidR="00543268">
        <w:t>ponude ili dijelova ponude s</w:t>
      </w:r>
      <w:r>
        <w:t>redstvima koja nisu elektronička</w:t>
      </w:r>
    </w:p>
    <w:p w:rsidR="003D79FB" w:rsidRPr="003D79FB" w:rsidRDefault="003D79FB" w:rsidP="003D79FB">
      <w:pPr>
        <w:pStyle w:val="box453040"/>
        <w:spacing w:before="0" w:beforeAutospacing="0" w:after="0" w:afterAutospacing="0" w:line="276" w:lineRule="auto"/>
        <w:jc w:val="both"/>
        <w:rPr>
          <w:rFonts w:ascii="Calibri Light" w:hAnsi="Calibri Light"/>
          <w:sz w:val="22"/>
          <w:szCs w:val="22"/>
        </w:rPr>
      </w:pPr>
      <w:r w:rsidRPr="003D79FB">
        <w:rPr>
          <w:rFonts w:ascii="Calibri Light" w:hAnsi="Calibri Light" w:cs="Tahoma"/>
          <w:sz w:val="22"/>
          <w:szCs w:val="22"/>
        </w:rPr>
        <w:t>Sukladno članku 60. ZJN 2016</w:t>
      </w:r>
      <w:r>
        <w:rPr>
          <w:rFonts w:ascii="Calibri Light" w:hAnsi="Calibri Light" w:cs="Tahoma"/>
          <w:sz w:val="22"/>
          <w:szCs w:val="22"/>
        </w:rPr>
        <w:t xml:space="preserve">, </w:t>
      </w:r>
      <w:r w:rsidRPr="003D79FB">
        <w:rPr>
          <w:rFonts w:ascii="Calibri Light" w:hAnsi="Calibri Light" w:cs="Tahoma"/>
          <w:sz w:val="22"/>
          <w:szCs w:val="22"/>
        </w:rPr>
        <w:t xml:space="preserve"> </w:t>
      </w:r>
      <w:r w:rsidRPr="003D79FB">
        <w:rPr>
          <w:rFonts w:ascii="Calibri Light" w:hAnsi="Calibri Light"/>
          <w:sz w:val="22"/>
          <w:szCs w:val="22"/>
        </w:rPr>
        <w:t>elektronička sredstva komunikacije nisu obvezna ako:</w:t>
      </w:r>
    </w:p>
    <w:p w:rsidR="003D79FB" w:rsidRPr="003D79FB" w:rsidRDefault="003D79FB" w:rsidP="00721516">
      <w:pPr>
        <w:pStyle w:val="box453040"/>
        <w:numPr>
          <w:ilvl w:val="0"/>
          <w:numId w:val="64"/>
        </w:numPr>
        <w:spacing w:before="0" w:beforeAutospacing="0" w:after="0" w:afterAutospacing="0" w:line="276" w:lineRule="auto"/>
        <w:jc w:val="both"/>
        <w:rPr>
          <w:rFonts w:ascii="Calibri Light" w:hAnsi="Calibri Light"/>
          <w:sz w:val="22"/>
          <w:szCs w:val="22"/>
        </w:rPr>
      </w:pPr>
      <w:r w:rsidRPr="003D79FB">
        <w:rPr>
          <w:rFonts w:ascii="Calibri Light" w:hAnsi="Calibri Light"/>
          <w:sz w:val="22"/>
          <w:szCs w:val="22"/>
        </w:rPr>
        <w:t>bi zbog specijalizirane prirode nabave korištenje elektroničkih sredstava komunikacije zahtijevalo posebne alate, opremu ili formate datoteka koji nisu općedostupni ili nisu podržani kroz općedostupne aplikacije</w:t>
      </w:r>
    </w:p>
    <w:p w:rsidR="003D79FB" w:rsidRPr="003D79FB" w:rsidRDefault="003D79FB" w:rsidP="00721516">
      <w:pPr>
        <w:pStyle w:val="box453040"/>
        <w:numPr>
          <w:ilvl w:val="0"/>
          <w:numId w:val="64"/>
        </w:numPr>
        <w:spacing w:before="0" w:beforeAutospacing="0" w:after="0" w:afterAutospacing="0" w:line="276" w:lineRule="auto"/>
        <w:jc w:val="both"/>
        <w:rPr>
          <w:rFonts w:ascii="Calibri Light" w:hAnsi="Calibri Light"/>
          <w:sz w:val="22"/>
          <w:szCs w:val="22"/>
        </w:rPr>
      </w:pPr>
      <w:r w:rsidRPr="003D79FB">
        <w:rPr>
          <w:rFonts w:ascii="Calibri Light" w:hAnsi="Calibri Light"/>
          <w:sz w:val="22"/>
          <w:szCs w:val="22"/>
        </w:rPr>
        <w:t>aplikacije koje podržavaju formate datoteka prikladne za opis ponuda koriste formate datoteka koji se ne mogu obraditi bilo kojom drugom otvorenom ili općedostupnom aplikacijom ili se na njih primjenjuje sustav zaštite vlasničke licencije te ih naručitelj ne može preuzimati niti ih koristiti na daljinu</w:t>
      </w:r>
    </w:p>
    <w:p w:rsidR="003D79FB" w:rsidRPr="003D79FB" w:rsidRDefault="003D79FB" w:rsidP="00721516">
      <w:pPr>
        <w:pStyle w:val="box453040"/>
        <w:numPr>
          <w:ilvl w:val="0"/>
          <w:numId w:val="64"/>
        </w:numPr>
        <w:spacing w:before="0" w:beforeAutospacing="0" w:after="0" w:afterAutospacing="0" w:line="276" w:lineRule="auto"/>
        <w:jc w:val="both"/>
        <w:rPr>
          <w:rFonts w:ascii="Calibri Light" w:hAnsi="Calibri Light"/>
          <w:sz w:val="22"/>
          <w:szCs w:val="22"/>
        </w:rPr>
      </w:pPr>
      <w:r w:rsidRPr="003D79FB">
        <w:rPr>
          <w:rFonts w:ascii="Calibri Light" w:hAnsi="Calibri Light"/>
          <w:sz w:val="22"/>
          <w:szCs w:val="22"/>
        </w:rPr>
        <w:t>bi korištenje elektroničkih sredstava komunikacije zahtijevalo specijaliziranu uredsku opremu koja nije široko dostupna naručiteljima</w:t>
      </w:r>
    </w:p>
    <w:p w:rsidR="003D79FB" w:rsidRPr="003D79FB" w:rsidRDefault="003D79FB" w:rsidP="00721516">
      <w:pPr>
        <w:pStyle w:val="box453040"/>
        <w:numPr>
          <w:ilvl w:val="0"/>
          <w:numId w:val="64"/>
        </w:numPr>
        <w:spacing w:before="0" w:beforeAutospacing="0" w:after="0" w:afterAutospacing="0" w:line="276" w:lineRule="auto"/>
        <w:jc w:val="both"/>
        <w:rPr>
          <w:rFonts w:ascii="Calibri Light" w:hAnsi="Calibri Light"/>
          <w:sz w:val="22"/>
          <w:szCs w:val="22"/>
        </w:rPr>
      </w:pPr>
      <w:r w:rsidRPr="003D79FB">
        <w:rPr>
          <w:rFonts w:ascii="Calibri Light" w:hAnsi="Calibri Light"/>
          <w:sz w:val="22"/>
          <w:szCs w:val="22"/>
        </w:rPr>
        <w:lastRenderedPageBreak/>
        <w:t>se određeni predmeti kao što su uzorci, makete i slično ne mogu dostaviti elektroničkim sredstvima komunikacije</w:t>
      </w:r>
    </w:p>
    <w:p w:rsidR="003D79FB" w:rsidRPr="003D79FB" w:rsidRDefault="003D79FB" w:rsidP="00721516">
      <w:pPr>
        <w:pStyle w:val="box453040"/>
        <w:numPr>
          <w:ilvl w:val="0"/>
          <w:numId w:val="64"/>
        </w:numPr>
        <w:spacing w:before="0" w:beforeAutospacing="0" w:after="0" w:afterAutospacing="0" w:line="276" w:lineRule="auto"/>
        <w:jc w:val="both"/>
        <w:rPr>
          <w:rFonts w:ascii="Calibri Light" w:hAnsi="Calibri Light"/>
          <w:sz w:val="22"/>
          <w:szCs w:val="22"/>
        </w:rPr>
      </w:pPr>
      <w:r w:rsidRPr="003D79FB">
        <w:rPr>
          <w:rFonts w:ascii="Calibri Light" w:hAnsi="Calibri Light"/>
          <w:sz w:val="22"/>
          <w:szCs w:val="22"/>
        </w:rPr>
        <w:t>izvornike dokumenata ili dokaza nije moguće dostaviti elektroničkim sredstvima komunikacije</w:t>
      </w:r>
    </w:p>
    <w:p w:rsidR="003D79FB" w:rsidRPr="003D79FB" w:rsidRDefault="003D79FB" w:rsidP="00721516">
      <w:pPr>
        <w:pStyle w:val="box453040"/>
        <w:numPr>
          <w:ilvl w:val="0"/>
          <w:numId w:val="64"/>
        </w:numPr>
        <w:spacing w:before="0" w:beforeAutospacing="0" w:after="0" w:afterAutospacing="0" w:line="276" w:lineRule="auto"/>
        <w:jc w:val="both"/>
        <w:rPr>
          <w:rFonts w:ascii="Calibri Light" w:hAnsi="Calibri Light"/>
          <w:sz w:val="22"/>
          <w:szCs w:val="22"/>
        </w:rPr>
      </w:pPr>
      <w:r w:rsidRPr="003D79FB">
        <w:rPr>
          <w:rFonts w:ascii="Calibri Light" w:hAnsi="Calibri Light"/>
          <w:sz w:val="22"/>
          <w:szCs w:val="22"/>
        </w:rPr>
        <w:t>se na nabavu primjenjuje propis kojim se uređuje javna nabava za potrebe obrane i sigurnosti ili propis kojim se uređuje javna nabava za potrebe diplomatskih misija i konzularnih ureda Republike Hrvatske u inozemstvu.</w:t>
      </w:r>
    </w:p>
    <w:p w:rsidR="003D79FB" w:rsidRPr="00862F6F" w:rsidRDefault="003D79FB" w:rsidP="003D79FB">
      <w:pPr>
        <w:pStyle w:val="box453040"/>
        <w:spacing w:before="0" w:beforeAutospacing="0" w:after="0" w:afterAutospacing="0" w:line="276" w:lineRule="auto"/>
        <w:jc w:val="both"/>
        <w:rPr>
          <w:rFonts w:ascii="Calibri Light" w:hAnsi="Calibri Light"/>
          <w:sz w:val="22"/>
          <w:szCs w:val="22"/>
        </w:rPr>
      </w:pPr>
      <w:r w:rsidRPr="00862F6F">
        <w:rPr>
          <w:rFonts w:ascii="Calibri Light" w:hAnsi="Calibri Light"/>
          <w:sz w:val="22"/>
          <w:szCs w:val="22"/>
        </w:rPr>
        <w:t>Komunikacija se odvija putem ovlaštenog pružatelja poštanskih usluga ili druge odgovarajuće kurirske službe, telefaksom ili njihovim kombiniranjem s elektroničkim sredstvima.</w:t>
      </w:r>
    </w:p>
    <w:p w:rsidR="00297786" w:rsidRPr="00862F6F" w:rsidRDefault="00862F6F" w:rsidP="00862F6F">
      <w:pPr>
        <w:pStyle w:val="box453040"/>
        <w:spacing w:before="0" w:beforeAutospacing="0" w:after="0" w:afterAutospacing="0" w:line="276" w:lineRule="auto"/>
        <w:jc w:val="both"/>
        <w:rPr>
          <w:rFonts w:ascii="Calibri Light" w:hAnsi="Calibri Light" w:cs="Tahoma"/>
          <w:sz w:val="22"/>
          <w:szCs w:val="22"/>
        </w:rPr>
      </w:pPr>
      <w:r w:rsidRPr="00862F6F">
        <w:rPr>
          <w:rFonts w:ascii="Calibri Light" w:hAnsi="Calibri Light" w:cs="Tahoma"/>
          <w:sz w:val="22"/>
          <w:szCs w:val="22"/>
        </w:rPr>
        <w:t>Stoga,</w:t>
      </w:r>
      <w:r w:rsidR="00297786" w:rsidRPr="00862F6F">
        <w:rPr>
          <w:rFonts w:ascii="Calibri Light" w:hAnsi="Calibri Light" w:cs="Tahoma"/>
          <w:sz w:val="22"/>
          <w:szCs w:val="22"/>
        </w:rPr>
        <w:t xml:space="preserve"> ponuditelji u papirnatom obliku, u roku za dostavu ponuda, dostavljaju </w:t>
      </w:r>
      <w:r w:rsidRPr="00862F6F">
        <w:rPr>
          <w:rFonts w:ascii="Calibri Light" w:hAnsi="Calibri Light"/>
          <w:sz w:val="22"/>
          <w:szCs w:val="22"/>
        </w:rPr>
        <w:t>izvornike dokumenata ili dokaza koje nije moguće dostaviti elektroničkim sredstvima komunikacije</w:t>
      </w:r>
      <w:r w:rsidR="00297786" w:rsidRPr="00862F6F">
        <w:rPr>
          <w:rFonts w:ascii="Calibri Light" w:hAnsi="Calibri Light" w:cs="Tahoma"/>
          <w:sz w:val="22"/>
          <w:szCs w:val="22"/>
        </w:rPr>
        <w:t xml:space="preserve">, poput </w:t>
      </w:r>
      <w:r w:rsidR="00297786" w:rsidRPr="00862F6F">
        <w:rPr>
          <w:rFonts w:ascii="Calibri Light" w:hAnsi="Calibri Light" w:cs="Tahoma"/>
          <w:b/>
          <w:sz w:val="22"/>
          <w:szCs w:val="22"/>
        </w:rPr>
        <w:t>jamstva za ozbiljnost ponude</w:t>
      </w:r>
      <w:r w:rsidR="00297786" w:rsidRPr="00862F6F">
        <w:rPr>
          <w:rFonts w:ascii="Calibri Light" w:hAnsi="Calibri Light" w:cs="Tahoma"/>
          <w:sz w:val="22"/>
          <w:szCs w:val="22"/>
        </w:rPr>
        <w:t>.</w:t>
      </w:r>
    </w:p>
    <w:p w:rsidR="009B6478" w:rsidRPr="00075FFB" w:rsidRDefault="009B6478" w:rsidP="00075FFB">
      <w:pPr>
        <w:pStyle w:val="box454981"/>
        <w:jc w:val="both"/>
        <w:rPr>
          <w:rFonts w:ascii="Calibri Light" w:hAnsi="Calibri Light"/>
          <w:sz w:val="22"/>
          <w:szCs w:val="22"/>
        </w:rPr>
      </w:pPr>
      <w:r w:rsidRPr="00075FFB">
        <w:rPr>
          <w:rFonts w:ascii="Calibri Light" w:hAnsi="Calibri Light"/>
          <w:sz w:val="22"/>
          <w:szCs w:val="22"/>
        </w:rPr>
        <w:t xml:space="preserve">Dio ponude koji se dostavlja sredstvima koja nisu elektronička,  dostavlja se u </w:t>
      </w:r>
      <w:r w:rsidRPr="00862F6F">
        <w:rPr>
          <w:rFonts w:ascii="Calibri Light" w:hAnsi="Calibri Light"/>
          <w:b/>
          <w:sz w:val="22"/>
          <w:szCs w:val="22"/>
        </w:rPr>
        <w:t>zatvorenoj omotnici</w:t>
      </w:r>
      <w:r w:rsidRPr="00075FFB">
        <w:rPr>
          <w:rFonts w:ascii="Calibri Light" w:hAnsi="Calibri Light"/>
          <w:sz w:val="22"/>
          <w:szCs w:val="22"/>
        </w:rPr>
        <w:t xml:space="preserve"> na adresu naručitelja.</w:t>
      </w:r>
      <w:r w:rsidR="00075FFB" w:rsidRPr="00075FFB">
        <w:rPr>
          <w:rFonts w:ascii="Calibri Light" w:hAnsi="Calibri Light"/>
          <w:sz w:val="22"/>
          <w:szCs w:val="22"/>
        </w:rPr>
        <w:t xml:space="preserve"> </w:t>
      </w:r>
      <w:r w:rsidRPr="00075FFB">
        <w:rPr>
          <w:rFonts w:ascii="Calibri Light" w:hAnsi="Calibri Light"/>
          <w:sz w:val="22"/>
          <w:szCs w:val="22"/>
        </w:rPr>
        <w:t xml:space="preserve"> Na omotnici mora biti naznačeno:</w:t>
      </w:r>
    </w:p>
    <w:p w:rsidR="00075FFB" w:rsidRPr="0064215A" w:rsidRDefault="00075FFB" w:rsidP="00075FFB">
      <w:pPr>
        <w:pStyle w:val="Stil28"/>
        <w:ind w:left="709" w:firstLine="0"/>
      </w:pPr>
      <w:r w:rsidRPr="0064215A">
        <w:t>Na prednjoj strani:</w:t>
      </w:r>
    </w:p>
    <w:p w:rsidR="00075FFB" w:rsidRPr="0064215A" w:rsidRDefault="00AD4BFD" w:rsidP="00075FFB">
      <w:pPr>
        <w:jc w:val="center"/>
        <w:rPr>
          <w:rFonts w:ascii="Calibri Light" w:hAnsi="Calibri Light" w:cs="Tahoma"/>
        </w:rPr>
      </w:pPr>
      <w:r>
        <w:rPr>
          <w:rFonts w:ascii="Calibri Light" w:hAnsi="Calibri Light" w:cs="Tahoma"/>
        </w:rPr>
        <w:t xml:space="preserve">OPĆINA </w:t>
      </w:r>
      <w:r w:rsidR="003E5714">
        <w:rPr>
          <w:rFonts w:ascii="Calibri Light" w:hAnsi="Calibri Light" w:cs="Tahoma"/>
        </w:rPr>
        <w:t>STARI JANKOVCI</w:t>
      </w:r>
    </w:p>
    <w:p w:rsidR="00AD4BFD" w:rsidRPr="0064215A" w:rsidRDefault="003E5714" w:rsidP="00AD4BFD">
      <w:pPr>
        <w:tabs>
          <w:tab w:val="center" w:pos="4536"/>
          <w:tab w:val="right" w:pos="9072"/>
        </w:tabs>
        <w:spacing w:after="0"/>
        <w:jc w:val="center"/>
        <w:rPr>
          <w:rFonts w:ascii="Calibri Light" w:eastAsia="Times New Roman" w:hAnsi="Calibri Light" w:cs="Tahoma"/>
          <w:lang w:eastAsia="sl-SI"/>
        </w:rPr>
      </w:pPr>
      <w:r>
        <w:rPr>
          <w:rFonts w:ascii="Calibri Light" w:eastAsia="Times New Roman" w:hAnsi="Calibri Light" w:cs="Tahoma"/>
          <w:lang w:eastAsia="sl-SI"/>
        </w:rPr>
        <w:t>Ulica dr. Franje Tuđmana 1</w:t>
      </w:r>
    </w:p>
    <w:p w:rsidR="00AD4BFD" w:rsidRPr="0064215A" w:rsidRDefault="003E5714" w:rsidP="00AD4BFD">
      <w:pPr>
        <w:jc w:val="center"/>
        <w:rPr>
          <w:rFonts w:ascii="Calibri Light" w:hAnsi="Calibri Light" w:cs="Tahoma"/>
        </w:rPr>
      </w:pPr>
      <w:r>
        <w:rPr>
          <w:rFonts w:ascii="Calibri Light" w:eastAsia="Times New Roman" w:hAnsi="Calibri Light" w:cs="Tahoma"/>
          <w:lang w:eastAsia="sl-SI"/>
        </w:rPr>
        <w:t>32241 Stari Jankovci</w:t>
      </w:r>
    </w:p>
    <w:p w:rsidR="00AD4BFD" w:rsidRPr="0064215A" w:rsidRDefault="00AD4BFD" w:rsidP="00AD4BFD">
      <w:pPr>
        <w:jc w:val="center"/>
        <w:rPr>
          <w:rFonts w:ascii="Calibri Light" w:hAnsi="Calibri Light" w:cs="Tahoma"/>
        </w:rPr>
      </w:pPr>
      <w:r w:rsidRPr="0064215A">
        <w:rPr>
          <w:rFonts w:ascii="Calibri Light" w:hAnsi="Calibri Light" w:cs="Tahoma"/>
        </w:rPr>
        <w:t xml:space="preserve">Predmet nabave: </w:t>
      </w:r>
      <w:r w:rsidR="00C116B4">
        <w:rPr>
          <w:rFonts w:ascii="Calibri Light" w:hAnsi="Calibri Light" w:cs="Tahoma"/>
        </w:rPr>
        <w:t>izvođenje radova energetske obnove zgrade stare</w:t>
      </w:r>
      <w:r w:rsidRPr="0064215A">
        <w:rPr>
          <w:rFonts w:ascii="Calibri Light" w:hAnsi="Calibri Light" w:cs="Tahoma"/>
        </w:rPr>
        <w:t xml:space="preserve"> </w:t>
      </w:r>
      <w:r w:rsidR="00C116B4">
        <w:rPr>
          <w:rFonts w:ascii="Calibri Light" w:hAnsi="Calibri Light" w:cs="Tahoma"/>
        </w:rPr>
        <w:t>Općine u Starim Jankovcima</w:t>
      </w:r>
    </w:p>
    <w:p w:rsidR="00AD4BFD" w:rsidRPr="0064215A" w:rsidRDefault="00AD4BFD" w:rsidP="00AD4BFD">
      <w:pPr>
        <w:jc w:val="center"/>
        <w:rPr>
          <w:rFonts w:ascii="Calibri Light" w:hAnsi="Calibri Light" w:cs="Tahoma"/>
        </w:rPr>
      </w:pPr>
      <w:r w:rsidRPr="0064215A">
        <w:rPr>
          <w:rFonts w:ascii="Calibri Light" w:hAnsi="Calibri Light" w:cs="Tahoma"/>
        </w:rPr>
        <w:t xml:space="preserve">Ev. br. nabave: </w:t>
      </w:r>
      <w:r w:rsidR="00AB4397">
        <w:rPr>
          <w:rFonts w:ascii="Calibri Light" w:hAnsi="Calibri Light" w:cs="Tahoma"/>
        </w:rPr>
        <w:t>1/2017.</w:t>
      </w:r>
    </w:p>
    <w:p w:rsidR="00AD4BFD" w:rsidRPr="0064215A" w:rsidRDefault="00AD4BFD" w:rsidP="00AD4BFD">
      <w:pPr>
        <w:jc w:val="center"/>
        <w:rPr>
          <w:rFonts w:ascii="Calibri Light" w:hAnsi="Calibri Light" w:cs="Tahoma"/>
        </w:rPr>
      </w:pPr>
      <w:r w:rsidRPr="0064215A">
        <w:rPr>
          <w:rFonts w:ascii="Calibri Light" w:hAnsi="Calibri Light" w:cs="Tahoma"/>
        </w:rPr>
        <w:t>''dio/dijelovi ponude koji se dostavljaju odvojeno''</w:t>
      </w:r>
    </w:p>
    <w:p w:rsidR="00AD4BFD" w:rsidRPr="0064215A" w:rsidRDefault="00AD4BFD" w:rsidP="00AD4BFD">
      <w:pPr>
        <w:jc w:val="center"/>
        <w:rPr>
          <w:rFonts w:ascii="Calibri Light" w:hAnsi="Calibri Light" w:cs="Tahoma"/>
          <w:b/>
        </w:rPr>
      </w:pPr>
      <w:r w:rsidRPr="0064215A">
        <w:rPr>
          <w:rFonts w:ascii="Calibri Light" w:hAnsi="Calibri Light" w:cs="Tahoma"/>
          <w:b/>
        </w:rPr>
        <w:t>"NE OTVARAJ"</w:t>
      </w:r>
    </w:p>
    <w:p w:rsidR="00075FFB" w:rsidRPr="0064215A" w:rsidRDefault="00075FFB" w:rsidP="00075FFB">
      <w:pPr>
        <w:pStyle w:val="Stil28"/>
        <w:ind w:left="709" w:firstLine="0"/>
      </w:pPr>
      <w:r w:rsidRPr="0064215A">
        <w:t>Na poleđini:</w:t>
      </w:r>
    </w:p>
    <w:p w:rsidR="00075FFB" w:rsidRDefault="006101C4" w:rsidP="00075FFB">
      <w:pPr>
        <w:ind w:firstLine="720"/>
        <w:jc w:val="center"/>
        <w:rPr>
          <w:rFonts w:ascii="Calibri Light" w:hAnsi="Calibri Light" w:cs="Tahoma"/>
        </w:rPr>
      </w:pPr>
      <w:r w:rsidRPr="0064215A">
        <w:rPr>
          <w:rFonts w:ascii="Calibri Light" w:hAnsi="Calibri Light" w:cs="Tahoma"/>
        </w:rPr>
        <w:t>NAZIV I ADRESA PONUDITELJA</w:t>
      </w:r>
    </w:p>
    <w:p w:rsidR="00075FFB" w:rsidRDefault="00075FFB" w:rsidP="00075FFB">
      <w:pPr>
        <w:ind w:firstLine="720"/>
        <w:jc w:val="center"/>
        <w:rPr>
          <w:rFonts w:ascii="Calibri Light" w:hAnsi="Calibri Light" w:cs="Tahoma"/>
        </w:rPr>
      </w:pPr>
    </w:p>
    <w:p w:rsidR="005D4F65" w:rsidRDefault="005D4F65" w:rsidP="0064215A">
      <w:pPr>
        <w:rPr>
          <w:rFonts w:ascii="Calibri Light" w:hAnsi="Calibri Light"/>
        </w:rPr>
      </w:pPr>
      <w:r w:rsidRPr="005D4F65">
        <w:rPr>
          <w:rFonts w:ascii="Calibri Light" w:hAnsi="Calibri Light"/>
        </w:rPr>
        <w:t>Dijelovi ponude koji se dostavljaju sredstvima komunikacije koja nisu elektronička moraju biti dostavljeni prije isteka roka za dostavu ponuda te se u tom slučaju ponuda smatra dostavljenom u trenutku dostave ponude elektroničkim sredstvima komunikacije.</w:t>
      </w:r>
    </w:p>
    <w:p w:rsidR="00900E11" w:rsidRPr="00900E11" w:rsidRDefault="00900E11" w:rsidP="0064215A">
      <w:pPr>
        <w:rPr>
          <w:rFonts w:ascii="Calibri Light" w:hAnsi="Calibri Light"/>
        </w:rPr>
      </w:pPr>
      <w:r w:rsidRPr="00900E11">
        <w:rPr>
          <w:rFonts w:ascii="Calibri Light" w:hAnsi="Calibri Light"/>
        </w:rPr>
        <w:t>Ponuda ili njezin dio koji su dostavljeni nakon isteka roka za dostavu ponuda ne upisuju se u upisnik o zaprimanju ponuda te se neotvoreni vraćaju pošiljatelju bez odgode, a naručitelj je obvezan to navesti u zapisniku o pregledu i ocjeni.</w:t>
      </w:r>
    </w:p>
    <w:p w:rsidR="00FA3EB4" w:rsidRPr="0064215A" w:rsidRDefault="00FA3EB4" w:rsidP="0064215A">
      <w:pPr>
        <w:rPr>
          <w:rFonts w:ascii="Calibri Light" w:hAnsi="Calibri Light" w:cs="Tahoma"/>
          <w:bCs/>
        </w:rPr>
      </w:pPr>
    </w:p>
    <w:p w:rsidR="00900E11" w:rsidRDefault="00900E11" w:rsidP="00186DDC">
      <w:pPr>
        <w:pStyle w:val="Naslov1"/>
      </w:pPr>
      <w:bookmarkStart w:id="97" w:name="_Toc490077708"/>
      <w:r>
        <w:t>MINIMALNI ZAHTJEVI KOJE VARIJANTE PONUDE TREBAJU ZADOVOLJITI, AKO SU DOPUŠTENE, TE POSEBNI ZAHTJEVI ZA NJIHOVO PODNOŠENJE</w:t>
      </w:r>
      <w:bookmarkEnd w:id="97"/>
    </w:p>
    <w:p w:rsidR="00297786" w:rsidRDefault="00410125" w:rsidP="0064215A">
      <w:pPr>
        <w:rPr>
          <w:rFonts w:ascii="Calibri Light" w:hAnsi="Calibri Light" w:cs="Tahoma"/>
        </w:rPr>
      </w:pPr>
      <w:r>
        <w:rPr>
          <w:rFonts w:ascii="Calibri Light" w:hAnsi="Calibri Light" w:cs="Tahoma"/>
        </w:rPr>
        <w:t>Varijante ponuda</w:t>
      </w:r>
      <w:r w:rsidR="00297786" w:rsidRPr="0064215A">
        <w:rPr>
          <w:rFonts w:ascii="Calibri Light" w:hAnsi="Calibri Light" w:cs="Tahoma"/>
        </w:rPr>
        <w:t xml:space="preserve"> nisu dopuštene.</w:t>
      </w:r>
    </w:p>
    <w:p w:rsidR="00297786" w:rsidRPr="0064215A" w:rsidRDefault="00297786" w:rsidP="0064215A">
      <w:pPr>
        <w:pStyle w:val="Naslov3"/>
        <w:spacing w:line="276" w:lineRule="auto"/>
        <w:rPr>
          <w:rFonts w:ascii="Calibri Light" w:hAnsi="Calibri Light"/>
          <w:sz w:val="22"/>
          <w:szCs w:val="22"/>
        </w:rPr>
      </w:pPr>
      <w:bookmarkStart w:id="98" w:name="_Toc377632678"/>
    </w:p>
    <w:p w:rsidR="00297786" w:rsidRPr="0064215A" w:rsidRDefault="00900E11" w:rsidP="00186DDC">
      <w:pPr>
        <w:pStyle w:val="Naslov1"/>
      </w:pPr>
      <w:bookmarkStart w:id="99" w:name="_Toc490077709"/>
      <w:r w:rsidRPr="0064215A">
        <w:t>NAČIN ODREĐIVAN</w:t>
      </w:r>
      <w:r>
        <w:t>J</w:t>
      </w:r>
      <w:r w:rsidRPr="0064215A">
        <w:t>A CIJENE PONUDE</w:t>
      </w:r>
      <w:bookmarkEnd w:id="98"/>
      <w:bookmarkEnd w:id="99"/>
    </w:p>
    <w:p w:rsidR="0083142B" w:rsidRPr="0083142B" w:rsidRDefault="0083142B" w:rsidP="0083142B">
      <w:pPr>
        <w:spacing w:after="0" w:line="259" w:lineRule="auto"/>
        <w:rPr>
          <w:rFonts w:ascii="Calibri Light" w:hAnsi="Calibri Light" w:cs="Times New Roman"/>
        </w:rPr>
      </w:pPr>
      <w:bookmarkStart w:id="100" w:name="_Toc377632679"/>
      <w:r w:rsidRPr="0083142B">
        <w:rPr>
          <w:rFonts w:ascii="Calibri Light" w:hAnsi="Calibri Light" w:cs="Times New Roman"/>
        </w:rPr>
        <w:t>Cijena ponude piše se brojkama u apsolutnom iznosu i izražava se u kunama.</w:t>
      </w:r>
    </w:p>
    <w:p w:rsidR="00A544D6" w:rsidRDefault="00A544D6" w:rsidP="0083142B">
      <w:pPr>
        <w:spacing w:after="0" w:line="259" w:lineRule="auto"/>
        <w:rPr>
          <w:rFonts w:ascii="Calibri Light" w:hAnsi="Calibri Light" w:cs="Times New Roman"/>
        </w:rPr>
      </w:pPr>
    </w:p>
    <w:p w:rsidR="0083142B" w:rsidRPr="0083142B" w:rsidRDefault="0083142B" w:rsidP="0083142B">
      <w:pPr>
        <w:spacing w:after="0" w:line="259" w:lineRule="auto"/>
        <w:rPr>
          <w:rFonts w:ascii="Calibri Light" w:hAnsi="Calibri Light" w:cs="Times New Roman"/>
        </w:rPr>
      </w:pPr>
      <w:r w:rsidRPr="0083142B">
        <w:rPr>
          <w:rFonts w:ascii="Calibri Light" w:hAnsi="Calibri Light" w:cs="Times New Roman"/>
        </w:rPr>
        <w:t>Ponuditelji su dužni ponuditi, tj. upisati jedinične cijene i ukupne cijene (zaokružene na dvije decimale) za svaku stavku troškovnika, na način kako je to određeno u troškovniku.</w:t>
      </w:r>
    </w:p>
    <w:p w:rsidR="00A544D6" w:rsidRDefault="00A544D6" w:rsidP="0083142B">
      <w:pPr>
        <w:spacing w:after="0" w:line="259" w:lineRule="auto"/>
        <w:rPr>
          <w:rFonts w:ascii="Calibri Light" w:hAnsi="Calibri Light" w:cs="Times New Roman"/>
        </w:rPr>
      </w:pPr>
    </w:p>
    <w:p w:rsidR="0083142B" w:rsidRPr="0083142B" w:rsidRDefault="0083142B" w:rsidP="0083142B">
      <w:pPr>
        <w:spacing w:after="0" w:line="259" w:lineRule="auto"/>
        <w:rPr>
          <w:rFonts w:ascii="Calibri Light" w:hAnsi="Calibri Light" w:cs="Times New Roman"/>
        </w:rPr>
      </w:pPr>
      <w:r w:rsidRPr="0083142B">
        <w:rPr>
          <w:rFonts w:ascii="Calibri Light" w:hAnsi="Calibri Light" w:cs="Times New Roman"/>
        </w:rPr>
        <w:t>U ponudbenom listu  ponuditelji su dužni iskazati:</w:t>
      </w:r>
    </w:p>
    <w:p w:rsidR="0083142B" w:rsidRPr="0083142B" w:rsidRDefault="0083142B" w:rsidP="00721516">
      <w:pPr>
        <w:pStyle w:val="t-9-8"/>
        <w:numPr>
          <w:ilvl w:val="0"/>
          <w:numId w:val="82"/>
        </w:numPr>
        <w:spacing w:before="0" w:beforeAutospacing="0" w:after="0" w:afterAutospacing="0"/>
        <w:jc w:val="both"/>
        <w:textAlignment w:val="baseline"/>
        <w:rPr>
          <w:rFonts w:ascii="Calibri Light" w:hAnsi="Calibri Light"/>
          <w:sz w:val="22"/>
          <w:szCs w:val="22"/>
        </w:rPr>
      </w:pPr>
      <w:r w:rsidRPr="0083142B">
        <w:rPr>
          <w:rFonts w:ascii="Calibri Light" w:hAnsi="Calibri Light"/>
          <w:sz w:val="22"/>
          <w:szCs w:val="22"/>
        </w:rPr>
        <w:t>cijenu ponude bez PDV-a,</w:t>
      </w:r>
    </w:p>
    <w:p w:rsidR="0083142B" w:rsidRPr="0083142B" w:rsidRDefault="0083142B" w:rsidP="00721516">
      <w:pPr>
        <w:pStyle w:val="t-9-8"/>
        <w:numPr>
          <w:ilvl w:val="0"/>
          <w:numId w:val="82"/>
        </w:numPr>
        <w:spacing w:before="0" w:beforeAutospacing="0" w:after="0" w:afterAutospacing="0"/>
        <w:jc w:val="both"/>
        <w:textAlignment w:val="baseline"/>
        <w:rPr>
          <w:rFonts w:ascii="Calibri Light" w:hAnsi="Calibri Light"/>
          <w:sz w:val="22"/>
          <w:szCs w:val="22"/>
        </w:rPr>
      </w:pPr>
      <w:r w:rsidRPr="0083142B">
        <w:rPr>
          <w:rFonts w:ascii="Calibri Light" w:hAnsi="Calibri Light"/>
          <w:sz w:val="22"/>
          <w:szCs w:val="22"/>
        </w:rPr>
        <w:t>iznos PDV-a,</w:t>
      </w:r>
    </w:p>
    <w:p w:rsidR="0083142B" w:rsidRPr="0083142B" w:rsidRDefault="0083142B" w:rsidP="00721516">
      <w:pPr>
        <w:pStyle w:val="t-9-8"/>
        <w:numPr>
          <w:ilvl w:val="0"/>
          <w:numId w:val="82"/>
        </w:numPr>
        <w:spacing w:before="0" w:beforeAutospacing="0" w:after="0" w:afterAutospacing="0"/>
        <w:jc w:val="both"/>
        <w:textAlignment w:val="baseline"/>
        <w:rPr>
          <w:rFonts w:ascii="Calibri Light" w:hAnsi="Calibri Light"/>
          <w:sz w:val="22"/>
          <w:szCs w:val="22"/>
        </w:rPr>
      </w:pPr>
      <w:r w:rsidRPr="0083142B">
        <w:rPr>
          <w:rFonts w:ascii="Calibri Light" w:hAnsi="Calibri Light"/>
          <w:sz w:val="22"/>
          <w:szCs w:val="22"/>
        </w:rPr>
        <w:t>cijenu ponude s PDV-om.</w:t>
      </w:r>
    </w:p>
    <w:p w:rsidR="0083142B" w:rsidRPr="0083142B" w:rsidRDefault="0083142B" w:rsidP="0083142B">
      <w:pPr>
        <w:pStyle w:val="t-9-8"/>
        <w:spacing w:before="0" w:beforeAutospacing="0" w:after="0" w:afterAutospacing="0"/>
        <w:jc w:val="both"/>
        <w:textAlignment w:val="baseline"/>
        <w:rPr>
          <w:rFonts w:ascii="Calibri Light" w:hAnsi="Calibri Light"/>
          <w:sz w:val="22"/>
          <w:szCs w:val="22"/>
        </w:rPr>
      </w:pPr>
    </w:p>
    <w:p w:rsidR="0083142B" w:rsidRPr="0083142B" w:rsidRDefault="0083142B" w:rsidP="0083142B">
      <w:pPr>
        <w:pStyle w:val="t-9-8"/>
        <w:spacing w:after="0"/>
        <w:jc w:val="both"/>
        <w:textAlignment w:val="baseline"/>
        <w:rPr>
          <w:rFonts w:ascii="Calibri Light" w:hAnsi="Calibri Light"/>
          <w:sz w:val="22"/>
          <w:szCs w:val="22"/>
        </w:rPr>
      </w:pPr>
      <w:r w:rsidRPr="0083142B">
        <w:rPr>
          <w:rFonts w:ascii="Calibri Light" w:hAnsi="Calibri Light"/>
          <w:sz w:val="22"/>
          <w:szCs w:val="22"/>
        </w:rPr>
        <w:t xml:space="preserve"> 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rsidR="0083142B" w:rsidRPr="0083142B" w:rsidRDefault="0083142B" w:rsidP="0083142B">
      <w:pPr>
        <w:pStyle w:val="t-9-8"/>
        <w:spacing w:after="0"/>
        <w:jc w:val="both"/>
        <w:textAlignment w:val="baseline"/>
        <w:rPr>
          <w:rFonts w:ascii="Calibri Light" w:hAnsi="Calibri Light"/>
          <w:sz w:val="22"/>
          <w:szCs w:val="22"/>
        </w:rPr>
      </w:pPr>
      <w:r w:rsidRPr="0083142B">
        <w:rPr>
          <w:rFonts w:ascii="Calibri Light" w:hAnsi="Calibri Light"/>
          <w:sz w:val="22"/>
          <w:szCs w:val="22"/>
        </w:rPr>
        <w:t>Sukladno čl. 75. stavku 3. točki a) Zakona o porezu na dodanu vrijednost  (NN 73/13, 99/13, 148/13, 153/13, 143/14, 115/16) određeno je da je porezni obveznik upisan u registar poreznih obveznika u Republici Hrvatskoj obvezan platiti PDV kada mu se obave građevinske usluge kojima se smatraju usluge u vezi s izgradnjom, održavanjem, rekonstrukcijom ili uklanjanjem građevina, uključujući usluge popravka i čišćenja te, što je Pravilnikom o porezu na dodanu vrijednost jasno određeno, koje se usluge smatraju građevinskim uslugama u smislu citiranog članka Zakona o porezu na dodanu vrijednost kao i da je u slučaju isporuke dobara i usluga iz istog članka obveznik plaćanja poreza na dodanu vrijednost primatelj usluge. Važno je naglasiti da je Zakon o javnoj nabavi posebni propis (lex specialis) koji svojom materijom regulira područje javne nabave, a provedbeni propisi proizašli iz njega reguliraju način provedbe postupaka javne nabave.</w:t>
      </w:r>
    </w:p>
    <w:p w:rsidR="0083142B" w:rsidRPr="0083142B" w:rsidRDefault="0083142B" w:rsidP="0083142B">
      <w:pPr>
        <w:pStyle w:val="t-9-8"/>
        <w:spacing w:before="0" w:beforeAutospacing="0" w:after="0" w:afterAutospacing="0"/>
        <w:jc w:val="both"/>
        <w:textAlignment w:val="baseline"/>
        <w:rPr>
          <w:rFonts w:ascii="Calibri Light" w:hAnsi="Calibri Light"/>
          <w:sz w:val="22"/>
          <w:szCs w:val="22"/>
        </w:rPr>
      </w:pPr>
      <w:r w:rsidRPr="0083142B">
        <w:rPr>
          <w:rFonts w:ascii="Calibri Light" w:hAnsi="Calibri Light"/>
          <w:sz w:val="22"/>
          <w:szCs w:val="22"/>
        </w:rPr>
        <w:t>Ako cijena ponude bez poreza na dodanu vrijednost izražena u Troškovniku ne odgovara cijeni ponude bez poreza na dodanu vrijednost izraženoj u ponudbenom listu, vrijedi cijena ponude bez poreza na dodanu vrijednost izražena u Troškovniku.</w:t>
      </w:r>
    </w:p>
    <w:p w:rsidR="0083142B" w:rsidRPr="0083142B" w:rsidRDefault="0083142B" w:rsidP="0083142B">
      <w:pPr>
        <w:pStyle w:val="t-9-8"/>
        <w:spacing w:before="0" w:beforeAutospacing="0" w:after="0" w:afterAutospacing="0"/>
        <w:jc w:val="both"/>
        <w:textAlignment w:val="baseline"/>
        <w:rPr>
          <w:rFonts w:ascii="Calibri Light" w:hAnsi="Calibri Light"/>
          <w:color w:val="FF0000"/>
          <w:sz w:val="22"/>
          <w:szCs w:val="22"/>
        </w:rPr>
      </w:pPr>
    </w:p>
    <w:p w:rsidR="0083142B" w:rsidRPr="0083142B" w:rsidRDefault="0083142B" w:rsidP="0083142B">
      <w:pPr>
        <w:rPr>
          <w:rFonts w:ascii="Calibri Light" w:hAnsi="Calibri Light" w:cs="Times New Roman"/>
        </w:rPr>
      </w:pPr>
      <w:r w:rsidRPr="0083142B">
        <w:rPr>
          <w:rFonts w:ascii="Calibri Light" w:hAnsi="Calibri Light" w:cs="Times New Roman"/>
        </w:rPr>
        <w:t xml:space="preserve"> Ako ponuditelj nije u sustavu poreza na dodanu vrijednost ili je predmet nabave oslobođen poreza na dodanu vrijednost, u ponudbenom listu i troškovniku, na mjesto predviđeno zaupis cijene ponude s porezom na dodanu vrijednost, upisuje se isti iznos kao što je upisan na mjestu predviđenom za upis cijene ponude bez poreza na dodanu vrijednost, a mjesto predviđeno za upis iznosa poreza na dodanu vrijednost ostavlja se prazno.</w:t>
      </w:r>
    </w:p>
    <w:p w:rsidR="0083142B" w:rsidRPr="0083142B" w:rsidRDefault="0083142B" w:rsidP="0083142B">
      <w:pPr>
        <w:rPr>
          <w:rFonts w:ascii="Calibri Light" w:hAnsi="Calibri Light" w:cs="Times New Roman"/>
        </w:rPr>
      </w:pPr>
      <w:r w:rsidRPr="0083142B">
        <w:rPr>
          <w:rFonts w:ascii="Calibri Light" w:hAnsi="Calibri Light" w:cs="Times New Roman"/>
        </w:rPr>
        <w:t xml:space="preserve"> U cijenu ponude bez poreza na dodanu vrijednost (PDV) moraju biti uračunati svi troškovi i popusti.</w:t>
      </w:r>
    </w:p>
    <w:p w:rsidR="0083142B" w:rsidRPr="0083142B" w:rsidRDefault="0083142B" w:rsidP="0083142B">
      <w:pPr>
        <w:rPr>
          <w:rFonts w:ascii="Calibri Light" w:hAnsi="Calibri Light" w:cs="Times New Roman"/>
        </w:rPr>
      </w:pPr>
      <w:r w:rsidRPr="0083142B">
        <w:rPr>
          <w:rFonts w:ascii="Calibri Light" w:hAnsi="Calibri Light" w:cs="Times New Roman"/>
        </w:rPr>
        <w:t>Promjena ukupno ugovorene cijene moguća je jedino u skladu s uvjetima predviđenim u točki 2.10. Opcije i moguća obnavljanja ugovora  ove Dokumentacije o nabavi.</w:t>
      </w:r>
    </w:p>
    <w:p w:rsidR="0083142B" w:rsidRPr="0083142B" w:rsidRDefault="0083142B" w:rsidP="0083142B">
      <w:pPr>
        <w:rPr>
          <w:rFonts w:ascii="Calibri Light" w:hAnsi="Calibri Light" w:cs="Times New Roman"/>
        </w:rPr>
      </w:pPr>
      <w:r w:rsidRPr="0083142B">
        <w:rPr>
          <w:rFonts w:ascii="Calibri Light" w:hAnsi="Calibri Light" w:cs="Times New Roman"/>
        </w:rPr>
        <w:t xml:space="preserve">Ponuđene jedinične cijene neće se mijenjati zbog naknadno promijenjenih okolnosti po bilo kojoj osnovi, niti u slučaju da se nakon zaključenja Ugovora povećaju cijene elemenata na temelju kojih je </w:t>
      </w:r>
      <w:r w:rsidRPr="0083142B">
        <w:rPr>
          <w:rFonts w:ascii="Calibri Light" w:hAnsi="Calibri Light" w:cs="Times New Roman"/>
        </w:rPr>
        <w:lastRenderedPageBreak/>
        <w:t>ona određena. Ponuditelj se odriče na naknadno promijenjene okolnosti, te izričito jamči da ugovorne jedinične cijene vrijede za cijelo vrijeme ispunjenja ugovornih obveza.</w:t>
      </w:r>
    </w:p>
    <w:p w:rsidR="0083142B" w:rsidRDefault="0083142B" w:rsidP="0083142B">
      <w:pPr>
        <w:rPr>
          <w:rFonts w:ascii="Calibri Light" w:hAnsi="Calibri Light" w:cs="Times New Roman"/>
        </w:rPr>
      </w:pPr>
      <w:r w:rsidRPr="0083142B">
        <w:rPr>
          <w:rFonts w:ascii="Calibri Light" w:hAnsi="Calibri Light" w:cs="Times New Roman"/>
        </w:rPr>
        <w:t>U ponuđene jedinične cijene uključeni su svi troškovi rada, dobave i ugradnje materijala, rada strojeva, transporta, korištenja prometnica, pristojbi, poreza, režijski troškovi, troškovi električne energije, pitke i tehnološke vode, osiguranja, troškovi pripreme i organizacije gradilišta, pristupa gradilištu, troškovi osiguranja mjesta za privremeno i trajno odlaganje materijala te eventualne troškove vezane za korištenje javne površine, troškove svih potrebnih ispitivanja i pribavljanja potrebne dokumentacije i potrebnih atesta kojima se dokazuje kakvoća izvedenih radova i ugrađenih proizvoda i materijala koji ga terete (svi ugrađeni materijali i proizvodi moraju odgovarati važećim tehničkim propisima i standardima, propisima zaštite na radu i ostalim važećim propisima), trošak odvoza otpada na deponij, troškove zbrinjavanja otpada, troškove održavanja i čišćenja koje je potrebno tijekom izvođenja radova, svi porezi i prirezi (osim PDV-a), ostali sporedni troškovi kao i svi drugi troškovi i izdaci izvoditelja potrebni za dovršenje radova do potpune funkcionalnosti građevine i primopredaje građevine na uporabu.</w:t>
      </w:r>
    </w:p>
    <w:p w:rsidR="00A544D6" w:rsidRPr="0083142B" w:rsidRDefault="00A544D6" w:rsidP="0083142B">
      <w:pPr>
        <w:rPr>
          <w:rFonts w:ascii="Calibri Light" w:hAnsi="Calibri Light" w:cs="Times New Roman"/>
        </w:rPr>
      </w:pPr>
    </w:p>
    <w:p w:rsidR="00E951B0" w:rsidRDefault="00E951B0" w:rsidP="00186DDC">
      <w:pPr>
        <w:pStyle w:val="Naslov1"/>
      </w:pPr>
      <w:bookmarkStart w:id="101" w:name="_Toc490077710"/>
      <w:r w:rsidRPr="00E951B0">
        <w:t>VALUTA PONUDE</w:t>
      </w:r>
      <w:bookmarkEnd w:id="101"/>
    </w:p>
    <w:p w:rsidR="00192E01" w:rsidRDefault="00192E01" w:rsidP="00192E01">
      <w:pPr>
        <w:rPr>
          <w:rFonts w:ascii="Calibri Light" w:hAnsi="Calibri Light" w:cs="Tahoma"/>
        </w:rPr>
      </w:pPr>
      <w:r w:rsidRPr="0064215A">
        <w:rPr>
          <w:rFonts w:ascii="Calibri Light" w:hAnsi="Calibri Light" w:cs="Tahoma"/>
        </w:rPr>
        <w:t xml:space="preserve">Sve ponuđene cijene trebaju </w:t>
      </w:r>
      <w:r w:rsidRPr="0064215A">
        <w:rPr>
          <w:rFonts w:ascii="Calibri Light" w:hAnsi="Calibri Light" w:cs="Tahoma"/>
          <w:b/>
          <w:bCs/>
        </w:rPr>
        <w:t>biti iskazane u kunama</w:t>
      </w:r>
      <w:r w:rsidRPr="0064215A">
        <w:rPr>
          <w:rFonts w:ascii="Calibri Light" w:hAnsi="Calibri Light" w:cs="Tahoma"/>
        </w:rPr>
        <w:t xml:space="preserve">. </w:t>
      </w:r>
    </w:p>
    <w:p w:rsidR="00E951B0" w:rsidRDefault="00E951B0" w:rsidP="00E951B0"/>
    <w:p w:rsidR="00C51EA0" w:rsidRPr="00D13DB7" w:rsidRDefault="00C51EA0" w:rsidP="00186DDC">
      <w:pPr>
        <w:pStyle w:val="Naslov1"/>
      </w:pPr>
      <w:bookmarkStart w:id="102" w:name="_Toc485022823"/>
      <w:bookmarkStart w:id="103" w:name="_Toc490077711"/>
      <w:r w:rsidRPr="00D13DB7">
        <w:t>KRITERIJ ZA ODABIR NAJPOVOLJNIJE PONUDE</w:t>
      </w:r>
      <w:bookmarkEnd w:id="102"/>
      <w:r>
        <w:t xml:space="preserve"> TE RELATIVNI PONDER KRITERIJA</w:t>
      </w:r>
      <w:bookmarkEnd w:id="103"/>
    </w:p>
    <w:p w:rsidR="00292077" w:rsidRPr="00E2078F" w:rsidRDefault="00292077" w:rsidP="00292077">
      <w:pPr>
        <w:spacing w:after="0"/>
        <w:rPr>
          <w:rFonts w:ascii="Calibri Light" w:hAnsi="Calibri Light" w:cs="Tahoma"/>
          <w:b/>
          <w:color w:val="000000" w:themeColor="text1"/>
        </w:rPr>
      </w:pPr>
      <w:r w:rsidRPr="00E2078F">
        <w:rPr>
          <w:rFonts w:ascii="Calibri Light" w:hAnsi="Calibri Light" w:cs="Tahoma"/>
        </w:rPr>
        <w:t xml:space="preserve">Kriterij odabira ponude je </w:t>
      </w:r>
      <w:r w:rsidRPr="00E2078F">
        <w:rPr>
          <w:rFonts w:ascii="Calibri Light" w:hAnsi="Calibri Light" w:cs="Tahoma"/>
          <w:b/>
          <w:color w:val="000000" w:themeColor="text1"/>
        </w:rPr>
        <w:t>ekonomski najpovoljnija ponuda.</w:t>
      </w:r>
    </w:p>
    <w:p w:rsidR="00292077" w:rsidRPr="00E2078F" w:rsidRDefault="00292077" w:rsidP="00292077">
      <w:pPr>
        <w:spacing w:after="0"/>
        <w:rPr>
          <w:rFonts w:ascii="Calibri Light" w:hAnsi="Calibri Light" w:cs="Tahoma"/>
          <w:b/>
          <w:color w:val="000000" w:themeColor="text1"/>
        </w:rPr>
      </w:pPr>
    </w:p>
    <w:tbl>
      <w:tblPr>
        <w:tblW w:w="4758" w:type="pct"/>
        <w:tblLayout w:type="fixed"/>
        <w:tblLook w:val="0000"/>
      </w:tblPr>
      <w:tblGrid>
        <w:gridCol w:w="961"/>
        <w:gridCol w:w="1954"/>
        <w:gridCol w:w="3895"/>
        <w:gridCol w:w="1096"/>
        <w:gridCol w:w="933"/>
      </w:tblGrid>
      <w:tr w:rsidR="00292077" w:rsidRPr="00E2078F" w:rsidTr="00292077">
        <w:trPr>
          <w:trHeight w:val="520"/>
        </w:trPr>
        <w:tc>
          <w:tcPr>
            <w:tcW w:w="543" w:type="pct"/>
            <w:tcBorders>
              <w:top w:val="single" w:sz="4" w:space="0" w:color="000000"/>
              <w:left w:val="single" w:sz="4" w:space="0" w:color="000000"/>
              <w:bottom w:val="single" w:sz="4" w:space="0" w:color="000000"/>
            </w:tcBorders>
            <w:shd w:val="clear" w:color="auto" w:fill="B8CCE4"/>
            <w:vAlign w:val="center"/>
          </w:tcPr>
          <w:p w:rsidR="00292077" w:rsidRPr="00E2078F" w:rsidRDefault="00292077" w:rsidP="00D737E5">
            <w:pPr>
              <w:autoSpaceDE w:val="0"/>
              <w:autoSpaceDN w:val="0"/>
              <w:adjustRightInd w:val="0"/>
              <w:spacing w:after="0"/>
              <w:jc w:val="center"/>
              <w:rPr>
                <w:rFonts w:ascii="Calibri Light" w:hAnsi="Calibri Light" w:cs="Times New Roman"/>
              </w:rPr>
            </w:pPr>
            <w:r w:rsidRPr="00E2078F">
              <w:rPr>
                <w:rFonts w:ascii="Calibri Light" w:hAnsi="Calibri Light" w:cs="Times New Roman"/>
              </w:rPr>
              <w:t>Red.br.</w:t>
            </w:r>
          </w:p>
        </w:tc>
        <w:tc>
          <w:tcPr>
            <w:tcW w:w="1105" w:type="pct"/>
            <w:tcBorders>
              <w:top w:val="single" w:sz="4" w:space="0" w:color="000000"/>
              <w:left w:val="single" w:sz="4" w:space="0" w:color="000000"/>
              <w:bottom w:val="single" w:sz="4" w:space="0" w:color="000000"/>
              <w:right w:val="single" w:sz="4" w:space="0" w:color="000000"/>
            </w:tcBorders>
            <w:shd w:val="clear" w:color="auto" w:fill="B8CCE4"/>
            <w:vAlign w:val="center"/>
          </w:tcPr>
          <w:p w:rsidR="00292077" w:rsidRPr="00E2078F" w:rsidRDefault="00292077" w:rsidP="00D737E5">
            <w:pPr>
              <w:autoSpaceDE w:val="0"/>
              <w:autoSpaceDN w:val="0"/>
              <w:adjustRightInd w:val="0"/>
              <w:spacing w:after="0"/>
              <w:jc w:val="center"/>
              <w:rPr>
                <w:rFonts w:ascii="Calibri Light" w:hAnsi="Calibri Light" w:cs="Times New Roman"/>
                <w:b/>
              </w:rPr>
            </w:pPr>
            <w:r w:rsidRPr="00E2078F">
              <w:rPr>
                <w:rFonts w:ascii="Calibri Light" w:hAnsi="Calibri Light" w:cs="Times New Roman"/>
                <w:b/>
              </w:rPr>
              <w:t>Kratica kriterija</w:t>
            </w:r>
          </w:p>
        </w:tc>
        <w:tc>
          <w:tcPr>
            <w:tcW w:w="2203" w:type="pct"/>
            <w:tcBorders>
              <w:top w:val="single" w:sz="4" w:space="0" w:color="000000"/>
              <w:left w:val="single" w:sz="4" w:space="0" w:color="000000"/>
              <w:bottom w:val="single" w:sz="4" w:space="0" w:color="000000"/>
            </w:tcBorders>
            <w:shd w:val="clear" w:color="auto" w:fill="B8CCE4"/>
            <w:vAlign w:val="center"/>
          </w:tcPr>
          <w:p w:rsidR="00292077" w:rsidRPr="00E2078F" w:rsidRDefault="00292077" w:rsidP="00D737E5">
            <w:pPr>
              <w:autoSpaceDE w:val="0"/>
              <w:autoSpaceDN w:val="0"/>
              <w:adjustRightInd w:val="0"/>
              <w:spacing w:after="0"/>
              <w:jc w:val="center"/>
              <w:rPr>
                <w:rFonts w:ascii="Calibri Light" w:hAnsi="Calibri Light" w:cs="Times New Roman"/>
                <w:b/>
              </w:rPr>
            </w:pPr>
            <w:r w:rsidRPr="00E2078F">
              <w:rPr>
                <w:rFonts w:ascii="Calibri Light" w:hAnsi="Calibri Light" w:cs="Times New Roman"/>
                <w:b/>
              </w:rPr>
              <w:t>Kriterij</w:t>
            </w:r>
          </w:p>
        </w:tc>
        <w:tc>
          <w:tcPr>
            <w:tcW w:w="620" w:type="pct"/>
            <w:tcBorders>
              <w:top w:val="single" w:sz="4" w:space="0" w:color="000000"/>
              <w:left w:val="single" w:sz="4" w:space="0" w:color="000000"/>
              <w:bottom w:val="single" w:sz="4" w:space="0" w:color="000000"/>
            </w:tcBorders>
            <w:shd w:val="clear" w:color="auto" w:fill="B8CCE4"/>
            <w:vAlign w:val="center"/>
          </w:tcPr>
          <w:p w:rsidR="00292077" w:rsidRPr="00E2078F" w:rsidRDefault="00292077" w:rsidP="00292077">
            <w:pPr>
              <w:autoSpaceDE w:val="0"/>
              <w:autoSpaceDN w:val="0"/>
              <w:adjustRightInd w:val="0"/>
              <w:spacing w:after="0"/>
              <w:jc w:val="center"/>
              <w:rPr>
                <w:rFonts w:ascii="Calibri Light" w:hAnsi="Calibri Light" w:cs="Times New Roman"/>
                <w:b/>
              </w:rPr>
            </w:pPr>
            <w:r>
              <w:rPr>
                <w:rFonts w:ascii="Calibri Light" w:hAnsi="Calibri Light" w:cs="Times New Roman"/>
                <w:b/>
              </w:rPr>
              <w:t>relativni značaj</w:t>
            </w:r>
          </w:p>
        </w:tc>
        <w:tc>
          <w:tcPr>
            <w:tcW w:w="528" w:type="pct"/>
            <w:tcBorders>
              <w:top w:val="single" w:sz="4" w:space="0" w:color="000000"/>
              <w:left w:val="single" w:sz="4" w:space="0" w:color="000000"/>
              <w:bottom w:val="single" w:sz="4" w:space="0" w:color="000000"/>
              <w:right w:val="single" w:sz="4" w:space="0" w:color="000000"/>
            </w:tcBorders>
            <w:shd w:val="clear" w:color="auto" w:fill="B8CCE4"/>
            <w:vAlign w:val="center"/>
          </w:tcPr>
          <w:p w:rsidR="00292077" w:rsidRPr="00E2078F" w:rsidRDefault="00292077" w:rsidP="00D737E5">
            <w:pPr>
              <w:autoSpaceDE w:val="0"/>
              <w:autoSpaceDN w:val="0"/>
              <w:adjustRightInd w:val="0"/>
              <w:spacing w:after="0"/>
              <w:jc w:val="center"/>
              <w:rPr>
                <w:rFonts w:ascii="Calibri Light" w:hAnsi="Calibri Light" w:cs="Times New Roman"/>
                <w:b/>
              </w:rPr>
            </w:pPr>
            <w:r>
              <w:rPr>
                <w:rFonts w:ascii="Calibri Light" w:hAnsi="Calibri Light" w:cs="Times New Roman"/>
                <w:b/>
              </w:rPr>
              <w:t>max. b</w:t>
            </w:r>
            <w:r w:rsidRPr="00E2078F">
              <w:rPr>
                <w:rFonts w:ascii="Calibri Light" w:hAnsi="Calibri Light" w:cs="Times New Roman"/>
                <w:b/>
              </w:rPr>
              <w:t>roj bodova</w:t>
            </w:r>
          </w:p>
        </w:tc>
      </w:tr>
      <w:tr w:rsidR="00292077" w:rsidRPr="00E2078F" w:rsidTr="00292077">
        <w:tc>
          <w:tcPr>
            <w:tcW w:w="543" w:type="pct"/>
            <w:tcBorders>
              <w:top w:val="single" w:sz="4" w:space="0" w:color="000000"/>
              <w:left w:val="single" w:sz="4" w:space="0" w:color="000000"/>
              <w:bottom w:val="single" w:sz="4" w:space="0" w:color="000000"/>
            </w:tcBorders>
            <w:vAlign w:val="center"/>
          </w:tcPr>
          <w:p w:rsidR="00292077" w:rsidRPr="00E2078F" w:rsidRDefault="00292077" w:rsidP="00D737E5">
            <w:pPr>
              <w:autoSpaceDE w:val="0"/>
              <w:autoSpaceDN w:val="0"/>
              <w:adjustRightInd w:val="0"/>
              <w:spacing w:after="0"/>
              <w:jc w:val="center"/>
              <w:rPr>
                <w:rFonts w:ascii="Calibri Light" w:hAnsi="Calibri Light" w:cs="Times New Roman"/>
              </w:rPr>
            </w:pPr>
            <w:r w:rsidRPr="00E2078F">
              <w:rPr>
                <w:rFonts w:ascii="Calibri Light" w:hAnsi="Calibri Light" w:cs="Times New Roman"/>
              </w:rPr>
              <w:t>1.</w:t>
            </w:r>
          </w:p>
        </w:tc>
        <w:tc>
          <w:tcPr>
            <w:tcW w:w="1105" w:type="pct"/>
            <w:tcBorders>
              <w:top w:val="single" w:sz="4" w:space="0" w:color="000000"/>
              <w:left w:val="single" w:sz="4" w:space="0" w:color="000000"/>
              <w:bottom w:val="single" w:sz="4" w:space="0" w:color="000000"/>
              <w:right w:val="single" w:sz="4" w:space="0" w:color="000000"/>
            </w:tcBorders>
            <w:vAlign w:val="center"/>
          </w:tcPr>
          <w:p w:rsidR="00292077" w:rsidRPr="00E2078F" w:rsidRDefault="00292077" w:rsidP="00D737E5">
            <w:pPr>
              <w:autoSpaceDE w:val="0"/>
              <w:autoSpaceDN w:val="0"/>
              <w:adjustRightInd w:val="0"/>
              <w:spacing w:after="0"/>
              <w:ind w:right="34"/>
              <w:jc w:val="center"/>
              <w:rPr>
                <w:rFonts w:ascii="Calibri Light" w:hAnsi="Calibri Light" w:cs="Times New Roman"/>
                <w:b/>
              </w:rPr>
            </w:pPr>
            <w:r w:rsidRPr="00E2078F">
              <w:rPr>
                <w:rFonts w:ascii="Calibri Light" w:hAnsi="Calibri Light" w:cs="Times New Roman"/>
                <w:b/>
              </w:rPr>
              <w:t>BB1</w:t>
            </w:r>
          </w:p>
        </w:tc>
        <w:tc>
          <w:tcPr>
            <w:tcW w:w="2203" w:type="pct"/>
            <w:tcBorders>
              <w:top w:val="single" w:sz="4" w:space="0" w:color="000000"/>
              <w:left w:val="single" w:sz="4" w:space="0" w:color="000000"/>
              <w:bottom w:val="single" w:sz="4" w:space="0" w:color="000000"/>
            </w:tcBorders>
            <w:vAlign w:val="center"/>
          </w:tcPr>
          <w:p w:rsidR="00292077" w:rsidRPr="00E2078F" w:rsidRDefault="00292077" w:rsidP="00D737E5">
            <w:pPr>
              <w:autoSpaceDE w:val="0"/>
              <w:autoSpaceDN w:val="0"/>
              <w:adjustRightInd w:val="0"/>
              <w:spacing w:after="0"/>
              <w:ind w:right="34"/>
              <w:rPr>
                <w:rFonts w:ascii="Calibri Light" w:hAnsi="Calibri Light" w:cs="Times New Roman"/>
                <w:b/>
              </w:rPr>
            </w:pPr>
            <w:r w:rsidRPr="00E2078F">
              <w:rPr>
                <w:rFonts w:ascii="Calibri Light" w:hAnsi="Calibri Light" w:cs="Times New Roman"/>
                <w:b/>
              </w:rPr>
              <w:t>Cijena ponude</w:t>
            </w:r>
          </w:p>
        </w:tc>
        <w:tc>
          <w:tcPr>
            <w:tcW w:w="620" w:type="pct"/>
            <w:tcBorders>
              <w:top w:val="single" w:sz="4" w:space="0" w:color="000000"/>
              <w:left w:val="single" w:sz="4" w:space="0" w:color="000000"/>
              <w:bottom w:val="single" w:sz="4" w:space="0" w:color="000000"/>
            </w:tcBorders>
            <w:vAlign w:val="center"/>
          </w:tcPr>
          <w:p w:rsidR="00292077" w:rsidRDefault="00292077" w:rsidP="00292077">
            <w:pPr>
              <w:tabs>
                <w:tab w:val="left" w:pos="868"/>
              </w:tabs>
              <w:autoSpaceDE w:val="0"/>
              <w:autoSpaceDN w:val="0"/>
              <w:adjustRightInd w:val="0"/>
              <w:spacing w:after="0"/>
              <w:jc w:val="center"/>
              <w:rPr>
                <w:rFonts w:ascii="Calibri Light" w:hAnsi="Calibri Light" w:cs="Times New Roman"/>
                <w:b/>
              </w:rPr>
            </w:pPr>
            <w:r>
              <w:rPr>
                <w:rFonts w:ascii="Calibri Light" w:hAnsi="Calibri Light" w:cs="Times New Roman"/>
                <w:b/>
              </w:rPr>
              <w:t>80%</w:t>
            </w:r>
          </w:p>
        </w:tc>
        <w:tc>
          <w:tcPr>
            <w:tcW w:w="528" w:type="pct"/>
            <w:tcBorders>
              <w:top w:val="single" w:sz="4" w:space="0" w:color="000000"/>
              <w:left w:val="single" w:sz="4" w:space="0" w:color="000000"/>
              <w:bottom w:val="single" w:sz="4" w:space="0" w:color="000000"/>
              <w:right w:val="single" w:sz="4" w:space="0" w:color="000000"/>
            </w:tcBorders>
            <w:vAlign w:val="center"/>
          </w:tcPr>
          <w:p w:rsidR="00292077" w:rsidRPr="00E2078F" w:rsidRDefault="00292077" w:rsidP="00D737E5">
            <w:pPr>
              <w:tabs>
                <w:tab w:val="left" w:pos="868"/>
              </w:tabs>
              <w:autoSpaceDE w:val="0"/>
              <w:autoSpaceDN w:val="0"/>
              <w:adjustRightInd w:val="0"/>
              <w:spacing w:after="0"/>
              <w:jc w:val="center"/>
              <w:rPr>
                <w:rFonts w:ascii="Calibri Light" w:hAnsi="Calibri Light" w:cs="Times New Roman"/>
                <w:b/>
              </w:rPr>
            </w:pPr>
            <w:r>
              <w:rPr>
                <w:rFonts w:ascii="Calibri Light" w:hAnsi="Calibri Light" w:cs="Times New Roman"/>
                <w:b/>
              </w:rPr>
              <w:t>80</w:t>
            </w:r>
          </w:p>
        </w:tc>
      </w:tr>
      <w:tr w:rsidR="00292077" w:rsidRPr="00E2078F" w:rsidTr="00292077">
        <w:tc>
          <w:tcPr>
            <w:tcW w:w="543" w:type="pct"/>
            <w:tcBorders>
              <w:top w:val="single" w:sz="4" w:space="0" w:color="000000"/>
              <w:left w:val="single" w:sz="4" w:space="0" w:color="000000"/>
              <w:bottom w:val="single" w:sz="4" w:space="0" w:color="000000"/>
            </w:tcBorders>
            <w:vAlign w:val="center"/>
          </w:tcPr>
          <w:p w:rsidR="00292077" w:rsidRPr="00E2078F" w:rsidRDefault="00292077" w:rsidP="00D737E5">
            <w:pPr>
              <w:autoSpaceDE w:val="0"/>
              <w:autoSpaceDN w:val="0"/>
              <w:adjustRightInd w:val="0"/>
              <w:spacing w:after="0"/>
              <w:jc w:val="center"/>
              <w:rPr>
                <w:rFonts w:ascii="Calibri Light" w:hAnsi="Calibri Light" w:cs="Times New Roman"/>
              </w:rPr>
            </w:pPr>
            <w:r>
              <w:rPr>
                <w:rFonts w:ascii="Calibri Light" w:hAnsi="Calibri Light" w:cs="Times New Roman"/>
              </w:rPr>
              <w:t>2.</w:t>
            </w:r>
          </w:p>
        </w:tc>
        <w:tc>
          <w:tcPr>
            <w:tcW w:w="1105" w:type="pct"/>
            <w:tcBorders>
              <w:top w:val="single" w:sz="4" w:space="0" w:color="000000"/>
              <w:left w:val="single" w:sz="4" w:space="0" w:color="000000"/>
              <w:bottom w:val="single" w:sz="4" w:space="0" w:color="000000"/>
              <w:right w:val="single" w:sz="4" w:space="0" w:color="000000"/>
            </w:tcBorders>
            <w:vAlign w:val="center"/>
          </w:tcPr>
          <w:p w:rsidR="00292077" w:rsidRPr="00E2078F" w:rsidRDefault="00292077" w:rsidP="00292077">
            <w:pPr>
              <w:autoSpaceDE w:val="0"/>
              <w:autoSpaceDN w:val="0"/>
              <w:adjustRightInd w:val="0"/>
              <w:spacing w:after="0"/>
              <w:ind w:right="34"/>
              <w:jc w:val="center"/>
              <w:rPr>
                <w:rFonts w:ascii="Calibri Light" w:hAnsi="Calibri Light" w:cs="Times New Roman"/>
                <w:b/>
              </w:rPr>
            </w:pPr>
            <w:r w:rsidRPr="00E2078F">
              <w:rPr>
                <w:rFonts w:ascii="Calibri Light" w:hAnsi="Calibri Light" w:cs="Times New Roman"/>
                <w:b/>
              </w:rPr>
              <w:t>BB</w:t>
            </w:r>
            <w:r>
              <w:rPr>
                <w:rFonts w:ascii="Calibri Light" w:hAnsi="Calibri Light" w:cs="Times New Roman"/>
                <w:b/>
              </w:rPr>
              <w:t>2</w:t>
            </w:r>
          </w:p>
        </w:tc>
        <w:tc>
          <w:tcPr>
            <w:tcW w:w="2203" w:type="pct"/>
            <w:tcBorders>
              <w:top w:val="single" w:sz="4" w:space="0" w:color="000000"/>
              <w:left w:val="single" w:sz="4" w:space="0" w:color="000000"/>
              <w:bottom w:val="single" w:sz="4" w:space="0" w:color="000000"/>
            </w:tcBorders>
            <w:vAlign w:val="center"/>
          </w:tcPr>
          <w:p w:rsidR="00292077" w:rsidRPr="00E2078F" w:rsidRDefault="00292077" w:rsidP="00D737E5">
            <w:pPr>
              <w:autoSpaceDE w:val="0"/>
              <w:autoSpaceDN w:val="0"/>
              <w:adjustRightInd w:val="0"/>
              <w:spacing w:after="0"/>
              <w:ind w:right="34"/>
              <w:rPr>
                <w:rFonts w:ascii="Calibri Light" w:hAnsi="Calibri Light" w:cs="Times New Roman"/>
                <w:b/>
              </w:rPr>
            </w:pPr>
            <w:r>
              <w:rPr>
                <w:rFonts w:ascii="Calibri Light" w:hAnsi="Calibri Light" w:cs="Times New Roman"/>
                <w:b/>
              </w:rPr>
              <w:t>Jamstvo za otklanjanje nedostataka u jamstvenom roku</w:t>
            </w:r>
          </w:p>
        </w:tc>
        <w:tc>
          <w:tcPr>
            <w:tcW w:w="620" w:type="pct"/>
            <w:tcBorders>
              <w:top w:val="single" w:sz="4" w:space="0" w:color="000000"/>
              <w:left w:val="single" w:sz="4" w:space="0" w:color="000000"/>
              <w:bottom w:val="single" w:sz="4" w:space="0" w:color="000000"/>
            </w:tcBorders>
            <w:vAlign w:val="center"/>
          </w:tcPr>
          <w:p w:rsidR="00292077" w:rsidRDefault="00292077" w:rsidP="00292077">
            <w:pPr>
              <w:tabs>
                <w:tab w:val="left" w:pos="868"/>
              </w:tabs>
              <w:autoSpaceDE w:val="0"/>
              <w:autoSpaceDN w:val="0"/>
              <w:adjustRightInd w:val="0"/>
              <w:spacing w:after="0"/>
              <w:jc w:val="center"/>
              <w:rPr>
                <w:rFonts w:ascii="Calibri Light" w:hAnsi="Calibri Light" w:cs="Times New Roman"/>
                <w:b/>
              </w:rPr>
            </w:pPr>
            <w:r>
              <w:rPr>
                <w:rFonts w:ascii="Calibri Light" w:hAnsi="Calibri Light" w:cs="Times New Roman"/>
                <w:b/>
              </w:rPr>
              <w:t>20%</w:t>
            </w:r>
          </w:p>
        </w:tc>
        <w:tc>
          <w:tcPr>
            <w:tcW w:w="528" w:type="pct"/>
            <w:tcBorders>
              <w:top w:val="single" w:sz="4" w:space="0" w:color="000000"/>
              <w:left w:val="single" w:sz="4" w:space="0" w:color="000000"/>
              <w:bottom w:val="single" w:sz="4" w:space="0" w:color="000000"/>
              <w:right w:val="single" w:sz="4" w:space="0" w:color="000000"/>
            </w:tcBorders>
            <w:vAlign w:val="center"/>
          </w:tcPr>
          <w:p w:rsidR="00292077" w:rsidRDefault="00292077" w:rsidP="00D737E5">
            <w:pPr>
              <w:tabs>
                <w:tab w:val="left" w:pos="868"/>
              </w:tabs>
              <w:autoSpaceDE w:val="0"/>
              <w:autoSpaceDN w:val="0"/>
              <w:adjustRightInd w:val="0"/>
              <w:spacing w:after="0"/>
              <w:jc w:val="center"/>
              <w:rPr>
                <w:rFonts w:ascii="Calibri Light" w:hAnsi="Calibri Light" w:cs="Times New Roman"/>
                <w:b/>
              </w:rPr>
            </w:pPr>
            <w:r>
              <w:rPr>
                <w:rFonts w:ascii="Calibri Light" w:hAnsi="Calibri Light" w:cs="Times New Roman"/>
                <w:b/>
              </w:rPr>
              <w:t>20</w:t>
            </w:r>
          </w:p>
        </w:tc>
      </w:tr>
      <w:tr w:rsidR="00292077" w:rsidRPr="00E2078F" w:rsidTr="00292077">
        <w:tc>
          <w:tcPr>
            <w:tcW w:w="543" w:type="pct"/>
            <w:tcBorders>
              <w:top w:val="single" w:sz="4" w:space="0" w:color="000000"/>
              <w:left w:val="single" w:sz="4" w:space="0" w:color="000000"/>
              <w:bottom w:val="single" w:sz="4" w:space="0" w:color="000000"/>
            </w:tcBorders>
            <w:vAlign w:val="center"/>
          </w:tcPr>
          <w:p w:rsidR="00292077" w:rsidRPr="00E2078F" w:rsidRDefault="00292077" w:rsidP="00D737E5">
            <w:pPr>
              <w:autoSpaceDE w:val="0"/>
              <w:autoSpaceDN w:val="0"/>
              <w:adjustRightInd w:val="0"/>
              <w:spacing w:after="0"/>
              <w:jc w:val="center"/>
              <w:rPr>
                <w:rFonts w:ascii="Calibri Light" w:hAnsi="Calibri Light" w:cs="Times New Roman"/>
              </w:rPr>
            </w:pPr>
          </w:p>
        </w:tc>
        <w:tc>
          <w:tcPr>
            <w:tcW w:w="1105" w:type="pct"/>
            <w:tcBorders>
              <w:top w:val="single" w:sz="4" w:space="0" w:color="000000"/>
              <w:left w:val="single" w:sz="4" w:space="0" w:color="000000"/>
              <w:bottom w:val="single" w:sz="4" w:space="0" w:color="000000"/>
              <w:right w:val="single" w:sz="4" w:space="0" w:color="000000"/>
            </w:tcBorders>
            <w:vAlign w:val="center"/>
          </w:tcPr>
          <w:p w:rsidR="00292077" w:rsidRPr="00E2078F" w:rsidRDefault="00292077" w:rsidP="00D737E5">
            <w:pPr>
              <w:autoSpaceDE w:val="0"/>
              <w:autoSpaceDN w:val="0"/>
              <w:adjustRightInd w:val="0"/>
              <w:spacing w:after="0"/>
              <w:ind w:right="34"/>
              <w:jc w:val="center"/>
              <w:rPr>
                <w:rFonts w:ascii="Calibri Light" w:hAnsi="Calibri Light" w:cs="Times New Roman"/>
                <w:b/>
              </w:rPr>
            </w:pPr>
            <w:r w:rsidRPr="00E2078F">
              <w:rPr>
                <w:rFonts w:ascii="Calibri Light" w:hAnsi="Calibri Light" w:cs="Times New Roman"/>
                <w:b/>
              </w:rPr>
              <w:t>BBn</w:t>
            </w:r>
          </w:p>
        </w:tc>
        <w:tc>
          <w:tcPr>
            <w:tcW w:w="2203" w:type="pct"/>
            <w:tcBorders>
              <w:top w:val="single" w:sz="4" w:space="0" w:color="000000"/>
              <w:left w:val="single" w:sz="4" w:space="0" w:color="000000"/>
              <w:bottom w:val="single" w:sz="4" w:space="0" w:color="000000"/>
            </w:tcBorders>
            <w:vAlign w:val="center"/>
          </w:tcPr>
          <w:p w:rsidR="00292077" w:rsidRPr="00E2078F" w:rsidRDefault="00292077" w:rsidP="00D737E5">
            <w:pPr>
              <w:autoSpaceDE w:val="0"/>
              <w:autoSpaceDN w:val="0"/>
              <w:adjustRightInd w:val="0"/>
              <w:spacing w:after="0"/>
              <w:ind w:right="34"/>
              <w:rPr>
                <w:rFonts w:ascii="Calibri Light" w:hAnsi="Calibri Light" w:cs="Times New Roman"/>
                <w:b/>
              </w:rPr>
            </w:pPr>
            <w:r w:rsidRPr="00E2078F">
              <w:rPr>
                <w:rFonts w:ascii="Calibri Light" w:hAnsi="Calibri Light" w:cs="Times New Roman"/>
                <w:b/>
              </w:rPr>
              <w:t>Maksimalni broj bodova</w:t>
            </w:r>
          </w:p>
        </w:tc>
        <w:tc>
          <w:tcPr>
            <w:tcW w:w="620" w:type="pct"/>
            <w:tcBorders>
              <w:top w:val="single" w:sz="4" w:space="0" w:color="000000"/>
              <w:left w:val="single" w:sz="4" w:space="0" w:color="000000"/>
              <w:bottom w:val="single" w:sz="4" w:space="0" w:color="000000"/>
            </w:tcBorders>
            <w:shd w:val="clear" w:color="auto" w:fill="D9D9D9" w:themeFill="background1" w:themeFillShade="D9"/>
            <w:vAlign w:val="center"/>
          </w:tcPr>
          <w:p w:rsidR="00292077" w:rsidRPr="00E2078F" w:rsidRDefault="00292077" w:rsidP="00292077">
            <w:pPr>
              <w:tabs>
                <w:tab w:val="left" w:pos="868"/>
              </w:tabs>
              <w:autoSpaceDE w:val="0"/>
              <w:autoSpaceDN w:val="0"/>
              <w:adjustRightInd w:val="0"/>
              <w:spacing w:after="0"/>
              <w:jc w:val="center"/>
              <w:rPr>
                <w:rFonts w:ascii="Calibri Light" w:hAnsi="Calibri Light" w:cs="Times New Roman"/>
                <w:b/>
              </w:rPr>
            </w:pPr>
          </w:p>
        </w:tc>
        <w:tc>
          <w:tcPr>
            <w:tcW w:w="528" w:type="pct"/>
            <w:tcBorders>
              <w:top w:val="single" w:sz="4" w:space="0" w:color="000000"/>
              <w:left w:val="single" w:sz="4" w:space="0" w:color="000000"/>
              <w:bottom w:val="single" w:sz="4" w:space="0" w:color="000000"/>
              <w:right w:val="single" w:sz="4" w:space="0" w:color="000000"/>
            </w:tcBorders>
            <w:vAlign w:val="center"/>
          </w:tcPr>
          <w:p w:rsidR="00292077" w:rsidRPr="00E2078F" w:rsidRDefault="00292077" w:rsidP="00D737E5">
            <w:pPr>
              <w:tabs>
                <w:tab w:val="left" w:pos="868"/>
              </w:tabs>
              <w:autoSpaceDE w:val="0"/>
              <w:autoSpaceDN w:val="0"/>
              <w:adjustRightInd w:val="0"/>
              <w:spacing w:after="0"/>
              <w:jc w:val="center"/>
              <w:rPr>
                <w:rFonts w:ascii="Calibri Light" w:hAnsi="Calibri Light" w:cs="Times New Roman"/>
                <w:b/>
              </w:rPr>
            </w:pPr>
            <w:r w:rsidRPr="00E2078F">
              <w:rPr>
                <w:rFonts w:ascii="Calibri Light" w:hAnsi="Calibri Light" w:cs="Times New Roman"/>
                <w:b/>
              </w:rPr>
              <w:t>100</w:t>
            </w:r>
          </w:p>
        </w:tc>
      </w:tr>
    </w:tbl>
    <w:p w:rsidR="00292077" w:rsidRPr="00E2078F" w:rsidRDefault="00292077" w:rsidP="00292077">
      <w:pPr>
        <w:spacing w:after="0"/>
        <w:ind w:left="-426"/>
        <w:jc w:val="center"/>
        <w:rPr>
          <w:rFonts w:ascii="Calibri Light" w:hAnsi="Calibri Light" w:cs="Times New Roman"/>
          <w:b/>
          <w:bCs/>
          <w:color w:val="000000"/>
        </w:rPr>
      </w:pPr>
    </w:p>
    <w:p w:rsidR="00292077" w:rsidRPr="00E2078F" w:rsidRDefault="00292077" w:rsidP="00292077">
      <w:pPr>
        <w:spacing w:after="0"/>
        <w:rPr>
          <w:rFonts w:ascii="Calibri Light" w:hAnsi="Calibri Light" w:cstheme="minorHAnsi"/>
        </w:rPr>
      </w:pPr>
      <w:r w:rsidRPr="00E2078F">
        <w:rPr>
          <w:rFonts w:ascii="Calibri Light" w:hAnsi="Calibri Light" w:cstheme="minorHAnsi"/>
        </w:rPr>
        <w:t>Najpovoljnija ponuda je ponuda s ukupno najvećom ocjenom, dobivenom iz zbroja svih kriterija.</w:t>
      </w:r>
    </w:p>
    <w:p w:rsidR="00292077" w:rsidRPr="00E2078F" w:rsidRDefault="00292077" w:rsidP="00292077">
      <w:pPr>
        <w:spacing w:after="0"/>
        <w:jc w:val="center"/>
        <w:rPr>
          <w:rFonts w:ascii="Calibri Light" w:hAnsi="Calibri Light" w:cstheme="minorHAnsi"/>
          <w:b/>
          <w:i/>
        </w:rPr>
      </w:pPr>
      <w:r w:rsidRPr="00E2078F">
        <w:rPr>
          <w:rFonts w:ascii="Calibri Light" w:hAnsi="Calibri Light" w:cstheme="minorHAnsi"/>
          <w:b/>
          <w:i/>
        </w:rPr>
        <w:t>BBn= BB1</w:t>
      </w:r>
      <w:r>
        <w:rPr>
          <w:rFonts w:ascii="Calibri Light" w:hAnsi="Calibri Light" w:cstheme="minorHAnsi"/>
          <w:b/>
          <w:i/>
        </w:rPr>
        <w:t>+BB2</w:t>
      </w:r>
    </w:p>
    <w:p w:rsidR="00292077" w:rsidRDefault="00292077" w:rsidP="00292077">
      <w:pPr>
        <w:spacing w:after="0"/>
        <w:ind w:left="-426"/>
        <w:jc w:val="center"/>
        <w:rPr>
          <w:rFonts w:ascii="Calibri Light" w:hAnsi="Calibri Light" w:cs="Times New Roman"/>
          <w:b/>
          <w:bCs/>
          <w:color w:val="000000"/>
        </w:rPr>
      </w:pPr>
    </w:p>
    <w:p w:rsidR="00292077" w:rsidRPr="000B79C3" w:rsidRDefault="00292077" w:rsidP="00292077">
      <w:pPr>
        <w:pStyle w:val="Zaglavlje"/>
        <w:rPr>
          <w:rFonts w:ascii="Calibri Light" w:hAnsi="Calibri Light" w:cs="Tahoma"/>
          <w:sz w:val="22"/>
          <w:szCs w:val="22"/>
        </w:rPr>
      </w:pPr>
      <w:r w:rsidRPr="000B79C3">
        <w:rPr>
          <w:rFonts w:ascii="Calibri Light" w:hAnsi="Calibri Light" w:cs="Tahoma"/>
          <w:sz w:val="22"/>
          <w:szCs w:val="22"/>
        </w:rPr>
        <w:t xml:space="preserve">U slučaju da pristignu dvije ili više ponuda </w:t>
      </w:r>
      <w:r>
        <w:rPr>
          <w:rFonts w:ascii="Calibri Light" w:hAnsi="Calibri Light" w:cs="Tahoma"/>
          <w:sz w:val="22"/>
          <w:szCs w:val="22"/>
        </w:rPr>
        <w:t xml:space="preserve">jednako rangirane prema kriteriju za odabir ponude, </w:t>
      </w:r>
      <w:r w:rsidRPr="000B79C3">
        <w:rPr>
          <w:rFonts w:ascii="Calibri Light" w:hAnsi="Calibri Light" w:cs="Tahoma"/>
          <w:sz w:val="22"/>
          <w:szCs w:val="22"/>
        </w:rPr>
        <w:t xml:space="preserve">javni naručitelj će sukladno članku </w:t>
      </w:r>
      <w:r w:rsidRPr="00593875">
        <w:rPr>
          <w:rFonts w:ascii="Calibri Light" w:hAnsi="Calibri Light" w:cs="Tahoma"/>
          <w:sz w:val="22"/>
          <w:szCs w:val="22"/>
        </w:rPr>
        <w:t>302. stavak 3. ZJN 2016</w:t>
      </w:r>
      <w:r w:rsidRPr="000B79C3">
        <w:rPr>
          <w:rFonts w:ascii="Calibri Light" w:hAnsi="Calibri Light" w:cs="Tahoma"/>
          <w:sz w:val="22"/>
          <w:szCs w:val="22"/>
        </w:rPr>
        <w:t>, odabrati ponudu koja je zaprimljena ranije.</w:t>
      </w:r>
    </w:p>
    <w:p w:rsidR="00292077" w:rsidRDefault="00292077" w:rsidP="00292077">
      <w:pPr>
        <w:spacing w:after="0"/>
        <w:ind w:left="-426"/>
        <w:jc w:val="center"/>
        <w:rPr>
          <w:rFonts w:ascii="Calibri Light" w:hAnsi="Calibri Light" w:cs="Times New Roman"/>
          <w:b/>
          <w:bCs/>
          <w:color w:val="000000"/>
        </w:rPr>
      </w:pPr>
    </w:p>
    <w:p w:rsidR="00292077" w:rsidRPr="00D13DB7" w:rsidRDefault="00292077" w:rsidP="00D0236A">
      <w:pPr>
        <w:pStyle w:val="Naslov2"/>
      </w:pPr>
      <w:r w:rsidRPr="00D13DB7">
        <w:t>Kriterij cijene ponude</w:t>
      </w:r>
    </w:p>
    <w:p w:rsidR="00292077" w:rsidRPr="00E2078F" w:rsidRDefault="00292077" w:rsidP="00292077">
      <w:pPr>
        <w:autoSpaceDE w:val="0"/>
        <w:autoSpaceDN w:val="0"/>
        <w:adjustRightInd w:val="0"/>
        <w:spacing w:after="0"/>
        <w:ind w:right="1"/>
        <w:rPr>
          <w:rFonts w:ascii="Calibri Light" w:hAnsi="Calibri Light" w:cs="ArialMT"/>
        </w:rPr>
      </w:pPr>
      <w:r w:rsidRPr="00E2078F">
        <w:rPr>
          <w:rFonts w:ascii="Calibri Light" w:hAnsi="Calibri Light" w:cs="ArialMT"/>
        </w:rPr>
        <w:t>Predmetni kriterij određuje se temeljem cijene prihvatljive ponude, bez PDV-a, iskazane u Ponudbenom listu.</w:t>
      </w:r>
    </w:p>
    <w:p w:rsidR="00292077" w:rsidRPr="00E2078F" w:rsidRDefault="00292077" w:rsidP="00292077">
      <w:pPr>
        <w:autoSpaceDE w:val="0"/>
        <w:autoSpaceDN w:val="0"/>
        <w:adjustRightInd w:val="0"/>
        <w:spacing w:after="0"/>
        <w:ind w:right="380"/>
        <w:rPr>
          <w:rFonts w:ascii="Calibri Light" w:hAnsi="Calibri Light" w:cs="ArialMT"/>
          <w:b/>
        </w:rPr>
      </w:pPr>
      <w:r w:rsidRPr="00E2078F">
        <w:rPr>
          <w:rFonts w:ascii="Calibri Light" w:hAnsi="Calibri Light" w:cs="ArialMT"/>
          <w:b/>
        </w:rPr>
        <w:lastRenderedPageBreak/>
        <w:t xml:space="preserve">Maksimalan broj bodova: </w:t>
      </w:r>
      <w:r>
        <w:rPr>
          <w:rFonts w:ascii="Calibri Light" w:hAnsi="Calibri Light" w:cs="ArialMT"/>
          <w:b/>
        </w:rPr>
        <w:t>80</w:t>
      </w:r>
      <w:r w:rsidRPr="00E2078F">
        <w:rPr>
          <w:rFonts w:ascii="Calibri Light" w:hAnsi="Calibri Light" w:cs="ArialMT"/>
        </w:rPr>
        <w:t xml:space="preserve"> bodova.</w:t>
      </w:r>
    </w:p>
    <w:p w:rsidR="00292077" w:rsidRPr="00E2078F" w:rsidRDefault="00292077" w:rsidP="00292077">
      <w:pPr>
        <w:autoSpaceDE w:val="0"/>
        <w:autoSpaceDN w:val="0"/>
        <w:adjustRightInd w:val="0"/>
        <w:spacing w:after="0"/>
        <w:ind w:right="380"/>
        <w:rPr>
          <w:rFonts w:ascii="Calibri Light" w:hAnsi="Calibri Light" w:cs="ArialMT"/>
        </w:rPr>
      </w:pPr>
      <w:r w:rsidRPr="00E2078F">
        <w:rPr>
          <w:rFonts w:ascii="Calibri Light" w:hAnsi="Calibri Light" w:cs="ArialMT"/>
          <w:b/>
        </w:rPr>
        <w:t>Vrijednosni kriterij:</w:t>
      </w:r>
      <w:r w:rsidRPr="00E2078F">
        <w:rPr>
          <w:rFonts w:ascii="Calibri Light" w:hAnsi="Calibri Light" w:cs="ArialMT"/>
        </w:rPr>
        <w:t xml:space="preserve"> najniža cijena ponude bez PDV-a ostvarit će maksimalan broj bodova. </w:t>
      </w:r>
    </w:p>
    <w:p w:rsidR="00292077" w:rsidRDefault="00292077" w:rsidP="00292077">
      <w:pPr>
        <w:autoSpaceDE w:val="0"/>
        <w:autoSpaceDN w:val="0"/>
        <w:adjustRightInd w:val="0"/>
        <w:spacing w:after="0"/>
        <w:ind w:right="380"/>
        <w:rPr>
          <w:rFonts w:ascii="Calibri Light" w:hAnsi="Calibri Light" w:cs="ArialMT"/>
        </w:rPr>
      </w:pPr>
    </w:p>
    <w:p w:rsidR="00292077" w:rsidRDefault="00292077" w:rsidP="00292077">
      <w:pPr>
        <w:autoSpaceDE w:val="0"/>
        <w:autoSpaceDN w:val="0"/>
        <w:adjustRightInd w:val="0"/>
        <w:spacing w:after="0"/>
        <w:ind w:right="380"/>
        <w:rPr>
          <w:rFonts w:ascii="Calibri Light" w:hAnsi="Calibri Light" w:cs="ArialMT"/>
        </w:rPr>
      </w:pPr>
      <w:r w:rsidRPr="00E2078F">
        <w:rPr>
          <w:rFonts w:ascii="Calibri Light" w:hAnsi="Calibri Light" w:cs="ArialMT"/>
        </w:rPr>
        <w:t xml:space="preserve">Bodovna vrijednosti ponuda drugih ponuditelja će se određivati korištenjem sljedeće formule: </w:t>
      </w:r>
    </w:p>
    <w:p w:rsidR="00292077" w:rsidRPr="00E2078F" w:rsidRDefault="00292077" w:rsidP="00292077">
      <w:pPr>
        <w:autoSpaceDE w:val="0"/>
        <w:autoSpaceDN w:val="0"/>
        <w:adjustRightInd w:val="0"/>
        <w:spacing w:after="0"/>
        <w:ind w:right="380"/>
        <w:rPr>
          <w:rFonts w:ascii="Calibri Light" w:hAnsi="Calibri Light" w:cs="ArialMT"/>
        </w:rPr>
      </w:pPr>
    </w:p>
    <w:p w:rsidR="00292077" w:rsidRPr="00E2078F" w:rsidRDefault="00292077" w:rsidP="00292077">
      <w:pPr>
        <w:spacing w:after="0"/>
        <w:rPr>
          <w:rFonts w:ascii="Calibri Light" w:hAnsi="Calibri Light"/>
        </w:rPr>
      </w:pPr>
      <w:r w:rsidRPr="00E2078F">
        <w:rPr>
          <w:rFonts w:ascii="Calibri Light" w:hAnsi="Calibri Light"/>
        </w:rPr>
        <w:t xml:space="preserve">                            Najniža ponuđena cijena</w:t>
      </w:r>
    </w:p>
    <w:p w:rsidR="00292077" w:rsidRPr="00E2078F" w:rsidRDefault="00292077" w:rsidP="00292077">
      <w:pPr>
        <w:spacing w:after="0"/>
        <w:rPr>
          <w:rFonts w:ascii="Calibri Light" w:hAnsi="Calibri Light"/>
        </w:rPr>
      </w:pPr>
      <w:r w:rsidRPr="00E2078F">
        <w:rPr>
          <w:rFonts w:ascii="Calibri Light" w:hAnsi="Calibri Light"/>
        </w:rPr>
        <w:t xml:space="preserve">Broj bodova=  ------------------------------------ x </w:t>
      </w:r>
      <w:r w:rsidRPr="00F82BCB">
        <w:rPr>
          <w:rFonts w:ascii="Calibri Light" w:hAnsi="Calibri Light"/>
          <w:b/>
        </w:rPr>
        <w:t>8</w:t>
      </w:r>
      <w:r w:rsidRPr="00F17757">
        <w:rPr>
          <w:rFonts w:ascii="Calibri Light" w:hAnsi="Calibri Light" w:cs="ArialMT"/>
          <w:b/>
        </w:rPr>
        <w:t>0</w:t>
      </w:r>
    </w:p>
    <w:p w:rsidR="00292077" w:rsidRDefault="00292077" w:rsidP="00292077">
      <w:pPr>
        <w:spacing w:after="0"/>
        <w:rPr>
          <w:rFonts w:ascii="Calibri Light" w:hAnsi="Calibri Light"/>
        </w:rPr>
      </w:pPr>
      <w:r w:rsidRPr="00E2078F">
        <w:rPr>
          <w:rFonts w:ascii="Calibri Light" w:hAnsi="Calibri Light"/>
        </w:rPr>
        <w:t xml:space="preserve">                                 Cijena ponude</w:t>
      </w:r>
    </w:p>
    <w:p w:rsidR="00292077" w:rsidRDefault="00292077" w:rsidP="00292077">
      <w:pPr>
        <w:spacing w:after="0"/>
        <w:rPr>
          <w:rFonts w:ascii="Calibri Light" w:hAnsi="Calibri Light"/>
        </w:rPr>
      </w:pPr>
    </w:p>
    <w:p w:rsidR="00292077" w:rsidRPr="000B79C3" w:rsidRDefault="00292077" w:rsidP="00D0236A">
      <w:pPr>
        <w:pStyle w:val="Naslov2"/>
        <w:rPr>
          <w:rFonts w:cstheme="minorHAnsi"/>
          <w:bCs w:val="0"/>
          <w:color w:val="000000"/>
        </w:rPr>
      </w:pPr>
      <w:r w:rsidRPr="000B79C3">
        <w:rPr>
          <w:rFonts w:cstheme="minorHAnsi"/>
          <w:color w:val="000000"/>
        </w:rPr>
        <w:t>Jamstveni rok za otklanjanje nedostataka u jamstvenom roku</w:t>
      </w:r>
    </w:p>
    <w:p w:rsidR="00292077" w:rsidRPr="009F6267" w:rsidRDefault="00292077" w:rsidP="00292077">
      <w:pPr>
        <w:spacing w:after="0" w:line="240" w:lineRule="auto"/>
        <w:rPr>
          <w:rFonts w:ascii="Calibri Light" w:hAnsi="Calibri Light" w:cstheme="minorHAnsi"/>
          <w:color w:val="000000"/>
        </w:rPr>
      </w:pPr>
      <w:r w:rsidRPr="009F6267">
        <w:rPr>
          <w:rFonts w:ascii="Calibri Light" w:hAnsi="Calibri Light" w:cstheme="minorHAnsi"/>
          <w:color w:val="000000"/>
          <w:lang w:val="vi-VN"/>
        </w:rPr>
        <w:t xml:space="preserve">Minimalni jamstveni rok za izvedene radove je: </w:t>
      </w:r>
    </w:p>
    <w:p w:rsidR="00292077" w:rsidRPr="009F6267" w:rsidRDefault="00292077" w:rsidP="00292077">
      <w:pPr>
        <w:numPr>
          <w:ilvl w:val="0"/>
          <w:numId w:val="93"/>
        </w:numPr>
        <w:spacing w:after="0" w:line="240" w:lineRule="auto"/>
        <w:jc w:val="left"/>
        <w:rPr>
          <w:rFonts w:ascii="Calibri Light" w:hAnsi="Calibri Light" w:cstheme="minorHAnsi"/>
          <w:color w:val="000000"/>
        </w:rPr>
      </w:pPr>
      <w:r w:rsidRPr="00E36676">
        <w:rPr>
          <w:rFonts w:ascii="Calibri Light" w:hAnsi="Calibri Light" w:cstheme="minorHAnsi"/>
          <w:i/>
          <w:color w:val="000000"/>
          <w:lang w:val="vi-VN"/>
        </w:rPr>
        <w:t>za bitne (temeljne) zahtjeve za građevinu sukladno zakonskim propisima</w:t>
      </w:r>
      <w:r w:rsidRPr="009F6267">
        <w:rPr>
          <w:rFonts w:ascii="Calibri Light" w:hAnsi="Calibri Light" w:cstheme="minorHAnsi"/>
          <w:color w:val="000000"/>
          <w:lang w:val="vi-VN"/>
        </w:rPr>
        <w:t xml:space="preserve">- </w:t>
      </w:r>
      <w:r w:rsidRPr="00E36676">
        <w:rPr>
          <w:rFonts w:ascii="Calibri Light" w:hAnsi="Calibri Light" w:cstheme="minorHAnsi"/>
          <w:b/>
          <w:color w:val="000000"/>
          <w:lang w:val="vi-VN"/>
        </w:rPr>
        <w:t>10 godina</w:t>
      </w:r>
      <w:r w:rsidRPr="009F6267">
        <w:rPr>
          <w:rFonts w:ascii="Calibri Light" w:hAnsi="Calibri Light" w:cstheme="minorHAnsi"/>
          <w:color w:val="000000"/>
          <w:lang w:val="vi-VN"/>
        </w:rPr>
        <w:t xml:space="preserve">, </w:t>
      </w:r>
    </w:p>
    <w:p w:rsidR="00292077" w:rsidRPr="009F6267" w:rsidRDefault="00292077" w:rsidP="00D0236A">
      <w:pPr>
        <w:numPr>
          <w:ilvl w:val="0"/>
          <w:numId w:val="93"/>
        </w:numPr>
        <w:spacing w:after="0" w:line="240" w:lineRule="auto"/>
        <w:jc w:val="left"/>
        <w:rPr>
          <w:rFonts w:ascii="Calibri Light" w:hAnsi="Calibri Light" w:cstheme="minorHAnsi"/>
          <w:color w:val="000000"/>
        </w:rPr>
      </w:pPr>
      <w:r w:rsidRPr="00E36676">
        <w:rPr>
          <w:rFonts w:ascii="Calibri Light" w:hAnsi="Calibri Light" w:cstheme="minorHAnsi"/>
          <w:i/>
          <w:color w:val="000000"/>
          <w:lang w:val="vi-VN"/>
        </w:rPr>
        <w:t>za ostale radove</w:t>
      </w:r>
      <w:r w:rsidRPr="009F6267">
        <w:rPr>
          <w:rFonts w:ascii="Calibri Light" w:hAnsi="Calibri Light" w:cstheme="minorHAnsi"/>
          <w:color w:val="000000"/>
          <w:lang w:val="vi-VN"/>
        </w:rPr>
        <w:t xml:space="preserve"> </w:t>
      </w:r>
      <w:r w:rsidR="00D0236A">
        <w:rPr>
          <w:rFonts w:ascii="Calibri Light" w:hAnsi="Calibri Light" w:cstheme="minorHAnsi"/>
          <w:b/>
          <w:color w:val="000000"/>
        </w:rPr>
        <w:t>2</w:t>
      </w:r>
      <w:r w:rsidRPr="00E36676">
        <w:rPr>
          <w:rFonts w:ascii="Calibri Light" w:hAnsi="Calibri Light" w:cstheme="minorHAnsi"/>
          <w:b/>
          <w:color w:val="000000"/>
        </w:rPr>
        <w:t>(</w:t>
      </w:r>
      <w:r w:rsidR="00D0236A">
        <w:rPr>
          <w:rFonts w:ascii="Calibri Light" w:hAnsi="Calibri Light" w:cstheme="minorHAnsi"/>
          <w:b/>
          <w:color w:val="000000"/>
        </w:rPr>
        <w:t xml:space="preserve">dvije </w:t>
      </w:r>
      <w:r w:rsidRPr="00E36676">
        <w:rPr>
          <w:rFonts w:ascii="Calibri Light" w:hAnsi="Calibri Light" w:cstheme="minorHAnsi"/>
          <w:b/>
          <w:color w:val="000000"/>
        </w:rPr>
        <w:t>)godin</w:t>
      </w:r>
      <w:r w:rsidR="00D0236A">
        <w:rPr>
          <w:rFonts w:ascii="Calibri Light" w:hAnsi="Calibri Light" w:cstheme="minorHAnsi"/>
          <w:b/>
          <w:color w:val="000000"/>
        </w:rPr>
        <w:t>e</w:t>
      </w:r>
      <w:r w:rsidR="00D0236A">
        <w:rPr>
          <w:rFonts w:ascii="Calibri Light" w:hAnsi="Calibri Light" w:cstheme="minorHAnsi"/>
          <w:color w:val="000000"/>
        </w:rPr>
        <w:t>.</w:t>
      </w:r>
    </w:p>
    <w:p w:rsidR="00292077" w:rsidRDefault="00292077" w:rsidP="00292077">
      <w:pPr>
        <w:spacing w:after="0" w:line="240" w:lineRule="auto"/>
        <w:rPr>
          <w:rFonts w:ascii="Calibri Light" w:hAnsi="Calibri Light" w:cstheme="minorHAnsi"/>
          <w:bCs/>
          <w:color w:val="000000"/>
        </w:rPr>
      </w:pPr>
    </w:p>
    <w:p w:rsidR="00292077" w:rsidRPr="00A0652B" w:rsidRDefault="00292077" w:rsidP="00292077">
      <w:pPr>
        <w:autoSpaceDE w:val="0"/>
        <w:autoSpaceDN w:val="0"/>
        <w:adjustRightInd w:val="0"/>
        <w:spacing w:after="0"/>
        <w:ind w:right="1"/>
        <w:rPr>
          <w:rFonts w:ascii="Calibri Light" w:hAnsi="Calibri Light" w:cs="ArialMT"/>
        </w:rPr>
      </w:pPr>
      <w:r w:rsidRPr="00A0652B">
        <w:rPr>
          <w:rFonts w:ascii="Calibri Light" w:hAnsi="Calibri Light" w:cs="ArialMT"/>
        </w:rPr>
        <w:t xml:space="preserve">Predmetni kriterij određuje se temeljem </w:t>
      </w:r>
      <w:r w:rsidRPr="00A0652B">
        <w:rPr>
          <w:rFonts w:ascii="Calibri Light" w:hAnsi="Calibri Light" w:cs="ArialMT"/>
          <w:u w:val="single"/>
        </w:rPr>
        <w:t xml:space="preserve">Izjave </w:t>
      </w:r>
      <w:r w:rsidRPr="00A0652B">
        <w:rPr>
          <w:rFonts w:ascii="Calibri Light" w:eastAsia="ArialOOEnc" w:hAnsi="Calibri Light"/>
          <w:u w:val="single"/>
        </w:rPr>
        <w:t xml:space="preserve">o </w:t>
      </w:r>
      <w:r>
        <w:rPr>
          <w:rFonts w:ascii="Calibri Light" w:eastAsia="ArialOOEnc" w:hAnsi="Calibri Light"/>
          <w:u w:val="single"/>
        </w:rPr>
        <w:t>trajanju jamstvenog roka za otklanjanje nedostataka u jamstvenom roku</w:t>
      </w:r>
      <w:r w:rsidRPr="00A0652B">
        <w:rPr>
          <w:rFonts w:ascii="Calibri Light" w:eastAsia="ArialOOEnc" w:hAnsi="Calibri Light"/>
        </w:rPr>
        <w:t xml:space="preserve"> (</w:t>
      </w:r>
      <w:r w:rsidR="00AF538C">
        <w:rPr>
          <w:rFonts w:ascii="Calibri Light" w:eastAsia="ArialOOEnc" w:hAnsi="Calibri Light"/>
          <w:b/>
        </w:rPr>
        <w:t>Obrazac</w:t>
      </w:r>
      <w:r w:rsidRPr="00B06496">
        <w:rPr>
          <w:rFonts w:ascii="Calibri Light" w:eastAsia="ArialOOEnc" w:hAnsi="Calibri Light"/>
          <w:b/>
        </w:rPr>
        <w:t xml:space="preserve"> </w:t>
      </w:r>
      <w:r w:rsidR="00D0236A">
        <w:rPr>
          <w:rFonts w:ascii="Calibri Light" w:eastAsia="ArialOOEnc" w:hAnsi="Calibri Light"/>
          <w:b/>
        </w:rPr>
        <w:t>A</w:t>
      </w:r>
      <w:r w:rsidRPr="00B06496">
        <w:rPr>
          <w:rFonts w:ascii="Calibri Light" w:eastAsia="ArialOOEnc" w:hAnsi="Calibri Light"/>
          <w:b/>
        </w:rPr>
        <w:t>. Dokumentacije o nabavi</w:t>
      </w:r>
      <w:r w:rsidRPr="00A0652B">
        <w:rPr>
          <w:rFonts w:ascii="Calibri Light" w:eastAsia="ArialOOEnc" w:hAnsi="Calibri Light"/>
        </w:rPr>
        <w:t>).</w:t>
      </w:r>
    </w:p>
    <w:p w:rsidR="00292077" w:rsidRDefault="00292077" w:rsidP="00292077">
      <w:pPr>
        <w:autoSpaceDE w:val="0"/>
        <w:autoSpaceDN w:val="0"/>
        <w:adjustRightInd w:val="0"/>
        <w:spacing w:after="0"/>
        <w:ind w:right="380"/>
        <w:rPr>
          <w:rFonts w:ascii="Calibri Light" w:hAnsi="Calibri Light" w:cs="ArialMT"/>
          <w:b/>
        </w:rPr>
      </w:pPr>
    </w:p>
    <w:p w:rsidR="00292077" w:rsidRPr="00A0652B" w:rsidRDefault="00292077" w:rsidP="00292077">
      <w:pPr>
        <w:autoSpaceDE w:val="0"/>
        <w:autoSpaceDN w:val="0"/>
        <w:adjustRightInd w:val="0"/>
        <w:spacing w:after="0"/>
        <w:ind w:right="380"/>
        <w:rPr>
          <w:rFonts w:ascii="Calibri Light" w:hAnsi="Calibri Light" w:cs="ArialMT"/>
          <w:b/>
        </w:rPr>
      </w:pPr>
      <w:r w:rsidRPr="00A0652B">
        <w:rPr>
          <w:rFonts w:ascii="Calibri Light" w:hAnsi="Calibri Light" w:cs="ArialMT"/>
          <w:b/>
        </w:rPr>
        <w:t xml:space="preserve">Maksimalan broj bodova: </w:t>
      </w:r>
      <w:r w:rsidR="00D0236A">
        <w:rPr>
          <w:rFonts w:ascii="Calibri Light" w:hAnsi="Calibri Light" w:cs="ArialMT"/>
          <w:b/>
        </w:rPr>
        <w:t>2</w:t>
      </w:r>
      <w:r w:rsidRPr="00A0652B">
        <w:rPr>
          <w:rFonts w:ascii="Calibri Light" w:hAnsi="Calibri Light" w:cs="ArialMT"/>
          <w:b/>
        </w:rPr>
        <w:t>0</w:t>
      </w:r>
      <w:r w:rsidRPr="00A0652B">
        <w:rPr>
          <w:rFonts w:ascii="Calibri Light" w:hAnsi="Calibri Light" w:cs="ArialMT"/>
        </w:rPr>
        <w:t xml:space="preserve"> bodova.</w:t>
      </w:r>
    </w:p>
    <w:p w:rsidR="00292077" w:rsidRDefault="00292077" w:rsidP="00292077">
      <w:pPr>
        <w:spacing w:after="0" w:line="240" w:lineRule="auto"/>
        <w:rPr>
          <w:rFonts w:ascii="Calibri Light" w:hAnsi="Calibri Light" w:cstheme="minorHAnsi"/>
          <w:b/>
          <w:bCs/>
          <w:color w:val="000000"/>
        </w:rPr>
      </w:pPr>
    </w:p>
    <w:p w:rsidR="00292077" w:rsidRPr="009F6267" w:rsidRDefault="00292077" w:rsidP="00292077">
      <w:pPr>
        <w:spacing w:after="0" w:line="240" w:lineRule="auto"/>
        <w:rPr>
          <w:rFonts w:ascii="Calibri Light" w:hAnsi="Calibri Light" w:cstheme="minorHAnsi"/>
          <w:color w:val="000000"/>
        </w:rPr>
      </w:pPr>
      <w:r w:rsidRPr="009F6267">
        <w:rPr>
          <w:rFonts w:ascii="Calibri Light" w:hAnsi="Calibri Light" w:cstheme="minorHAnsi"/>
          <w:b/>
          <w:bCs/>
          <w:color w:val="000000"/>
        </w:rPr>
        <w:t>OPIS:</w:t>
      </w:r>
      <w:r w:rsidR="00D0236A">
        <w:rPr>
          <w:rFonts w:ascii="Calibri Light" w:hAnsi="Calibri Light" w:cstheme="minorHAnsi"/>
          <w:b/>
          <w:bCs/>
          <w:color w:val="000000"/>
        </w:rPr>
        <w:t xml:space="preserve"> </w:t>
      </w:r>
      <w:r w:rsidRPr="009F6267">
        <w:rPr>
          <w:rFonts w:ascii="Calibri Light" w:hAnsi="Calibri Light" w:cstheme="minorHAnsi"/>
          <w:color w:val="000000"/>
        </w:rPr>
        <w:t xml:space="preserve">Duljina roka na koji se ponuditelj obveže dostaviti jamstvo za </w:t>
      </w:r>
      <w:r w:rsidRPr="00B06C19">
        <w:rPr>
          <w:rFonts w:ascii="Calibri Light" w:hAnsi="Calibri Light" w:cstheme="minorHAnsi"/>
          <w:color w:val="000000"/>
        </w:rPr>
        <w:t xml:space="preserve">otklanjanje nedostataka u jamstvenom roku  mora biti minimalno na rok od </w:t>
      </w:r>
      <w:r w:rsidR="00D0236A" w:rsidRPr="00B06C19">
        <w:rPr>
          <w:rFonts w:ascii="Calibri Light" w:hAnsi="Calibri Light" w:cstheme="minorHAnsi"/>
          <w:color w:val="000000"/>
        </w:rPr>
        <w:t>24</w:t>
      </w:r>
      <w:r w:rsidRPr="00B06C19">
        <w:rPr>
          <w:rFonts w:ascii="Calibri Light" w:hAnsi="Calibri Light" w:cstheme="minorHAnsi"/>
          <w:color w:val="000000"/>
        </w:rPr>
        <w:t xml:space="preserve"> mjeseca, a najduže u trajanju od </w:t>
      </w:r>
      <w:r w:rsidR="00B06C19" w:rsidRPr="00B06C19">
        <w:rPr>
          <w:rFonts w:ascii="Calibri Light" w:hAnsi="Calibri Light" w:cstheme="minorHAnsi"/>
          <w:color w:val="000000"/>
        </w:rPr>
        <w:t xml:space="preserve">72 </w:t>
      </w:r>
      <w:r w:rsidRPr="00B06C19">
        <w:rPr>
          <w:rFonts w:ascii="Calibri Light" w:hAnsi="Calibri Light" w:cstheme="minorHAnsi"/>
          <w:color w:val="000000"/>
        </w:rPr>
        <w:t>mjesec</w:t>
      </w:r>
      <w:r w:rsidR="00B06C19" w:rsidRPr="00B06C19">
        <w:rPr>
          <w:rFonts w:ascii="Calibri Light" w:hAnsi="Calibri Light" w:cstheme="minorHAnsi"/>
          <w:color w:val="000000"/>
        </w:rPr>
        <w:t>a</w:t>
      </w:r>
      <w:r w:rsidRPr="00B06C19">
        <w:rPr>
          <w:rFonts w:ascii="Calibri Light" w:hAnsi="Calibri Light" w:cstheme="minorHAnsi"/>
          <w:color w:val="000000"/>
        </w:rPr>
        <w:t>.</w:t>
      </w:r>
      <w:r w:rsidRPr="009F6267">
        <w:rPr>
          <w:rFonts w:ascii="Calibri Light" w:hAnsi="Calibri Light" w:cstheme="minorHAnsi"/>
          <w:color w:val="000000"/>
        </w:rPr>
        <w:t xml:space="preserve"> </w:t>
      </w:r>
    </w:p>
    <w:p w:rsidR="00292077" w:rsidRPr="009F6267" w:rsidRDefault="00292077" w:rsidP="00292077">
      <w:pPr>
        <w:spacing w:after="0" w:line="240" w:lineRule="auto"/>
        <w:rPr>
          <w:rFonts w:ascii="Calibri Light" w:hAnsi="Calibri Light" w:cstheme="minorHAnsi"/>
          <w:color w:val="000000"/>
        </w:rPr>
      </w:pPr>
      <w:r w:rsidRPr="009F6267">
        <w:rPr>
          <w:rFonts w:ascii="Calibri Light" w:hAnsi="Calibri Light" w:cstheme="minorHAnsi"/>
          <w:color w:val="000000"/>
        </w:rPr>
        <w:t xml:space="preserve">  </w:t>
      </w:r>
    </w:p>
    <w:p w:rsidR="00292077" w:rsidRDefault="00292077" w:rsidP="00292077">
      <w:pPr>
        <w:spacing w:after="0" w:line="240" w:lineRule="auto"/>
        <w:rPr>
          <w:rFonts w:ascii="Calibri Light" w:hAnsi="Calibri Light" w:cstheme="minorHAnsi"/>
          <w:color w:val="000000"/>
        </w:rPr>
      </w:pPr>
      <w:r>
        <w:rPr>
          <w:rFonts w:ascii="Calibri Light" w:hAnsi="Calibri Light" w:cstheme="minorHAnsi"/>
          <w:b/>
        </w:rPr>
        <w:t>Vrijednosni kriterij</w:t>
      </w:r>
      <w:r w:rsidRPr="00A0652B">
        <w:rPr>
          <w:rFonts w:ascii="Calibri Light" w:hAnsi="Calibri Light" w:cstheme="minorHAnsi"/>
          <w:b/>
        </w:rPr>
        <w:t>:</w:t>
      </w:r>
      <w:r w:rsidRPr="00A0652B">
        <w:rPr>
          <w:rFonts w:ascii="Calibri Light" w:hAnsi="Calibri Light" w:cstheme="minorHAnsi"/>
        </w:rPr>
        <w:t xml:space="preserve">  </w:t>
      </w:r>
      <w:r w:rsidRPr="009F6267">
        <w:rPr>
          <w:rFonts w:ascii="Calibri Light" w:hAnsi="Calibri Light" w:cstheme="minorHAnsi"/>
          <w:color w:val="000000"/>
        </w:rPr>
        <w:t xml:space="preserve"> </w:t>
      </w:r>
      <w:r>
        <w:rPr>
          <w:rFonts w:ascii="Calibri Light" w:hAnsi="Calibri Light" w:cstheme="minorHAnsi"/>
          <w:color w:val="000000"/>
        </w:rPr>
        <w:t>p</w:t>
      </w:r>
      <w:r w:rsidRPr="009F6267">
        <w:rPr>
          <w:rFonts w:ascii="Calibri Light" w:hAnsi="Calibri Light" w:cstheme="minorHAnsi"/>
          <w:color w:val="000000"/>
        </w:rPr>
        <w:t xml:space="preserve">onuda koja ima ponuđen najdulji jamstveni rok za otklanjanje nedostataka, dobit će maksimalni broj bodova, i to kako slijedi: </w:t>
      </w:r>
    </w:p>
    <w:p w:rsidR="00292077" w:rsidRPr="009F6267" w:rsidRDefault="00292077" w:rsidP="00292077">
      <w:pPr>
        <w:spacing w:after="0" w:line="240" w:lineRule="auto"/>
        <w:rPr>
          <w:rFonts w:ascii="Calibri Light" w:hAnsi="Calibri Light" w:cstheme="minorHAnsi"/>
          <w:color w:val="000000"/>
        </w:rPr>
      </w:pPr>
    </w:p>
    <w:tbl>
      <w:tblPr>
        <w:tblW w:w="7060" w:type="dxa"/>
        <w:tblInd w:w="570" w:type="dxa"/>
        <w:tblCellMar>
          <w:left w:w="0" w:type="dxa"/>
          <w:right w:w="0" w:type="dxa"/>
        </w:tblCellMar>
        <w:tblLook w:val="04A0"/>
      </w:tblPr>
      <w:tblGrid>
        <w:gridCol w:w="4040"/>
        <w:gridCol w:w="3020"/>
      </w:tblGrid>
      <w:tr w:rsidR="00292077" w:rsidRPr="009F6267" w:rsidTr="00D737E5">
        <w:trPr>
          <w:trHeight w:val="20"/>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9F6267" w:rsidRDefault="00292077" w:rsidP="00AF538C">
            <w:pPr>
              <w:spacing w:after="0" w:line="240" w:lineRule="auto"/>
              <w:jc w:val="center"/>
              <w:rPr>
                <w:rFonts w:ascii="Calibri Light" w:hAnsi="Calibri Light" w:cstheme="minorHAnsi"/>
                <w:color w:val="000000"/>
              </w:rPr>
            </w:pPr>
            <w:r w:rsidRPr="009F6267">
              <w:rPr>
                <w:rFonts w:ascii="Calibri Light" w:hAnsi="Calibri Light" w:cstheme="minorHAnsi"/>
                <w:b/>
                <w:bCs/>
                <w:i/>
                <w:iCs/>
                <w:color w:val="000000"/>
              </w:rPr>
              <w:t xml:space="preserve">trajanje jamstva </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9F6267" w:rsidRDefault="00292077" w:rsidP="00D737E5">
            <w:pPr>
              <w:spacing w:after="0" w:line="240" w:lineRule="auto"/>
              <w:jc w:val="center"/>
              <w:rPr>
                <w:rFonts w:ascii="Calibri Light" w:hAnsi="Calibri Light" w:cstheme="minorHAnsi"/>
                <w:color w:val="000000"/>
              </w:rPr>
            </w:pPr>
            <w:r w:rsidRPr="009F6267">
              <w:rPr>
                <w:rFonts w:ascii="Calibri Light" w:hAnsi="Calibri Light" w:cstheme="minorHAnsi"/>
                <w:b/>
                <w:bCs/>
                <w:i/>
                <w:iCs/>
                <w:color w:val="000000"/>
              </w:rPr>
              <w:t>broj bodova</w:t>
            </w:r>
          </w:p>
        </w:tc>
      </w:tr>
      <w:tr w:rsidR="00292077" w:rsidRPr="009F6267" w:rsidTr="00D737E5">
        <w:trPr>
          <w:trHeight w:val="20"/>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B06C19" w:rsidP="00AF538C">
            <w:pPr>
              <w:spacing w:after="0" w:line="240" w:lineRule="auto"/>
              <w:jc w:val="center"/>
              <w:rPr>
                <w:rFonts w:ascii="Calibri Light" w:hAnsi="Calibri Light" w:cstheme="minorHAnsi"/>
                <w:color w:val="000000"/>
              </w:rPr>
            </w:pPr>
            <w:r>
              <w:rPr>
                <w:rFonts w:ascii="Calibri Light" w:hAnsi="Calibri Light" w:cstheme="minorHAnsi"/>
                <w:color w:val="000000"/>
              </w:rPr>
              <w:t>24 mjesec</w:t>
            </w:r>
            <w:r w:rsidR="00AF538C">
              <w:rPr>
                <w:rFonts w:ascii="Calibri Light" w:hAnsi="Calibri Light" w:cstheme="minorHAnsi"/>
                <w:color w:val="000000"/>
              </w:rPr>
              <w:t>a</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292077" w:rsidP="00D737E5">
            <w:pPr>
              <w:spacing w:after="0" w:line="240" w:lineRule="auto"/>
              <w:jc w:val="center"/>
              <w:rPr>
                <w:rFonts w:ascii="Calibri Light" w:hAnsi="Calibri Light" w:cstheme="minorHAnsi"/>
                <w:color w:val="000000"/>
              </w:rPr>
            </w:pPr>
            <w:r w:rsidRPr="00B06C19">
              <w:rPr>
                <w:rFonts w:ascii="Calibri Light" w:hAnsi="Calibri Light" w:cstheme="minorHAnsi"/>
                <w:color w:val="000000"/>
              </w:rPr>
              <w:t>1</w:t>
            </w:r>
          </w:p>
        </w:tc>
      </w:tr>
      <w:tr w:rsidR="00292077" w:rsidRPr="009F6267" w:rsidTr="00D737E5">
        <w:trPr>
          <w:trHeight w:val="20"/>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B06C19" w:rsidP="00D737E5">
            <w:pPr>
              <w:spacing w:after="0" w:line="240" w:lineRule="auto"/>
              <w:jc w:val="center"/>
              <w:rPr>
                <w:rFonts w:ascii="Calibri Light" w:hAnsi="Calibri Light" w:cstheme="minorHAnsi"/>
                <w:color w:val="000000"/>
              </w:rPr>
            </w:pPr>
            <w:r>
              <w:rPr>
                <w:rFonts w:ascii="Calibri Light" w:hAnsi="Calibri Light" w:cstheme="minorHAnsi"/>
                <w:color w:val="000000"/>
              </w:rPr>
              <w:t>36 mjeseci</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D0236A" w:rsidP="00D737E5">
            <w:pPr>
              <w:spacing w:after="0" w:line="240" w:lineRule="auto"/>
              <w:jc w:val="center"/>
              <w:rPr>
                <w:rFonts w:ascii="Calibri Light" w:hAnsi="Calibri Light" w:cstheme="minorHAnsi"/>
                <w:color w:val="000000"/>
              </w:rPr>
            </w:pPr>
            <w:r w:rsidRPr="00B06C19">
              <w:rPr>
                <w:rFonts w:ascii="Calibri Light" w:hAnsi="Calibri Light" w:cstheme="minorHAnsi"/>
                <w:color w:val="000000"/>
              </w:rPr>
              <w:t>5</w:t>
            </w:r>
          </w:p>
        </w:tc>
      </w:tr>
      <w:tr w:rsidR="00292077" w:rsidRPr="009F6267" w:rsidTr="00D737E5">
        <w:trPr>
          <w:trHeight w:val="20"/>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B06C19" w:rsidP="00D737E5">
            <w:pPr>
              <w:spacing w:after="0" w:line="240" w:lineRule="auto"/>
              <w:jc w:val="center"/>
              <w:rPr>
                <w:rFonts w:ascii="Calibri Light" w:hAnsi="Calibri Light" w:cstheme="minorHAnsi"/>
                <w:color w:val="000000"/>
              </w:rPr>
            </w:pPr>
            <w:r>
              <w:rPr>
                <w:rFonts w:ascii="Calibri Light" w:hAnsi="Calibri Light" w:cstheme="minorHAnsi"/>
                <w:color w:val="000000"/>
              </w:rPr>
              <w:t>48 mjeseci</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D0236A" w:rsidP="00D737E5">
            <w:pPr>
              <w:spacing w:after="0" w:line="240" w:lineRule="auto"/>
              <w:jc w:val="center"/>
              <w:rPr>
                <w:rFonts w:ascii="Calibri Light" w:hAnsi="Calibri Light" w:cstheme="minorHAnsi"/>
                <w:color w:val="000000"/>
              </w:rPr>
            </w:pPr>
            <w:r w:rsidRPr="00B06C19">
              <w:rPr>
                <w:rFonts w:ascii="Calibri Light" w:hAnsi="Calibri Light" w:cstheme="minorHAnsi"/>
                <w:color w:val="000000"/>
              </w:rPr>
              <w:t>10</w:t>
            </w:r>
          </w:p>
        </w:tc>
      </w:tr>
      <w:tr w:rsidR="00292077" w:rsidRPr="009F6267" w:rsidTr="00D737E5">
        <w:trPr>
          <w:trHeight w:val="20"/>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B06C19" w:rsidP="00D737E5">
            <w:pPr>
              <w:spacing w:after="0" w:line="240" w:lineRule="auto"/>
              <w:jc w:val="center"/>
              <w:rPr>
                <w:rFonts w:ascii="Calibri Light" w:hAnsi="Calibri Light" w:cstheme="minorHAnsi"/>
                <w:color w:val="000000"/>
              </w:rPr>
            </w:pPr>
            <w:r>
              <w:rPr>
                <w:rFonts w:ascii="Calibri Light" w:hAnsi="Calibri Light" w:cstheme="minorHAnsi"/>
                <w:color w:val="000000"/>
              </w:rPr>
              <w:t>60 mjeseci</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292077" w:rsidRPr="00B06C19" w:rsidRDefault="00D0236A" w:rsidP="00D737E5">
            <w:pPr>
              <w:spacing w:after="0" w:line="240" w:lineRule="auto"/>
              <w:jc w:val="center"/>
              <w:rPr>
                <w:rFonts w:ascii="Calibri Light" w:hAnsi="Calibri Light" w:cstheme="minorHAnsi"/>
                <w:color w:val="000000"/>
              </w:rPr>
            </w:pPr>
            <w:r w:rsidRPr="00B06C19">
              <w:rPr>
                <w:rFonts w:ascii="Calibri Light" w:hAnsi="Calibri Light" w:cstheme="minorHAnsi"/>
                <w:color w:val="000000"/>
              </w:rPr>
              <w:t>15</w:t>
            </w:r>
          </w:p>
        </w:tc>
      </w:tr>
      <w:tr w:rsidR="00D0236A" w:rsidRPr="009F6267" w:rsidTr="00D737E5">
        <w:trPr>
          <w:trHeight w:val="20"/>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D0236A" w:rsidRPr="00B06C19" w:rsidRDefault="00B06C19" w:rsidP="00AF538C">
            <w:pPr>
              <w:spacing w:after="0" w:line="240" w:lineRule="auto"/>
              <w:jc w:val="center"/>
              <w:rPr>
                <w:rFonts w:ascii="Calibri Light" w:hAnsi="Calibri Light" w:cstheme="minorHAnsi"/>
                <w:color w:val="000000"/>
              </w:rPr>
            </w:pPr>
            <w:r>
              <w:rPr>
                <w:rFonts w:ascii="Calibri Light" w:hAnsi="Calibri Light" w:cstheme="minorHAnsi"/>
                <w:color w:val="000000"/>
              </w:rPr>
              <w:t>72 mjesec</w:t>
            </w:r>
            <w:r w:rsidR="00AF538C">
              <w:rPr>
                <w:rFonts w:ascii="Calibri Light" w:hAnsi="Calibri Light" w:cstheme="minorHAnsi"/>
                <w:color w:val="000000"/>
              </w:rPr>
              <w:t>a</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3" w:type="dxa"/>
              <w:left w:w="144" w:type="dxa"/>
              <w:bottom w:w="0" w:type="dxa"/>
              <w:right w:w="144" w:type="dxa"/>
            </w:tcMar>
            <w:vAlign w:val="center"/>
            <w:hideMark/>
          </w:tcPr>
          <w:p w:rsidR="00D0236A" w:rsidRPr="00B06C19" w:rsidRDefault="00B06C19" w:rsidP="00D737E5">
            <w:pPr>
              <w:spacing w:after="0" w:line="240" w:lineRule="auto"/>
              <w:jc w:val="center"/>
              <w:rPr>
                <w:rFonts w:ascii="Calibri Light" w:hAnsi="Calibri Light" w:cstheme="minorHAnsi"/>
                <w:color w:val="000000"/>
              </w:rPr>
            </w:pPr>
            <w:r>
              <w:rPr>
                <w:rFonts w:ascii="Calibri Light" w:hAnsi="Calibri Light" w:cstheme="minorHAnsi"/>
                <w:color w:val="000000"/>
              </w:rPr>
              <w:t>20</w:t>
            </w:r>
          </w:p>
        </w:tc>
      </w:tr>
    </w:tbl>
    <w:p w:rsidR="00292077" w:rsidRDefault="00292077" w:rsidP="00292077">
      <w:pPr>
        <w:rPr>
          <w:rFonts w:ascii="Calibri Light" w:hAnsi="Calibri Light" w:cstheme="minorHAnsi"/>
          <w:color w:val="000000"/>
        </w:rPr>
      </w:pPr>
    </w:p>
    <w:p w:rsidR="00B94E4E" w:rsidRDefault="00B94E4E" w:rsidP="0092214C">
      <w:pPr>
        <w:pStyle w:val="Stil26"/>
        <w:numPr>
          <w:ilvl w:val="0"/>
          <w:numId w:val="0"/>
        </w:numPr>
        <w:outlineLvl w:val="9"/>
        <w:rPr>
          <w:b w:val="0"/>
        </w:rPr>
      </w:pPr>
    </w:p>
    <w:p w:rsidR="00E951B0" w:rsidRDefault="005C4B40" w:rsidP="00186DDC">
      <w:pPr>
        <w:pStyle w:val="Naslov1"/>
      </w:pPr>
      <w:bookmarkStart w:id="104" w:name="_Toc490077712"/>
      <w:r>
        <w:t>JEZIK I PISMO NA KOJEM SE IZRAĐUJE PONUDA</w:t>
      </w:r>
      <w:bookmarkEnd w:id="104"/>
    </w:p>
    <w:p w:rsidR="00C16DB8" w:rsidRPr="0064215A" w:rsidRDefault="00C16DB8" w:rsidP="00C16DB8">
      <w:pPr>
        <w:rPr>
          <w:rFonts w:ascii="Calibri Light" w:hAnsi="Calibri Light" w:cs="Tahoma"/>
        </w:rPr>
      </w:pPr>
      <w:r w:rsidRPr="0064215A">
        <w:rPr>
          <w:rFonts w:ascii="Calibri Light" w:hAnsi="Calibri Light" w:cs="Tahoma"/>
        </w:rPr>
        <w:t xml:space="preserve">Ponuditelji se obvezuju svoje ponude, zajedno s pripadajućom dokumentacijom, izraditi na hrvatskom jeziku i latiničnom pismu. Ako su neki od dijelova ponude traženih dokumentacijom o nabavi na nekom od stranih jezika ponuditelj je dužan uz navedeni dokument na stranom jeziku dostaviti i prijevod na hrvatski jezik navedenog dokumenta izvršen po ovlaštenom sudskom tumaču. </w:t>
      </w:r>
    </w:p>
    <w:p w:rsidR="00C16DB8" w:rsidRPr="0064215A" w:rsidRDefault="00C16DB8" w:rsidP="00C16DB8">
      <w:pPr>
        <w:rPr>
          <w:rFonts w:ascii="Calibri Light" w:hAnsi="Calibri Light" w:cs="Tahoma"/>
        </w:rPr>
      </w:pPr>
      <w:r w:rsidRPr="0064215A">
        <w:rPr>
          <w:rFonts w:ascii="Calibri Light" w:hAnsi="Calibri Light" w:cs="Tahoma"/>
        </w:rPr>
        <w:t xml:space="preserve">Prijevod dokumenata izvršen po ovlaštenom sudskom tumaču mora sadržavati i Potvrdu ovlaštenog sudskog tumača kojom se potvrđuje da prijevod potpuno odgovara izvorniku sastavljenom na stranom </w:t>
      </w:r>
      <w:r w:rsidRPr="0064215A">
        <w:rPr>
          <w:rFonts w:ascii="Calibri Light" w:hAnsi="Calibri Light" w:cs="Tahoma"/>
        </w:rPr>
        <w:lastRenderedPageBreak/>
        <w:t>jeziku, temeljem članka 19. Pravilnika o stalnim sudskim tumačima (Narodne novine, broj 88/08 i 119/08).</w:t>
      </w:r>
    </w:p>
    <w:p w:rsidR="00C16DB8" w:rsidRDefault="00C16DB8" w:rsidP="005C4B40"/>
    <w:p w:rsidR="00A563EA" w:rsidRDefault="00A563EA" w:rsidP="00186DDC">
      <w:pPr>
        <w:pStyle w:val="Naslov1"/>
      </w:pPr>
      <w:bookmarkStart w:id="105" w:name="_Toc490077713"/>
      <w:r>
        <w:t>ROK VALJANOSTI PONUDE</w:t>
      </w:r>
      <w:bookmarkEnd w:id="105"/>
    </w:p>
    <w:p w:rsidR="000055EE" w:rsidRPr="001153F8" w:rsidRDefault="000055EE" w:rsidP="000055EE">
      <w:pPr>
        <w:rPr>
          <w:rFonts w:ascii="Calibri Light" w:hAnsi="Calibri Light" w:cs="Tahoma"/>
        </w:rPr>
      </w:pPr>
      <w:r w:rsidRPr="001153F8">
        <w:rPr>
          <w:rFonts w:ascii="Calibri Light" w:hAnsi="Calibri Light" w:cs="Tahoma"/>
        </w:rPr>
        <w:t xml:space="preserve">Rok valjanosti ponude je najmanje </w:t>
      </w:r>
      <w:r w:rsidRPr="001153F8">
        <w:rPr>
          <w:rFonts w:ascii="Calibri Light" w:hAnsi="Calibri Light" w:cs="Tahoma"/>
          <w:b/>
        </w:rPr>
        <w:t xml:space="preserve">120 (sto dvadeset) </w:t>
      </w:r>
      <w:r w:rsidRPr="001153F8">
        <w:rPr>
          <w:rFonts w:ascii="Calibri Light" w:hAnsi="Calibri Light" w:cs="Tahoma"/>
        </w:rPr>
        <w:t xml:space="preserve">dana od isteka roka za dostavu ponuda. </w:t>
      </w:r>
    </w:p>
    <w:p w:rsidR="000055EE" w:rsidRPr="001153F8" w:rsidRDefault="000055EE" w:rsidP="000055EE">
      <w:pPr>
        <w:rPr>
          <w:rFonts w:ascii="Calibri Light" w:hAnsi="Calibri Light" w:cs="Tahoma"/>
        </w:rPr>
      </w:pPr>
      <w:r w:rsidRPr="001153F8">
        <w:rPr>
          <w:rFonts w:ascii="Calibri Light" w:hAnsi="Calibri Light" w:cs="Tahoma"/>
        </w:rPr>
        <w:t>Na zahtjev Naručitelja, ponuditelj može produžiti rok valjanosti svoje ponude.</w:t>
      </w:r>
    </w:p>
    <w:p w:rsidR="000055EE" w:rsidRPr="001153F8" w:rsidRDefault="000055EE" w:rsidP="000055EE">
      <w:pPr>
        <w:rPr>
          <w:rFonts w:ascii="Calibri Light" w:hAnsi="Calibri Light" w:cs="Tahoma"/>
        </w:rPr>
      </w:pPr>
      <w:r w:rsidRPr="001153F8">
        <w:rPr>
          <w:rFonts w:ascii="Calibri Light" w:hAnsi="Calibri Light" w:cs="Tahoma"/>
        </w:rPr>
        <w:t>Ako tijekom postupka javne nabave istekne rok valjanosti ponude i jamstva za ozbiljnost ponude, Naručitelj je obvezan prije odabira zatražiti produženje roka valjanosti ponude i jamstva od ponuditelja koji je podnio ekonomski najpovoljniju ponudu u primjerenom roku ne kraćem od 5 dana.</w:t>
      </w:r>
    </w:p>
    <w:p w:rsidR="000055EE" w:rsidRPr="000055EE" w:rsidRDefault="000055EE" w:rsidP="000055EE">
      <w:pPr>
        <w:rPr>
          <w:rFonts w:ascii="Calibri Light" w:hAnsi="Calibri Light" w:cs="Tahoma"/>
          <w:b/>
        </w:rPr>
      </w:pPr>
      <w:r w:rsidRPr="000055EE">
        <w:rPr>
          <w:rFonts w:ascii="Calibri Light" w:hAnsi="Calibri Light" w:cs="Tahoma"/>
          <w:b/>
        </w:rPr>
        <w:t>Smatra se da ponuda dostavljena elektroničkim sredstvima komunikacije putem EOJN RH obvezuje ponuditelja u roku valjanosti ponude neovisno o tome je li potpisana ili nije te naručitelj ne smije odbiti takvu ponudu samo zbog toga razloga.</w:t>
      </w:r>
    </w:p>
    <w:p w:rsidR="00A563EA" w:rsidRDefault="00A563EA" w:rsidP="005C4B40"/>
    <w:p w:rsidR="007405D4" w:rsidRDefault="007405D4" w:rsidP="005C4B40"/>
    <w:p w:rsidR="007405D4" w:rsidRPr="007405D4" w:rsidRDefault="007405D4" w:rsidP="007405D4">
      <w:pPr>
        <w:shd w:val="clear" w:color="auto" w:fill="8DB3E2" w:themeFill="text2" w:themeFillTint="66"/>
        <w:rPr>
          <w:rFonts w:ascii="Calibri Light" w:hAnsi="Calibri Light"/>
          <w:b/>
        </w:rPr>
      </w:pPr>
      <w:r w:rsidRPr="007405D4">
        <w:rPr>
          <w:rFonts w:ascii="Calibri Light" w:hAnsi="Calibri Light"/>
          <w:b/>
        </w:rPr>
        <w:t>VII.OSTALE ODREDBE</w:t>
      </w:r>
    </w:p>
    <w:p w:rsidR="007405D4" w:rsidRDefault="007405D4" w:rsidP="005C4B40"/>
    <w:p w:rsidR="007405D4" w:rsidRDefault="007405D4" w:rsidP="00186DDC">
      <w:pPr>
        <w:pStyle w:val="Naslov1"/>
      </w:pPr>
      <w:bookmarkStart w:id="106" w:name="_Toc490077714"/>
      <w:r>
        <w:t>PODACI O TERMINU OBILASKA LOKACIJE ILI NEPOSREDNOG PREGLEDA DOKUMENATA KOJI POTKREPLJUJU DOKUMENTACIJU O NABAVI</w:t>
      </w:r>
      <w:bookmarkEnd w:id="106"/>
    </w:p>
    <w:p w:rsidR="00E018B3" w:rsidRDefault="00E018B3" w:rsidP="00E018B3">
      <w:pPr>
        <w:keepNext/>
        <w:tabs>
          <w:tab w:val="num" w:pos="450"/>
        </w:tabs>
        <w:spacing w:before="120" w:line="240" w:lineRule="auto"/>
        <w:ind w:right="1"/>
        <w:rPr>
          <w:rFonts w:ascii="Calibri Light" w:eastAsia="Times New Roman" w:hAnsi="Calibri Light" w:cstheme="minorHAnsi"/>
          <w:color w:val="000000"/>
          <w:lang w:eastAsia="sl-SI"/>
        </w:rPr>
      </w:pPr>
      <w:r w:rsidRPr="00E018B3">
        <w:rPr>
          <w:rFonts w:ascii="Calibri Light" w:eastAsia="Times New Roman" w:hAnsi="Calibri Light" w:cstheme="minorHAnsi"/>
          <w:color w:val="000000"/>
          <w:lang w:eastAsia="sl-SI"/>
        </w:rPr>
        <w:t>Gospodarski subjekti mogu obići mjesto (lokaciju) koje se odnosi na predmet ovog postupka javne nabave i upoznati se s postojećim stanjem kako bi za sebe i na vlastitu odgovornost prikupili sve informacije koje su potrebne za izradu ponude i preuzimanje ugovorne obveze. Troškove obilaska snosi gospodarski subjekt.</w:t>
      </w:r>
    </w:p>
    <w:p w:rsidR="00E018B3" w:rsidRDefault="00E018B3" w:rsidP="00E018B3">
      <w:pPr>
        <w:rPr>
          <w:rFonts w:ascii="Calibri Light" w:eastAsia="Times New Roman" w:hAnsi="Calibri Light" w:cs="Tahoma"/>
        </w:rPr>
      </w:pPr>
      <w:r>
        <w:rPr>
          <w:rFonts w:ascii="Calibri Light" w:eastAsia="Times New Roman" w:hAnsi="Calibri Light" w:cstheme="minorHAnsi"/>
          <w:color w:val="000000"/>
          <w:lang w:eastAsia="sl-SI"/>
        </w:rPr>
        <w:t xml:space="preserve">Naručitelj stavlja na raspolaganje </w:t>
      </w:r>
      <w:r>
        <w:rPr>
          <w:rFonts w:ascii="Calibri Light" w:eastAsia="Times New Roman" w:hAnsi="Calibri Light" w:cs="Tahoma"/>
        </w:rPr>
        <w:t>slobodno i bez ograničenja projektn</w:t>
      </w:r>
      <w:r w:rsidR="005C63EB">
        <w:rPr>
          <w:rFonts w:ascii="Calibri Light" w:eastAsia="Times New Roman" w:hAnsi="Calibri Light" w:cs="Tahoma"/>
        </w:rPr>
        <w:t>o- tehničk</w:t>
      </w:r>
      <w:r>
        <w:rPr>
          <w:rFonts w:ascii="Calibri Light" w:eastAsia="Times New Roman" w:hAnsi="Calibri Light" w:cs="Tahoma"/>
        </w:rPr>
        <w:t>u dokumentaciju stavio putem Elektroničkog oglasnika javne nabave RH.</w:t>
      </w:r>
    </w:p>
    <w:p w:rsidR="00FC7F18" w:rsidRDefault="00FC7F18" w:rsidP="00E018B3">
      <w:pPr>
        <w:rPr>
          <w:rFonts w:ascii="Calibri Light" w:eastAsia="Times New Roman" w:hAnsi="Calibri Light" w:cs="Tahoma"/>
        </w:rPr>
      </w:pPr>
    </w:p>
    <w:p w:rsidR="00FC7F18" w:rsidRDefault="00FC7F18" w:rsidP="00E018B3">
      <w:pPr>
        <w:rPr>
          <w:rFonts w:ascii="Calibri Light" w:eastAsia="Times New Roman" w:hAnsi="Calibri Light" w:cs="Tahoma"/>
        </w:rPr>
      </w:pPr>
    </w:p>
    <w:p w:rsidR="0078632D" w:rsidRDefault="0078632D" w:rsidP="00186DDC">
      <w:pPr>
        <w:pStyle w:val="Naslov1"/>
      </w:pPr>
      <w:bookmarkStart w:id="107" w:name="_Toc490077715"/>
      <w:r>
        <w:lastRenderedPageBreak/>
        <w:t>NAZNAKA O NAMJERI KORIŠTENJA OPCIJE ODVIJANJA POSTUPKA U VIŠE FAZA KOJE SLIJEDE JEDNA ZA DRUGOM, KAKO BI SE SMANJIO BROJ PONUDA ILI RJEŠENJA</w:t>
      </w:r>
      <w:bookmarkEnd w:id="107"/>
    </w:p>
    <w:p w:rsidR="00E018B3" w:rsidRDefault="005946A7" w:rsidP="00E018B3">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78632D" w:rsidRPr="0078632D" w:rsidRDefault="0003100C" w:rsidP="00186DDC">
      <w:pPr>
        <w:pStyle w:val="Naslov1"/>
        <w:rPr>
          <w:lang w:eastAsia="sl-SI"/>
        </w:rPr>
      </w:pPr>
      <w:bookmarkStart w:id="108" w:name="_Toc490077716"/>
      <w:r>
        <w:t>NORME OSIGURANJA KVALITETE ILI NORME UPRAVLJANJA OKOLIŠEM</w:t>
      </w:r>
      <w:bookmarkEnd w:id="108"/>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7405D4" w:rsidRDefault="0003100C" w:rsidP="00186DDC">
      <w:pPr>
        <w:pStyle w:val="Naslov1"/>
      </w:pPr>
      <w:bookmarkStart w:id="109" w:name="_Toc490077717"/>
      <w:r>
        <w:t>BROJ GOSPODARSKIH SUBJEKATA KOJI ĆE BITI STRANKE OKVIRNOG SPORAZUMA, U SLUČAJU OKVIRNOG SPORAZUMA S VIŠE GOSPODARSKIH SUBJEKATA</w:t>
      </w:r>
      <w:bookmarkEnd w:id="109"/>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03100C" w:rsidRDefault="0003100C" w:rsidP="00186DDC">
      <w:pPr>
        <w:pStyle w:val="Naslov1"/>
      </w:pPr>
      <w:bookmarkStart w:id="110" w:name="_Toc490077718"/>
      <w:r>
        <w:t>ROK NA KOJI SE SKLAPA OKVIRNI SPORAZUM TE OBRAZLOŽENJE RAZLOGA ZA TRAJANJE OKVIRNOG SPORAZUMA DUŽE OD ČETIRI, ODNOSNO OSAM GODINA</w:t>
      </w:r>
      <w:bookmarkEnd w:id="110"/>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03100C" w:rsidRDefault="0003100C" w:rsidP="00186DDC">
      <w:pPr>
        <w:pStyle w:val="Naslov1"/>
      </w:pPr>
      <w:bookmarkStart w:id="111" w:name="_Toc490077719"/>
      <w:r>
        <w:t>NAČIN SKLAPANJA UGOVORA NA TEMELJU OKVIRNOG SPORAZUMA</w:t>
      </w:r>
      <w:bookmarkEnd w:id="111"/>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03100C" w:rsidRDefault="0003100C" w:rsidP="00186DDC">
      <w:pPr>
        <w:pStyle w:val="Naslov1"/>
      </w:pPr>
      <w:bookmarkStart w:id="112" w:name="_Toc490077720"/>
      <w:r>
        <w:t>NAVOD OBVEZUJE LI OKVIRNI SPORAZUM STRANKE NA IZVRŠENJE OKVIRNOG SPORAZUMA</w:t>
      </w:r>
      <w:bookmarkEnd w:id="112"/>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03100C" w:rsidRDefault="0003100C" w:rsidP="00186DDC">
      <w:pPr>
        <w:pStyle w:val="Naslov1"/>
      </w:pPr>
      <w:bookmarkStart w:id="113" w:name="_Toc490077721"/>
      <w:r>
        <w:t>NAZNAKA SVIH NARUČITELJA (POIMENCE ILI GENERIČKI PO VRSTI/KATEGORIJAMA/MJESTU) U ČIJE IME SE SKLAPA OKVIRNI SPORAZUM</w:t>
      </w:r>
      <w:bookmarkEnd w:id="113"/>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03100C" w:rsidRDefault="0003100C" w:rsidP="00186DDC">
      <w:pPr>
        <w:pStyle w:val="Naslov1"/>
      </w:pPr>
      <w:bookmarkStart w:id="114" w:name="_Toc490077722"/>
      <w:r>
        <w:t>DRUGI UVJETI KOJI ĆE BITI KORIŠTENI PRILIKOM SKLAPANJA UGOVORA NA TEMELJU OKVIRNOG SPORAZUMA</w:t>
      </w:r>
      <w:bookmarkEnd w:id="114"/>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03100C" w:rsidRDefault="0003100C" w:rsidP="00186DDC">
      <w:pPr>
        <w:pStyle w:val="Naslov1"/>
      </w:pPr>
      <w:bookmarkStart w:id="115" w:name="_Toc490077723"/>
      <w:r>
        <w:t>PODACI POTREBNI ZA PROVEDBU ELEKTRONIČKE DRAŽBE</w:t>
      </w:r>
      <w:bookmarkEnd w:id="115"/>
    </w:p>
    <w:p w:rsidR="005946A7" w:rsidRDefault="005946A7" w:rsidP="005946A7">
      <w:pPr>
        <w:keepNext/>
        <w:tabs>
          <w:tab w:val="num" w:pos="450"/>
        </w:tabs>
        <w:spacing w:before="120" w:line="240" w:lineRule="auto"/>
        <w:ind w:right="1"/>
        <w:rPr>
          <w:rFonts w:ascii="Calibri Light" w:eastAsia="Times New Roman" w:hAnsi="Calibri Light" w:cstheme="minorHAnsi"/>
          <w:bCs/>
          <w:lang w:eastAsia="sl-SI"/>
        </w:rPr>
      </w:pPr>
      <w:r>
        <w:rPr>
          <w:rFonts w:ascii="Calibri Light" w:eastAsia="Times New Roman" w:hAnsi="Calibri Light" w:cstheme="minorHAnsi"/>
          <w:bCs/>
          <w:lang w:eastAsia="sl-SI"/>
        </w:rPr>
        <w:t>Ne primjenjuje se.</w:t>
      </w:r>
    </w:p>
    <w:p w:rsidR="005946A7" w:rsidRDefault="005946A7" w:rsidP="00186DDC">
      <w:pPr>
        <w:pStyle w:val="Naslov1"/>
      </w:pPr>
      <w:bookmarkStart w:id="116" w:name="_Toc490077724"/>
      <w:r>
        <w:t>ODREDBE KOJE SE ODNOSE NA ZAJEDNICU GOSPODARSKIH SUBJEKTA (PONUDITELJA ILI NATJECATELJA)</w:t>
      </w:r>
      <w:bookmarkEnd w:id="116"/>
    </w:p>
    <w:p w:rsidR="005946A7" w:rsidRPr="001153F8" w:rsidRDefault="005946A7" w:rsidP="005946A7">
      <w:pPr>
        <w:rPr>
          <w:rFonts w:ascii="Calibri Light" w:hAnsi="Calibri Light" w:cs="Arial"/>
          <w:color w:val="231F20"/>
        </w:rPr>
      </w:pPr>
      <w:r w:rsidRPr="001153F8">
        <w:rPr>
          <w:rFonts w:ascii="Calibri Light" w:hAnsi="Calibri Light" w:cs="Arial"/>
          <w:color w:val="231F20"/>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rsidR="00726507" w:rsidRPr="004E6387" w:rsidRDefault="00726507" w:rsidP="00726507">
      <w:pPr>
        <w:rPr>
          <w:rFonts w:ascii="Calibri Light" w:hAnsi="Calibri Light" w:cs="Times New Roman"/>
        </w:rPr>
      </w:pPr>
      <w:r w:rsidRPr="004E6387">
        <w:rPr>
          <w:rFonts w:ascii="Calibri Light" w:hAnsi="Calibri Light"/>
          <w:iCs/>
        </w:rPr>
        <w:lastRenderedPageBreak/>
        <w:t>Naručitelj</w:t>
      </w:r>
      <w:r w:rsidRPr="004E6387">
        <w:rPr>
          <w:rFonts w:ascii="Calibri Light" w:hAnsi="Calibri Light"/>
        </w:rPr>
        <w:t xml:space="preserve"> ne smije zahtijevati da zajednica gospodarskih subjekata ima određeni pravni oblik u trenutku dostave ponude ili zahtjeva za sudjelovanje, ali može zahtijevati da ima određeni pravni oblik nakon sklapanja ugovora u mjeri u kojoj je to nužno za uredno izvršenje tog ugovora</w:t>
      </w:r>
      <w:r w:rsidRPr="004E6387">
        <w:rPr>
          <w:rFonts w:ascii="Calibri Light" w:eastAsia="Times New Roman" w:hAnsi="Calibri Light"/>
        </w:rPr>
        <w:t xml:space="preserve">(npr. međusobni sporazum, ugovor o poslovnoj suradnji ili slično). </w:t>
      </w:r>
      <w:r w:rsidRPr="004E6387">
        <w:rPr>
          <w:rFonts w:ascii="Calibri Light" w:eastAsia="Times New Roman" w:hAnsi="Calibri Light"/>
          <w:b/>
        </w:rPr>
        <w:t>Navedeni akt mora biti potpisan i ovjeren (samo ukoliko se u zemlji poslovnog nastana koristi pečat) od svih članova Zajednice te se dostavlja Naručitelju najkasnije u roku od 8 (osam) dana od izvršnosti odluke o odabiru</w:t>
      </w:r>
      <w:r w:rsidRPr="004E6387">
        <w:rPr>
          <w:rFonts w:ascii="Calibri Light" w:eastAsia="Times New Roman" w:hAnsi="Calibri Light"/>
        </w:rPr>
        <w:t xml:space="preserve">. Navedenim pravnim aktom se trebaju riješiti međusobni odnosi članova Zajednice vezani uz izvršavanje ugovora o javnoj nabavi, primjerice – dostava jamstva za uredno izvršenje ugovora o javnoj nabavi, dijelovi ugovora koje će izvršavati svaki član Zajednice, obveze svakog člana Zajednice u ispunjenju ugovora o javnoj nabavi,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 </w:t>
      </w:r>
    </w:p>
    <w:p w:rsidR="005946A7" w:rsidRPr="001153F8" w:rsidRDefault="005946A7" w:rsidP="005946A7">
      <w:pPr>
        <w:rPr>
          <w:rFonts w:ascii="Calibri Light" w:hAnsi="Calibri Light" w:cs="Arial"/>
        </w:rPr>
      </w:pPr>
      <w:r w:rsidRPr="001153F8">
        <w:rPr>
          <w:rFonts w:ascii="Calibri Light" w:hAnsi="Calibri Light" w:cs="Arial"/>
          <w:color w:val="231F20"/>
        </w:rPr>
        <w:t>Zajednica gospodarskih subjekata može se osloniti na sposobnost članova zajednice ili drugih subjekata.</w:t>
      </w:r>
    </w:p>
    <w:p w:rsidR="005946A7" w:rsidRPr="001153F8" w:rsidRDefault="005946A7" w:rsidP="005946A7">
      <w:pPr>
        <w:rPr>
          <w:rFonts w:ascii="Calibri Light" w:hAnsi="Calibri Light" w:cs="Arial"/>
        </w:rPr>
      </w:pPr>
      <w:r w:rsidRPr="001153F8">
        <w:rPr>
          <w:rFonts w:ascii="Calibri Light" w:hAnsi="Calibri Light" w:cs="Arial"/>
        </w:rPr>
        <w:t xml:space="preserve">Naručitelj neposredno plaća svakom članu zajednice </w:t>
      </w:r>
      <w:r w:rsidR="0084351D" w:rsidRPr="001153F8">
        <w:rPr>
          <w:rFonts w:ascii="Calibri Light" w:hAnsi="Calibri Light" w:cs="Arial"/>
          <w:color w:val="231F20"/>
        </w:rPr>
        <w:t>gospodarskih subjekata</w:t>
      </w:r>
      <w:r w:rsidRPr="001153F8">
        <w:rPr>
          <w:rFonts w:ascii="Calibri Light" w:hAnsi="Calibri Light" w:cs="Arial"/>
        </w:rPr>
        <w:t xml:space="preserve"> za onaj dio ugovora koji je on izvršio, </w:t>
      </w:r>
      <w:r w:rsidRPr="001153F8">
        <w:rPr>
          <w:rFonts w:ascii="Calibri Light" w:hAnsi="Calibri Light" w:cs="Arial"/>
          <w:b/>
          <w:i/>
        </w:rPr>
        <w:t>ako zajednica ponuditelja ne odredi drugačije</w:t>
      </w:r>
      <w:r w:rsidRPr="001153F8">
        <w:rPr>
          <w:rFonts w:ascii="Calibri Light" w:hAnsi="Calibri Light" w:cs="Arial"/>
        </w:rPr>
        <w:t xml:space="preserve">. </w:t>
      </w:r>
    </w:p>
    <w:p w:rsidR="005946A7" w:rsidRPr="001153F8" w:rsidRDefault="005946A7" w:rsidP="005946A7">
      <w:pPr>
        <w:rPr>
          <w:rFonts w:ascii="Calibri Light" w:hAnsi="Calibri Light" w:cs="Arial"/>
        </w:rPr>
      </w:pPr>
      <w:r w:rsidRPr="001153F8">
        <w:rPr>
          <w:rFonts w:ascii="Calibri Light" w:hAnsi="Calibri Light" w:cs="Arial"/>
        </w:rPr>
        <w:t xml:space="preserve">U ponudi zajednice </w:t>
      </w:r>
      <w:r w:rsidR="0084351D" w:rsidRPr="001153F8">
        <w:rPr>
          <w:rFonts w:ascii="Calibri Light" w:hAnsi="Calibri Light" w:cs="Arial"/>
          <w:color w:val="231F20"/>
        </w:rPr>
        <w:t>gospodarskih subjekata</w:t>
      </w:r>
      <w:r w:rsidRPr="001153F8">
        <w:rPr>
          <w:rFonts w:ascii="Calibri Light" w:hAnsi="Calibri Light" w:cs="Arial"/>
        </w:rPr>
        <w:t xml:space="preserve"> mora biti navedeno koji će dio </w:t>
      </w:r>
      <w:r w:rsidRPr="001153F8">
        <w:rPr>
          <w:rFonts w:ascii="Calibri Light" w:hAnsi="Calibri Light" w:cs="Arial"/>
          <w:color w:val="231F20"/>
        </w:rPr>
        <w:t xml:space="preserve">ugovora </w:t>
      </w:r>
      <w:r w:rsidRPr="001153F8">
        <w:rPr>
          <w:rFonts w:ascii="Calibri Light" w:hAnsi="Calibri Light" w:cs="Arial"/>
        </w:rPr>
        <w:t xml:space="preserve">(predmet, količina, vrijednost i postotni dio) izvršavati pojedini član zajednice </w:t>
      </w:r>
      <w:r w:rsidR="0084351D" w:rsidRPr="001153F8">
        <w:rPr>
          <w:rFonts w:ascii="Calibri Light" w:hAnsi="Calibri Light" w:cs="Arial"/>
          <w:color w:val="231F20"/>
        </w:rPr>
        <w:t>gospodarskih subjekata</w:t>
      </w:r>
      <w:r w:rsidRPr="001153F8">
        <w:rPr>
          <w:rFonts w:ascii="Calibri Light" w:hAnsi="Calibri Light" w:cs="Arial"/>
        </w:rPr>
        <w:t>.</w:t>
      </w:r>
    </w:p>
    <w:p w:rsidR="0084351D" w:rsidRPr="001153F8" w:rsidRDefault="005946A7" w:rsidP="0084351D">
      <w:pPr>
        <w:rPr>
          <w:rFonts w:ascii="Calibri Light" w:hAnsi="Calibri Light" w:cs="Tahoma"/>
        </w:rPr>
      </w:pPr>
      <w:r w:rsidRPr="001153F8">
        <w:rPr>
          <w:rFonts w:ascii="Calibri Light" w:hAnsi="Calibri Light"/>
        </w:rPr>
        <w:t xml:space="preserve">U slučaju zajednice </w:t>
      </w:r>
      <w:r w:rsidR="0084351D" w:rsidRPr="001153F8">
        <w:rPr>
          <w:rFonts w:ascii="Calibri Light" w:hAnsi="Calibri Light" w:cs="Arial"/>
          <w:color w:val="231F20"/>
        </w:rPr>
        <w:t>gospodarskih subjekata</w:t>
      </w:r>
      <w:r w:rsidRPr="001153F8">
        <w:rPr>
          <w:rFonts w:ascii="Calibri Light" w:hAnsi="Calibri Light"/>
        </w:rPr>
        <w:t xml:space="preserve"> svi članovi zajednice gospodarskih subjekata moraju dostaviti zaseban ESPD i pojedinačno dokazati </w:t>
      </w:r>
      <w:r w:rsidR="0084351D" w:rsidRPr="001153F8">
        <w:rPr>
          <w:rFonts w:ascii="Calibri Light" w:hAnsi="Calibri Light" w:cs="Tahoma"/>
        </w:rPr>
        <w:t xml:space="preserve">da: </w:t>
      </w:r>
    </w:p>
    <w:p w:rsidR="0084351D" w:rsidRPr="00837A24" w:rsidRDefault="0084351D" w:rsidP="00721516">
      <w:pPr>
        <w:pStyle w:val="Odlomakpopisa"/>
        <w:numPr>
          <w:ilvl w:val="0"/>
          <w:numId w:val="60"/>
        </w:numPr>
        <w:spacing w:after="0" w:line="240" w:lineRule="auto"/>
      </w:pPr>
      <w:r w:rsidRPr="00837A24">
        <w:t>nije u jednoj od situacija zbog koje se gospodarski subjekt isključuje iz postupka javne nabave (osnove za isključenje) – sukladno ovoj Dokumentaciji o nabavi,</w:t>
      </w:r>
    </w:p>
    <w:p w:rsidR="0084351D" w:rsidRPr="001153F8" w:rsidRDefault="0084351D" w:rsidP="0084351D">
      <w:pPr>
        <w:rPr>
          <w:rFonts w:ascii="Calibri Light" w:hAnsi="Calibri Light" w:cs="Tahoma"/>
        </w:rPr>
      </w:pPr>
      <w:r w:rsidRPr="001153F8">
        <w:rPr>
          <w:rFonts w:ascii="Calibri Light" w:hAnsi="Calibri Light" w:cs="Tahoma"/>
        </w:rPr>
        <w:t>skupno (zajednički) dokaz</w:t>
      </w:r>
      <w:r w:rsidR="003C4879">
        <w:rPr>
          <w:rFonts w:ascii="Calibri Light" w:hAnsi="Calibri Light" w:cs="Tahoma"/>
        </w:rPr>
        <w:t>ati</w:t>
      </w:r>
      <w:r w:rsidRPr="001153F8">
        <w:rPr>
          <w:rFonts w:ascii="Calibri Light" w:hAnsi="Calibri Light" w:cs="Tahoma"/>
        </w:rPr>
        <w:t xml:space="preserve"> da:</w:t>
      </w:r>
    </w:p>
    <w:p w:rsidR="0084351D" w:rsidRPr="00837A24" w:rsidRDefault="0084351D" w:rsidP="00721516">
      <w:pPr>
        <w:pStyle w:val="Odlomakpopisa"/>
        <w:numPr>
          <w:ilvl w:val="0"/>
          <w:numId w:val="60"/>
        </w:numPr>
        <w:spacing w:after="0" w:line="240" w:lineRule="auto"/>
      </w:pPr>
      <w:r w:rsidRPr="00837A24">
        <w:t xml:space="preserve">ispunjavaju tražene kriterije za kvalitativni odabir gospodarskog subjekta (dokaze sposobnosti) </w:t>
      </w:r>
      <w:r>
        <w:t xml:space="preserve">iz </w:t>
      </w:r>
      <w:r w:rsidRPr="00837A24">
        <w:t>ove Dokumentacije o nabavi</w:t>
      </w:r>
      <w:r>
        <w:t>.</w:t>
      </w:r>
    </w:p>
    <w:p w:rsidR="005946A7" w:rsidRDefault="005946A7" w:rsidP="005946A7">
      <w:pPr>
        <w:rPr>
          <w:rFonts w:ascii="Calibri Light" w:hAnsi="Calibri Light"/>
        </w:rPr>
      </w:pPr>
    </w:p>
    <w:p w:rsidR="0003100C" w:rsidRPr="0003100C" w:rsidRDefault="00726507" w:rsidP="00186DDC">
      <w:pPr>
        <w:pStyle w:val="Naslov1"/>
      </w:pPr>
      <w:bookmarkStart w:id="117" w:name="_Toc490077725"/>
      <w:r>
        <w:t>ODREDBE KOJE SE ODNOSE NA PODUGOVARATELJE</w:t>
      </w:r>
      <w:bookmarkEnd w:id="117"/>
    </w:p>
    <w:p w:rsidR="00726507" w:rsidRPr="0064215A" w:rsidRDefault="00726507" w:rsidP="00147F32">
      <w:pPr>
        <w:tabs>
          <w:tab w:val="num" w:pos="1492"/>
        </w:tabs>
        <w:ind w:right="1"/>
        <w:rPr>
          <w:rFonts w:ascii="Calibri Light" w:hAnsi="Calibri Light" w:cs="Tahoma"/>
        </w:rPr>
      </w:pPr>
      <w:r w:rsidRPr="0064215A">
        <w:rPr>
          <w:rFonts w:ascii="Calibri Light" w:hAnsi="Calibri Light" w:cs="Tahoma"/>
        </w:rPr>
        <w:t>Gospodarski subjekt koji namjerava dati dio ugovora o javnoj nabavi u podugovor obvezan je u ponudi:</w:t>
      </w:r>
    </w:p>
    <w:p w:rsidR="00726507" w:rsidRPr="00147F32" w:rsidRDefault="00726507" w:rsidP="00721516">
      <w:pPr>
        <w:pStyle w:val="Stil26"/>
        <w:numPr>
          <w:ilvl w:val="0"/>
          <w:numId w:val="48"/>
        </w:numPr>
        <w:ind w:right="1"/>
      </w:pPr>
      <w:r w:rsidRPr="00147F32">
        <w:t xml:space="preserve">navesti koji dio ugovora namjerava dati u podugovor (predmet ili količina, vrijednost ili postotni udio), </w:t>
      </w:r>
    </w:p>
    <w:p w:rsidR="00726507" w:rsidRPr="00147F32" w:rsidRDefault="00726507" w:rsidP="00721516">
      <w:pPr>
        <w:pStyle w:val="Stil26"/>
        <w:numPr>
          <w:ilvl w:val="0"/>
          <w:numId w:val="48"/>
        </w:numPr>
        <w:ind w:right="1"/>
      </w:pPr>
      <w:r w:rsidRPr="00147F32">
        <w:t>navesti podatke o podugovarateljima (naziv ili tvrtka, sjedište, OIB ili nacionalni identifikacijski broj, broj računa, zakonski zastupnici podugovratelja),</w:t>
      </w:r>
    </w:p>
    <w:p w:rsidR="00726507" w:rsidRPr="00147F32" w:rsidRDefault="00726507" w:rsidP="00721516">
      <w:pPr>
        <w:pStyle w:val="Stil26"/>
        <w:numPr>
          <w:ilvl w:val="0"/>
          <w:numId w:val="48"/>
        </w:numPr>
        <w:ind w:right="1"/>
      </w:pPr>
      <w:r w:rsidRPr="00147F32">
        <w:t>dostaviti ESPD - europsku jedinstvenu dokumentaciju o nabavi za svakog podugovaratelja.</w:t>
      </w:r>
    </w:p>
    <w:p w:rsidR="00726507" w:rsidRPr="00147F32" w:rsidRDefault="00726507" w:rsidP="00147F32">
      <w:pPr>
        <w:autoSpaceDE w:val="0"/>
        <w:autoSpaceDN w:val="0"/>
        <w:adjustRightInd w:val="0"/>
        <w:ind w:right="1"/>
        <w:rPr>
          <w:rFonts w:ascii="Calibri Light" w:hAnsi="Calibri Light" w:cs="Tahoma"/>
          <w:b/>
        </w:rPr>
      </w:pPr>
      <w:r w:rsidRPr="00147F32">
        <w:rPr>
          <w:rFonts w:ascii="Calibri Light" w:hAnsi="Calibri Light" w:cs="Tahoma"/>
          <w:b/>
        </w:rPr>
        <w:t>Navedeni podaci o podugovoratelju/ima će biti obvezni sastojci ugovora o javnoj nabavi.</w:t>
      </w:r>
    </w:p>
    <w:p w:rsidR="00726507" w:rsidRPr="0064215A" w:rsidRDefault="00726507" w:rsidP="00147F32">
      <w:pPr>
        <w:ind w:right="1"/>
        <w:rPr>
          <w:rFonts w:ascii="Calibri Light" w:hAnsi="Calibri Light" w:cs="Tahoma"/>
        </w:rPr>
      </w:pPr>
      <w:r w:rsidRPr="0064215A">
        <w:rPr>
          <w:rFonts w:ascii="Calibri Light" w:hAnsi="Calibri Light" w:cs="Tahoma"/>
        </w:rPr>
        <w:t xml:space="preserve">Ponuditelj je obvezan za svakog podugovaratelja dokazati da ne </w:t>
      </w:r>
      <w:r w:rsidR="00147F32">
        <w:rPr>
          <w:rFonts w:ascii="Calibri Light" w:hAnsi="Calibri Light" w:cs="Tahoma"/>
        </w:rPr>
        <w:t>postoje obvezene i ostale</w:t>
      </w:r>
      <w:r w:rsidRPr="0064215A">
        <w:rPr>
          <w:rFonts w:ascii="Calibri Light" w:hAnsi="Calibri Light" w:cs="Tahoma"/>
        </w:rPr>
        <w:t xml:space="preserve"> za isključenje iz ove Dokumentacije o nabavi. </w:t>
      </w:r>
    </w:p>
    <w:p w:rsidR="00726507" w:rsidRPr="0064215A" w:rsidRDefault="00726507" w:rsidP="00147F32">
      <w:pPr>
        <w:ind w:right="1"/>
        <w:rPr>
          <w:rFonts w:ascii="Calibri Light" w:hAnsi="Calibri Light" w:cs="Tahoma"/>
        </w:rPr>
      </w:pPr>
      <w:r w:rsidRPr="0064215A">
        <w:rPr>
          <w:rFonts w:ascii="Calibri Light" w:hAnsi="Calibri Light" w:cs="Tahoma"/>
        </w:rPr>
        <w:lastRenderedPageBreak/>
        <w:t xml:space="preserve">Ako javni naručitelj utvrdi da postoji osnova za isključenje podugovaratelja iz točke </w:t>
      </w:r>
      <w:r w:rsidR="006F1FE6">
        <w:rPr>
          <w:rFonts w:ascii="Calibri Light" w:hAnsi="Calibri Light" w:cs="Tahoma"/>
        </w:rPr>
        <w:t>24</w:t>
      </w:r>
      <w:r w:rsidRPr="0064215A">
        <w:rPr>
          <w:rFonts w:ascii="Calibri Light" w:hAnsi="Calibri Light" w:cs="Tahoma"/>
        </w:rPr>
        <w:t>. ove Dokumentacije o nabavi, obvezan je od gospodarskog subjekta zatražiti zamjenu tog podugovaratelja u primjerenom roku, ne kraćem od pet dana.</w:t>
      </w:r>
    </w:p>
    <w:p w:rsidR="00726507" w:rsidRPr="0064215A" w:rsidRDefault="00726507" w:rsidP="00147F32">
      <w:pPr>
        <w:autoSpaceDE w:val="0"/>
        <w:autoSpaceDN w:val="0"/>
        <w:adjustRightInd w:val="0"/>
        <w:ind w:right="1"/>
        <w:rPr>
          <w:rFonts w:ascii="Calibri Light" w:hAnsi="Calibri Light" w:cs="Tahoma"/>
        </w:rPr>
      </w:pPr>
      <w:r w:rsidRPr="0064215A">
        <w:rPr>
          <w:rFonts w:ascii="Calibri Light" w:hAnsi="Calibri Light" w:cs="Tahoma"/>
        </w:rPr>
        <w:t xml:space="preserve">Sudjelovanje podugovaratelja ne utječe na odgovornost ugovaratelja za izvršenje ugovora o javnoj nabavi. </w:t>
      </w:r>
    </w:p>
    <w:p w:rsidR="00726507" w:rsidRPr="006F1FE6" w:rsidRDefault="00726507" w:rsidP="00147F32">
      <w:pPr>
        <w:autoSpaceDE w:val="0"/>
        <w:autoSpaceDN w:val="0"/>
        <w:adjustRightInd w:val="0"/>
        <w:ind w:right="1"/>
        <w:rPr>
          <w:rFonts w:ascii="Calibri Light" w:hAnsi="Calibri Light" w:cs="Tahoma"/>
          <w:b/>
        </w:rPr>
      </w:pPr>
      <w:r w:rsidRPr="006F1FE6">
        <w:rPr>
          <w:rFonts w:ascii="Calibri Light" w:hAnsi="Calibri Light" w:cs="Tahoma"/>
          <w:b/>
        </w:rPr>
        <w:t>Ako se dio ugovora o javnoj nabavi daje u podugovor, tada za dio ugovora koji je isti izvršio, Naručitelj neposredno plaća podugovaratelju (osim ako ugovaratelj dokaže da su obveze prema podugovaratelju za taj dio ugovora već podmirene). Ugovaratelj mora svom računu ili situaciji priložiti račune ili situacije svojih podugovaratelja koje je prethodno potvrdio.</w:t>
      </w:r>
    </w:p>
    <w:p w:rsidR="00726507" w:rsidRPr="0064215A" w:rsidRDefault="00726507" w:rsidP="00147F32">
      <w:pPr>
        <w:tabs>
          <w:tab w:val="num" w:pos="1492"/>
        </w:tabs>
        <w:ind w:right="1"/>
        <w:rPr>
          <w:rFonts w:ascii="Calibri Light" w:hAnsi="Calibri Light" w:cs="Tahoma"/>
        </w:rPr>
      </w:pPr>
      <w:r w:rsidRPr="0064215A">
        <w:rPr>
          <w:rFonts w:ascii="Calibri Light" w:hAnsi="Calibri Light" w:cs="Tahoma"/>
        </w:rPr>
        <w:t>Ugovaratelj može tijekom izvršenja ugovora o javnoj nabavi od Naručitelja zahtijevati:</w:t>
      </w:r>
    </w:p>
    <w:p w:rsidR="00726507" w:rsidRPr="00A612A7" w:rsidRDefault="00726507" w:rsidP="00721516">
      <w:pPr>
        <w:pStyle w:val="Odlomakpopisa"/>
        <w:numPr>
          <w:ilvl w:val="0"/>
          <w:numId w:val="49"/>
        </w:numPr>
        <w:ind w:right="1"/>
        <w:rPr>
          <w:b w:val="0"/>
        </w:rPr>
      </w:pPr>
      <w:r w:rsidRPr="00A612A7">
        <w:rPr>
          <w:b w:val="0"/>
        </w:rPr>
        <w:t>promjenu podugovaratelja za onaj dio ugovora o javnoj nabavi koji je prethodno dao u podugovor,</w:t>
      </w:r>
    </w:p>
    <w:p w:rsidR="00726507" w:rsidRPr="00A612A7" w:rsidRDefault="00726507" w:rsidP="00721516">
      <w:pPr>
        <w:pStyle w:val="Odlomakpopisa"/>
        <w:numPr>
          <w:ilvl w:val="0"/>
          <w:numId w:val="49"/>
        </w:numPr>
        <w:ind w:right="1"/>
        <w:rPr>
          <w:b w:val="0"/>
        </w:rPr>
      </w:pPr>
      <w:r w:rsidRPr="00A612A7">
        <w:rPr>
          <w:b w:val="0"/>
        </w:rPr>
        <w:t>uvođenje jednog ili više novih podugovaratelja čiji ukupni udio ne smije prijeći 30% vrijednosti ugovora o javnoj nabavi bez poreza na dodanu vrijednost, neovisno o tome je li prethodno dao dio ugovora o javnoj nabavi u podugovor ili ne,</w:t>
      </w:r>
    </w:p>
    <w:p w:rsidR="00726507" w:rsidRPr="00A612A7" w:rsidRDefault="00726507" w:rsidP="00721516">
      <w:pPr>
        <w:pStyle w:val="Odlomakpopisa"/>
        <w:numPr>
          <w:ilvl w:val="0"/>
          <w:numId w:val="49"/>
        </w:numPr>
        <w:ind w:right="1"/>
        <w:rPr>
          <w:b w:val="0"/>
        </w:rPr>
      </w:pPr>
      <w:r w:rsidRPr="00A612A7">
        <w:rPr>
          <w:b w:val="0"/>
        </w:rPr>
        <w:t>preuzimanje izvršenja dijela ugovora o javnoj nabavi koji je prethodno dao u podugovor.</w:t>
      </w:r>
    </w:p>
    <w:p w:rsidR="00726507" w:rsidRPr="0064215A" w:rsidRDefault="00726507" w:rsidP="00147F32">
      <w:pPr>
        <w:autoSpaceDE w:val="0"/>
        <w:autoSpaceDN w:val="0"/>
        <w:adjustRightInd w:val="0"/>
        <w:ind w:right="1"/>
        <w:rPr>
          <w:rFonts w:ascii="Calibri Light" w:hAnsi="Calibri Light" w:cs="Tahoma"/>
        </w:rPr>
      </w:pPr>
      <w:r w:rsidRPr="0064215A">
        <w:rPr>
          <w:rFonts w:ascii="Calibri Light" w:hAnsi="Calibri Light" w:cs="Tahoma"/>
        </w:rPr>
        <w:t xml:space="preserve">Uz zahtjev, ugovaratelj Naručitelju dostavlja </w:t>
      </w:r>
      <w:r w:rsidR="006F1FE6">
        <w:rPr>
          <w:rFonts w:ascii="Calibri Light" w:hAnsi="Calibri Light" w:cs="Tahoma"/>
        </w:rPr>
        <w:t xml:space="preserve">navedene </w:t>
      </w:r>
      <w:r w:rsidRPr="0064215A">
        <w:rPr>
          <w:rFonts w:ascii="Calibri Light" w:hAnsi="Calibri Light" w:cs="Tahoma"/>
        </w:rPr>
        <w:t>podatke i dokumente za novog odugovaratelja.</w:t>
      </w:r>
    </w:p>
    <w:p w:rsidR="00726507" w:rsidRPr="0064215A" w:rsidRDefault="00726507" w:rsidP="00147F32">
      <w:pPr>
        <w:ind w:right="1"/>
        <w:rPr>
          <w:rFonts w:ascii="Calibri Light" w:hAnsi="Calibri Light" w:cs="Tahoma"/>
        </w:rPr>
      </w:pPr>
      <w:r w:rsidRPr="0064215A">
        <w:rPr>
          <w:rFonts w:ascii="Calibri Light" w:hAnsi="Calibri Light" w:cs="Tahoma"/>
        </w:rPr>
        <w:t>Javni naručitelj neće i ne smije odobriti zahtjev ugovaratelja:</w:t>
      </w:r>
    </w:p>
    <w:p w:rsidR="00726507" w:rsidRPr="00A612A7" w:rsidRDefault="00726507" w:rsidP="00721516">
      <w:pPr>
        <w:pStyle w:val="Stil26"/>
        <w:numPr>
          <w:ilvl w:val="0"/>
          <w:numId w:val="50"/>
        </w:numPr>
        <w:ind w:right="1"/>
        <w:rPr>
          <w:b w:val="0"/>
        </w:rPr>
      </w:pPr>
      <w:r w:rsidRPr="00A612A7">
        <w:rPr>
          <w:b w:val="0"/>
        </w:rPr>
        <w:t>u slučaju zahtjeva za promjenom podugovaratelja za onaj dio ugovora koji je prethodno dao u podugovor i u slučaju zahtjeva za uvođenje jednog ili više novih podugovaratelja čiji ukupni udio ne smije prijeći 30% vrijednosti ugovora o javnoj nabavi bez PDV-a, neovisno o tome je li prethodno dao dio ugovora o javnoj nabavi u podugovor ili ne, ako se ugovaratelj u postupku javne nabave radi dokazivanja ispunjenja kriterija za odabir gospodarskog subjekta oslonio na sposobnost podugovaratelja kojeg sada mijenja, a novi podugovaratelj ne ispunjava iste uvjete, ili postoje osnove za isključenje,</w:t>
      </w:r>
    </w:p>
    <w:p w:rsidR="00726507" w:rsidRPr="0064215A" w:rsidRDefault="00726507" w:rsidP="00721516">
      <w:pPr>
        <w:pStyle w:val="Stil26"/>
        <w:numPr>
          <w:ilvl w:val="0"/>
          <w:numId w:val="50"/>
        </w:numPr>
        <w:ind w:right="1"/>
      </w:pPr>
      <w:r w:rsidRPr="00A612A7">
        <w:rPr>
          <w:b w:val="0"/>
        </w:rPr>
        <w:t>u slučaju preuzimanje izvršenja dijela ugovora o javnoj nabavi koji je prethodno dao u podugovor, ako se ugovaratelj u postupku javne nabave radi dokazivanja ispunjenja kriterija za odabir gospodarskog subjekta oslonio na sposobnost podugovaratelja za izvršenje tog dijela, a ugovaratelj</w:t>
      </w:r>
      <w:r>
        <w:rPr>
          <w:b w:val="0"/>
        </w:rPr>
        <w:t xml:space="preserve"> </w:t>
      </w:r>
      <w:r w:rsidRPr="00A612A7">
        <w:rPr>
          <w:b w:val="0"/>
        </w:rPr>
        <w:t>samostalno ne posjeduje takvu sposobnost, ili ako je taj dio ugovora već izvršen.</w:t>
      </w:r>
    </w:p>
    <w:p w:rsidR="00B51C92" w:rsidRDefault="00B51C92" w:rsidP="00147F32">
      <w:pPr>
        <w:ind w:right="1"/>
        <w:rPr>
          <w:rFonts w:ascii="Calibri Light" w:hAnsi="Calibri Light" w:cs="Tahoma"/>
        </w:rPr>
      </w:pPr>
    </w:p>
    <w:p w:rsidR="00726507" w:rsidRPr="0064215A" w:rsidRDefault="00726507" w:rsidP="00147F32">
      <w:pPr>
        <w:ind w:right="1"/>
        <w:rPr>
          <w:rFonts w:ascii="Calibri Light" w:hAnsi="Calibri Light" w:cs="Tahoma"/>
        </w:rPr>
      </w:pPr>
      <w:r w:rsidRPr="0064215A">
        <w:rPr>
          <w:rFonts w:ascii="Calibri Light" w:hAnsi="Calibri Light" w:cs="Tahoma"/>
        </w:rPr>
        <w:t>Ako se ponuditelj oslanja na sposobnost podugovaratelja radi dokazivanja ispunjavanja kriterija ekonomske i financijske sposobnosti, podugovaratelji su solidarno odgovorni za izvršenje ugovora. Navedena odredba će biti sastavni dio ugovora o javnoj nabavi koji će sklopiti naručitelj s odabranim ponuditeljem.</w:t>
      </w:r>
    </w:p>
    <w:p w:rsidR="0003100C" w:rsidRDefault="0003100C" w:rsidP="00147F32">
      <w:pPr>
        <w:ind w:right="1"/>
      </w:pPr>
    </w:p>
    <w:p w:rsidR="00B51C92" w:rsidRDefault="00B51C92" w:rsidP="00186DDC">
      <w:pPr>
        <w:pStyle w:val="Naslov1"/>
      </w:pPr>
      <w:bookmarkStart w:id="118" w:name="_Toc490077726"/>
      <w:r>
        <w:lastRenderedPageBreak/>
        <w:t>VRSTA, SREDSTVO I UVJETI JAMSTVA</w:t>
      </w:r>
      <w:bookmarkEnd w:id="118"/>
    </w:p>
    <w:tbl>
      <w:tblPr>
        <w:tblStyle w:val="Reetkatablice"/>
        <w:tblW w:w="10349" w:type="dxa"/>
        <w:tblInd w:w="-318" w:type="dxa"/>
        <w:tblLook w:val="04A0"/>
      </w:tblPr>
      <w:tblGrid>
        <w:gridCol w:w="1986"/>
        <w:gridCol w:w="2409"/>
        <w:gridCol w:w="5954"/>
      </w:tblGrid>
      <w:tr w:rsidR="00B51C92" w:rsidRPr="00B51C92" w:rsidTr="00226F06">
        <w:tc>
          <w:tcPr>
            <w:tcW w:w="1986" w:type="dxa"/>
            <w:shd w:val="clear" w:color="auto" w:fill="F2F2F2" w:themeFill="background1" w:themeFillShade="F2"/>
            <w:vAlign w:val="center"/>
          </w:tcPr>
          <w:p w:rsidR="00B51C92" w:rsidRPr="00B51C92" w:rsidRDefault="00B51C92" w:rsidP="00B51C92">
            <w:pPr>
              <w:jc w:val="center"/>
              <w:rPr>
                <w:rFonts w:ascii="Calibri Light" w:hAnsi="Calibri Light"/>
                <w:b/>
              </w:rPr>
            </w:pPr>
            <w:r w:rsidRPr="00B51C92">
              <w:rPr>
                <w:rFonts w:ascii="Calibri Light" w:hAnsi="Calibri Light"/>
                <w:b/>
              </w:rPr>
              <w:t>vrsta jamstva</w:t>
            </w:r>
          </w:p>
        </w:tc>
        <w:tc>
          <w:tcPr>
            <w:tcW w:w="2409" w:type="dxa"/>
            <w:shd w:val="clear" w:color="auto" w:fill="F2F2F2" w:themeFill="background1" w:themeFillShade="F2"/>
            <w:vAlign w:val="center"/>
          </w:tcPr>
          <w:p w:rsidR="00B51C92" w:rsidRPr="00B51C92" w:rsidRDefault="00B51C92" w:rsidP="00B51C92">
            <w:pPr>
              <w:jc w:val="center"/>
              <w:rPr>
                <w:rFonts w:ascii="Calibri Light" w:hAnsi="Calibri Light"/>
                <w:b/>
              </w:rPr>
            </w:pPr>
            <w:r w:rsidRPr="00B51C92">
              <w:rPr>
                <w:rFonts w:ascii="Calibri Light" w:hAnsi="Calibri Light"/>
                <w:b/>
              </w:rPr>
              <w:t>sredstvo jamstva</w:t>
            </w:r>
          </w:p>
        </w:tc>
        <w:tc>
          <w:tcPr>
            <w:tcW w:w="5954" w:type="dxa"/>
            <w:shd w:val="clear" w:color="auto" w:fill="F2F2F2" w:themeFill="background1" w:themeFillShade="F2"/>
            <w:vAlign w:val="center"/>
          </w:tcPr>
          <w:p w:rsidR="00B51C92" w:rsidRPr="00B51C92" w:rsidRDefault="00B51C92" w:rsidP="00B51C92">
            <w:pPr>
              <w:jc w:val="center"/>
              <w:rPr>
                <w:rFonts w:ascii="Calibri Light" w:hAnsi="Calibri Light"/>
                <w:b/>
              </w:rPr>
            </w:pPr>
            <w:r w:rsidRPr="00B51C92">
              <w:rPr>
                <w:rFonts w:ascii="Calibri Light" w:hAnsi="Calibri Light"/>
                <w:b/>
              </w:rPr>
              <w:t>uvjeti jamstva</w:t>
            </w:r>
          </w:p>
        </w:tc>
      </w:tr>
      <w:tr w:rsidR="00B51C92" w:rsidRPr="00B51C92" w:rsidTr="00226F06">
        <w:tc>
          <w:tcPr>
            <w:tcW w:w="1986" w:type="dxa"/>
          </w:tcPr>
          <w:p w:rsidR="00B51C92" w:rsidRPr="00B51C92" w:rsidRDefault="0041293F" w:rsidP="00226F06">
            <w:pPr>
              <w:jc w:val="left"/>
              <w:rPr>
                <w:rFonts w:ascii="Calibri Light" w:hAnsi="Calibri Light"/>
              </w:rPr>
            </w:pPr>
            <w:r>
              <w:rPr>
                <w:rFonts w:ascii="Calibri Light" w:hAnsi="Calibri Light"/>
              </w:rPr>
              <w:t>JAMSTVO ZA OZBILJNOST PONUDE</w:t>
            </w:r>
          </w:p>
        </w:tc>
        <w:tc>
          <w:tcPr>
            <w:tcW w:w="2409" w:type="dxa"/>
          </w:tcPr>
          <w:p w:rsidR="00B51C92" w:rsidRPr="00B51C92" w:rsidRDefault="00226F06" w:rsidP="002F55CF">
            <w:pPr>
              <w:rPr>
                <w:rFonts w:ascii="Calibri Light" w:hAnsi="Calibri Light"/>
              </w:rPr>
            </w:pPr>
            <w:r w:rsidRPr="001153F8">
              <w:rPr>
                <w:rFonts w:ascii="Calibri Light" w:hAnsi="Calibri Light" w:cs="Arial"/>
                <w:lang w:eastAsia="ar-SA"/>
              </w:rPr>
              <w:t xml:space="preserve">Ponuditelj je obvezan u ponudi priložiti jamstvo za ozbiljnost ponude u obliku </w:t>
            </w:r>
            <w:r w:rsidR="002F55CF">
              <w:rPr>
                <w:rFonts w:ascii="Calibri Light" w:hAnsi="Calibri Light" w:cs="Arial"/>
                <w:b/>
                <w:lang w:eastAsia="ar-SA"/>
              </w:rPr>
              <w:t>bjanko zadužnice</w:t>
            </w:r>
          </w:p>
        </w:tc>
        <w:tc>
          <w:tcPr>
            <w:tcW w:w="5954" w:type="dxa"/>
          </w:tcPr>
          <w:p w:rsidR="00450CAB" w:rsidRDefault="00450CAB" w:rsidP="00226F06">
            <w:pPr>
              <w:rPr>
                <w:rFonts w:ascii="Calibri Light" w:hAnsi="Calibri Light" w:cs="Arial"/>
                <w:lang w:eastAsia="ar-SA"/>
              </w:rPr>
            </w:pPr>
            <w:r>
              <w:rPr>
                <w:rFonts w:ascii="Calibri Light" w:hAnsi="Calibri Light" w:cs="Arial"/>
                <w:lang w:eastAsia="ar-SA"/>
              </w:rPr>
              <w:t xml:space="preserve">Jamstvo za ozbiljnost ponude odreuje se u apsolutnom iznosu d 15.000,00 kuna. </w:t>
            </w:r>
          </w:p>
          <w:p w:rsidR="00226F06" w:rsidRPr="00450CAB" w:rsidRDefault="00450CAB" w:rsidP="00450CAB">
            <w:pPr>
              <w:spacing w:after="0" w:line="240" w:lineRule="auto"/>
              <w:rPr>
                <w:rFonts w:ascii="Calibri Light" w:hAnsi="Calibri Light" w:cs="Arial"/>
                <w:lang w:eastAsia="ar-SA"/>
              </w:rPr>
            </w:pPr>
            <w:r w:rsidRPr="00450CAB">
              <w:rPr>
                <w:rFonts w:ascii="Calibri Light" w:hAnsi="Calibri Light" w:cs="Arial"/>
                <w:lang w:eastAsia="ar-SA"/>
              </w:rPr>
              <w:t>J</w:t>
            </w:r>
            <w:r>
              <w:rPr>
                <w:rFonts w:ascii="Calibri Light" w:hAnsi="Calibri Light" w:cs="Arial"/>
                <w:lang w:eastAsia="ar-SA"/>
              </w:rPr>
              <w:t>amst</w:t>
            </w:r>
            <w:r w:rsidRPr="00450CAB">
              <w:rPr>
                <w:rFonts w:ascii="Calibri Light" w:hAnsi="Calibri Light" w:cs="Arial"/>
                <w:lang w:eastAsia="ar-SA"/>
              </w:rPr>
              <w:t>vo za ozbiljnost ponude se dostavlja</w:t>
            </w:r>
            <w:r w:rsidR="009753CD">
              <w:rPr>
                <w:rFonts w:ascii="Calibri Light" w:hAnsi="Calibri Light" w:cs="Arial"/>
                <w:lang w:eastAsia="ar-SA"/>
              </w:rPr>
              <w:t xml:space="preserve"> za slučajeve:</w:t>
            </w:r>
          </w:p>
          <w:p w:rsidR="009753CD" w:rsidRDefault="00226F06" w:rsidP="00721516">
            <w:pPr>
              <w:pStyle w:val="Odlomakpopisa"/>
              <w:numPr>
                <w:ilvl w:val="0"/>
                <w:numId w:val="70"/>
              </w:numPr>
              <w:spacing w:after="0" w:line="240" w:lineRule="auto"/>
              <w:rPr>
                <w:rFonts w:cs="Arial"/>
                <w:b w:val="0"/>
                <w:lang w:eastAsia="ar-SA"/>
              </w:rPr>
            </w:pPr>
            <w:r w:rsidRPr="003D6514">
              <w:rPr>
                <w:rFonts w:cs="Arial"/>
                <w:b w:val="0"/>
                <w:lang w:eastAsia="ar-SA"/>
              </w:rPr>
              <w:t xml:space="preserve">odustajanja ponuditelja od svoje ponude u roku njezine valjanosti, </w:t>
            </w:r>
          </w:p>
          <w:p w:rsidR="009753CD" w:rsidRPr="009753CD" w:rsidRDefault="00226F06" w:rsidP="00721516">
            <w:pPr>
              <w:pStyle w:val="Odlomakpopisa"/>
              <w:numPr>
                <w:ilvl w:val="0"/>
                <w:numId w:val="70"/>
              </w:numPr>
              <w:spacing w:after="0" w:line="240" w:lineRule="auto"/>
              <w:rPr>
                <w:rFonts w:cs="Arial"/>
                <w:b w:val="0"/>
                <w:lang w:eastAsia="ar-SA"/>
              </w:rPr>
            </w:pPr>
            <w:r w:rsidRPr="003D6514">
              <w:rPr>
                <w:rFonts w:cs="Arial"/>
                <w:b w:val="0"/>
                <w:color w:val="231F20"/>
              </w:rPr>
              <w:t>nedostavljanja ažuriranih popratnih dokumenata sukladno članku 263. ZJN 2016</w:t>
            </w:r>
            <w:r w:rsidRPr="003D6514">
              <w:rPr>
                <w:rFonts w:cs="Arial"/>
                <w:b w:val="0"/>
                <w:lang w:eastAsia="ar-SA"/>
              </w:rPr>
              <w:t>,</w:t>
            </w:r>
            <w:r w:rsidRPr="003D6514">
              <w:rPr>
                <w:rFonts w:cs="Arial"/>
                <w:b w:val="0"/>
                <w:color w:val="231F20"/>
              </w:rPr>
              <w:t xml:space="preserve"> </w:t>
            </w:r>
          </w:p>
          <w:p w:rsidR="009753CD" w:rsidRDefault="00226F06" w:rsidP="00721516">
            <w:pPr>
              <w:pStyle w:val="Odlomakpopisa"/>
              <w:numPr>
                <w:ilvl w:val="0"/>
                <w:numId w:val="70"/>
              </w:numPr>
              <w:spacing w:after="0" w:line="240" w:lineRule="auto"/>
              <w:rPr>
                <w:rFonts w:cs="Arial"/>
                <w:b w:val="0"/>
                <w:lang w:eastAsia="ar-SA"/>
              </w:rPr>
            </w:pPr>
            <w:r w:rsidRPr="003D6514">
              <w:rPr>
                <w:rFonts w:cs="Arial"/>
                <w:b w:val="0"/>
                <w:color w:val="231F20"/>
              </w:rPr>
              <w:t>neprihvaćanja ispravka računske greške</w:t>
            </w:r>
            <w:r w:rsidRPr="003D6514">
              <w:rPr>
                <w:rFonts w:cs="Arial"/>
                <w:b w:val="0"/>
                <w:lang w:eastAsia="ar-SA"/>
              </w:rPr>
              <w:t xml:space="preserve">, </w:t>
            </w:r>
          </w:p>
          <w:p w:rsidR="009753CD" w:rsidRPr="009753CD" w:rsidRDefault="00226F06" w:rsidP="00721516">
            <w:pPr>
              <w:pStyle w:val="Odlomakpopisa"/>
              <w:numPr>
                <w:ilvl w:val="0"/>
                <w:numId w:val="70"/>
              </w:numPr>
              <w:spacing w:after="0" w:line="240" w:lineRule="auto"/>
              <w:rPr>
                <w:rFonts w:cs="Arial"/>
                <w:b w:val="0"/>
                <w:lang w:eastAsia="ar-SA"/>
              </w:rPr>
            </w:pPr>
            <w:r w:rsidRPr="003D6514">
              <w:rPr>
                <w:rFonts w:cs="Arial"/>
                <w:b w:val="0"/>
                <w:color w:val="231F20"/>
              </w:rPr>
              <w:t xml:space="preserve">odbijanja potpisivanja ugovora o javnoj </w:t>
            </w:r>
            <w:r w:rsidR="009753CD">
              <w:rPr>
                <w:rFonts w:cs="Arial"/>
                <w:b w:val="0"/>
                <w:color w:val="231F20"/>
              </w:rPr>
              <w:t>nabava,</w:t>
            </w:r>
          </w:p>
          <w:p w:rsidR="00226F06" w:rsidRPr="003D6514" w:rsidRDefault="00226F06" w:rsidP="00721516">
            <w:pPr>
              <w:pStyle w:val="Odlomakpopisa"/>
              <w:numPr>
                <w:ilvl w:val="0"/>
                <w:numId w:val="70"/>
              </w:numPr>
              <w:spacing w:after="0" w:line="240" w:lineRule="auto"/>
              <w:rPr>
                <w:rFonts w:cs="Arial"/>
                <w:b w:val="0"/>
                <w:lang w:eastAsia="ar-SA"/>
              </w:rPr>
            </w:pPr>
            <w:r w:rsidRPr="003D6514">
              <w:rPr>
                <w:rFonts w:cs="Arial"/>
                <w:b w:val="0"/>
                <w:lang w:eastAsia="ar-SA"/>
              </w:rPr>
              <w:t xml:space="preserve">nedostavljanja jamstva za uredno ispunjenje ugovora. </w:t>
            </w:r>
          </w:p>
          <w:p w:rsidR="00226F06" w:rsidRPr="001153F8" w:rsidRDefault="00226F06" w:rsidP="00226F06">
            <w:pPr>
              <w:rPr>
                <w:rFonts w:ascii="Calibri Light" w:hAnsi="Calibri Light" w:cs="Arial"/>
                <w:lang w:eastAsia="ar-SA"/>
              </w:rPr>
            </w:pPr>
            <w:r w:rsidRPr="001153F8">
              <w:rPr>
                <w:rFonts w:ascii="Calibri Light" w:hAnsi="Calibri Light" w:cs="Tahoma"/>
              </w:rPr>
              <w:t xml:space="preserve">Jamstvo za ozbiljnost ponude mora trajati minimalno sukladno roku valjanosti ponude, odnosno 120 dana od isteka roka za dostavu ponuda. Gospodarski subjekt može dostaviti jamstvo koje je duže od roka valjanosti ponude. </w:t>
            </w:r>
            <w:r w:rsidRPr="001153F8">
              <w:rPr>
                <w:rFonts w:ascii="Calibri Light" w:hAnsi="Calibri Light" w:cs="Arial"/>
                <w:lang w:eastAsia="ar-SA"/>
              </w:rPr>
              <w:t xml:space="preserve">Ako istekne rok valjanosti ponude, </w:t>
            </w:r>
            <w:r w:rsidRPr="001153F8">
              <w:rPr>
                <w:rFonts w:ascii="Calibri Light" w:hAnsi="Calibri Light" w:cs="Arial"/>
                <w:iCs/>
              </w:rPr>
              <w:t>naručitelj</w:t>
            </w:r>
            <w:r w:rsidRPr="001153F8">
              <w:rPr>
                <w:rFonts w:ascii="Calibri Light" w:hAnsi="Calibri Light" w:cs="Arial"/>
              </w:rPr>
              <w:t xml:space="preserve"> </w:t>
            </w:r>
            <w:r w:rsidRPr="001153F8">
              <w:rPr>
                <w:rFonts w:ascii="Calibri Light" w:hAnsi="Calibri Light" w:cs="Arial"/>
                <w:lang w:eastAsia="ar-SA"/>
              </w:rPr>
              <w:t xml:space="preserve">će tražiti od ponuditelja produženje roka valjanosti ponude i jamstva za ozbiljnost ponude sukladno tom produženom roku. </w:t>
            </w:r>
          </w:p>
          <w:p w:rsidR="00226F06" w:rsidRPr="001153F8" w:rsidRDefault="00226F06" w:rsidP="00226F06">
            <w:pPr>
              <w:rPr>
                <w:rFonts w:ascii="Calibri Light" w:hAnsi="Calibri Light" w:cs="Arial"/>
                <w:lang w:eastAsia="ar-SA"/>
              </w:rPr>
            </w:pPr>
            <w:r w:rsidRPr="001153F8">
              <w:rPr>
                <w:rFonts w:ascii="Calibri Light" w:hAnsi="Calibri Light" w:cs="Arial"/>
                <w:lang w:eastAsia="ar-SA"/>
              </w:rPr>
              <w:t xml:space="preserve">Jamstvo za ozbiljnost ponude dostavlja se u izvorniku. Izvornik ne smije biti ni na koji način oštećen (bušenjem, klamanjem i sl.). </w:t>
            </w:r>
          </w:p>
          <w:p w:rsidR="00226F06" w:rsidRPr="001153F8" w:rsidRDefault="00226F06" w:rsidP="00226F06">
            <w:pPr>
              <w:rPr>
                <w:rFonts w:ascii="Calibri Light" w:hAnsi="Calibri Light" w:cs="Arial"/>
                <w:b/>
                <w:i/>
                <w:lang w:eastAsia="ar-SA"/>
              </w:rPr>
            </w:pPr>
            <w:r w:rsidRPr="001153F8">
              <w:rPr>
                <w:rFonts w:ascii="Calibri Light" w:hAnsi="Calibri Light" w:cs="Arial"/>
                <w:b/>
                <w:i/>
                <w:lang w:eastAsia="ar-SA"/>
              </w:rPr>
              <w:t xml:space="preserve">U slučaju zajednice ponuditelja, </w:t>
            </w:r>
            <w:r w:rsidRPr="001153F8">
              <w:rPr>
                <w:rFonts w:ascii="Calibri Light" w:hAnsi="Calibri Light" w:cs="Arial"/>
                <w:b/>
                <w:i/>
                <w:iCs/>
              </w:rPr>
              <w:t>naručitelj</w:t>
            </w:r>
            <w:r w:rsidRPr="001153F8">
              <w:rPr>
                <w:rFonts w:ascii="Calibri Light" w:hAnsi="Calibri Light" w:cs="Arial"/>
              </w:rPr>
              <w:t xml:space="preserve"> </w:t>
            </w:r>
            <w:r w:rsidRPr="001153F8">
              <w:rPr>
                <w:rFonts w:ascii="Calibri Light" w:hAnsi="Calibri Light" w:cs="Arial"/>
                <w:b/>
                <w:i/>
                <w:lang w:eastAsia="ar-SA"/>
              </w:rPr>
              <w:t>će prihvatiti jamstvo koje glasi na bilo kojega člana zajednice ponuditelja (garanta).</w:t>
            </w:r>
          </w:p>
          <w:p w:rsidR="00226F06" w:rsidRPr="001153F8" w:rsidRDefault="00226F06" w:rsidP="00226F06">
            <w:pPr>
              <w:rPr>
                <w:rFonts w:ascii="Calibri Light" w:hAnsi="Calibri Light"/>
              </w:rPr>
            </w:pPr>
            <w:r w:rsidRPr="001153F8">
              <w:rPr>
                <w:rFonts w:ascii="Calibri Light" w:hAnsi="Calibri Light"/>
              </w:rPr>
              <w:t xml:space="preserve">Izvornik jamstva za ozbiljnost ponude dostavlja se odvojeno od elektroničke dostave ponude, u papirnatom obliku, poštom ili dostavom u zatvorenoj omotnici na kojoj su navedeni podaci sukladno </w:t>
            </w:r>
            <w:r w:rsidR="003D6514">
              <w:rPr>
                <w:rFonts w:ascii="Calibri Light" w:hAnsi="Calibri Light"/>
              </w:rPr>
              <w:t>ovoj</w:t>
            </w:r>
            <w:r w:rsidRPr="001153F8">
              <w:rPr>
                <w:rFonts w:ascii="Calibri Light" w:hAnsi="Calibri Light"/>
              </w:rPr>
              <w:t xml:space="preserve"> Dokumentacij</w:t>
            </w:r>
            <w:r w:rsidR="003D6514">
              <w:rPr>
                <w:rFonts w:ascii="Calibri Light" w:hAnsi="Calibri Light"/>
              </w:rPr>
              <w:t>i o nabavi</w:t>
            </w:r>
            <w:r w:rsidRPr="001153F8">
              <w:rPr>
                <w:rFonts w:ascii="Calibri Light" w:hAnsi="Calibri Light"/>
              </w:rPr>
              <w:t xml:space="preserve">. </w:t>
            </w:r>
          </w:p>
          <w:p w:rsidR="00226F06" w:rsidRPr="001153F8" w:rsidRDefault="00226F06" w:rsidP="00226F06">
            <w:pPr>
              <w:rPr>
                <w:rFonts w:ascii="Calibri Light" w:hAnsi="Calibri Light" w:cs="Arial"/>
                <w:color w:val="231F20"/>
              </w:rPr>
            </w:pPr>
            <w:r w:rsidRPr="001153F8">
              <w:rPr>
                <w:rFonts w:ascii="Calibri Light" w:hAnsi="Calibri Light" w:cs="Arial"/>
                <w:iCs/>
              </w:rPr>
              <w:t xml:space="preserve">Naručitelj je </w:t>
            </w:r>
            <w:r w:rsidRPr="001153F8">
              <w:rPr>
                <w:rFonts w:ascii="Calibri Light" w:hAnsi="Calibri Light" w:cs="Arial"/>
              </w:rPr>
              <w:t xml:space="preserve"> </w:t>
            </w:r>
            <w:r w:rsidRPr="001153F8">
              <w:rPr>
                <w:rFonts w:ascii="Calibri Light" w:hAnsi="Calibri Light" w:cs="Arial"/>
                <w:color w:val="231F20"/>
              </w:rPr>
              <w:t>obvezan  vratiti ponuditeljima jamstvo za ozbiljnost ponude u roku od deset dana od dana potpisivanja ugovora i dostave jamstva za uredno ispunjenje ugovora.</w:t>
            </w:r>
          </w:p>
          <w:p w:rsidR="00B51C92" w:rsidRPr="009753CD" w:rsidRDefault="00226F06" w:rsidP="00782EDB">
            <w:pPr>
              <w:rPr>
                <w:rStyle w:val="Naglaeno"/>
                <w:rFonts w:ascii="Calibri Light" w:hAnsi="Calibri Light" w:cs="Tahoma"/>
                <w:u w:val="single"/>
              </w:rPr>
            </w:pPr>
            <w:r w:rsidRPr="009753CD">
              <w:rPr>
                <w:rStyle w:val="Naglaeno"/>
                <w:rFonts w:ascii="Calibri Light" w:hAnsi="Calibri Light" w:cs="Tahoma"/>
                <w:b w:val="0"/>
              </w:rPr>
              <w:t>Ponuditelj može umjesto dostavljanja bankarske garancije dati novčani polog u traženom iznosu. Polog se u odgovarajućem iznosu uplaćuje u korist računa</w:t>
            </w:r>
            <w:r w:rsidR="00573067" w:rsidRPr="009753CD">
              <w:rPr>
                <w:rStyle w:val="Naglaeno"/>
                <w:rFonts w:ascii="Calibri Light" w:hAnsi="Calibri Light" w:cs="Tahoma"/>
                <w:b w:val="0"/>
              </w:rPr>
              <w:t xml:space="preserve"> </w:t>
            </w:r>
            <w:r w:rsidRPr="009753CD">
              <w:rPr>
                <w:rStyle w:val="Naglaeno"/>
                <w:rFonts w:ascii="Calibri Light" w:hAnsi="Calibri Light" w:cs="Tahoma"/>
                <w:b w:val="0"/>
              </w:rPr>
              <w:t xml:space="preserve">Naručitelja, broj: </w:t>
            </w:r>
            <w:r w:rsidR="009753CD" w:rsidRPr="009753CD">
              <w:rPr>
                <w:rFonts w:ascii="Calibri Light" w:hAnsi="Calibri Light" w:cs="Arial"/>
              </w:rPr>
              <w:t>HR9423900011841400007</w:t>
            </w:r>
            <w:r w:rsidRPr="009753CD">
              <w:rPr>
                <w:rFonts w:ascii="Calibri Light" w:hAnsi="Calibri Light"/>
                <w:b/>
              </w:rPr>
              <w:t>,</w:t>
            </w:r>
            <w:r w:rsidRPr="009753CD">
              <w:rPr>
                <w:rStyle w:val="Naglaeno"/>
                <w:rFonts w:ascii="Calibri Light" w:hAnsi="Calibri Light" w:cs="Tahoma"/>
                <w:b w:val="0"/>
              </w:rPr>
              <w:t xml:space="preserve"> model 68, poziv na broj: 7781-OIB ponuditelja, svrha plaćanja: jamstvo za ozbiljnost ponude</w:t>
            </w:r>
            <w:r w:rsidRPr="009753CD">
              <w:rPr>
                <w:rFonts w:ascii="Calibri Light" w:hAnsi="Calibri Light" w:cs="Tahoma"/>
                <w:b/>
                <w:lang w:eastAsia="sl-SI"/>
              </w:rPr>
              <w:t xml:space="preserve">: </w:t>
            </w:r>
            <w:r w:rsidR="00AF538C">
              <w:rPr>
                <w:rFonts w:ascii="Calibri Light" w:hAnsi="Calibri Light" w:cs="Tahoma"/>
                <w:b/>
                <w:lang w:eastAsia="sl-SI"/>
              </w:rPr>
              <w:t>1/2017</w:t>
            </w:r>
            <w:r w:rsidRPr="009753CD">
              <w:rPr>
                <w:rFonts w:ascii="Calibri Light" w:hAnsi="Calibri Light" w:cs="Tahoma"/>
                <w:b/>
              </w:rPr>
              <w:t>.</w:t>
            </w:r>
            <w:r w:rsidRPr="009753CD">
              <w:rPr>
                <w:rFonts w:ascii="Calibri Light" w:hAnsi="Calibri Light" w:cs="Tahoma"/>
                <w:b/>
                <w:lang w:eastAsia="sl-SI"/>
              </w:rPr>
              <w:t xml:space="preserve"> </w:t>
            </w:r>
            <w:r w:rsidRPr="009753CD">
              <w:rPr>
                <w:rFonts w:ascii="Calibri Light" w:hAnsi="Calibri Light" w:cs="Tahoma"/>
                <w:b/>
                <w:u w:val="single"/>
                <w:lang w:eastAsia="sl-SI"/>
              </w:rPr>
              <w:t>D</w:t>
            </w:r>
            <w:r w:rsidRPr="009753CD">
              <w:rPr>
                <w:rStyle w:val="Naglaeno"/>
                <w:rFonts w:ascii="Calibri Light" w:hAnsi="Calibri Light" w:cs="Tahoma"/>
                <w:u w:val="single"/>
              </w:rPr>
              <w:t>okaz o uplati novčanog pologa ponuditelj je dužan priložiti u ponudu.</w:t>
            </w:r>
          </w:p>
          <w:p w:rsidR="00782EDB" w:rsidRPr="00B51C92" w:rsidRDefault="00782EDB" w:rsidP="00CD5ADA">
            <w:pPr>
              <w:spacing w:beforeLines="30" w:afterLines="30"/>
              <w:textAlignment w:val="baseline"/>
              <w:rPr>
                <w:rFonts w:ascii="Calibri Light" w:hAnsi="Calibri Light"/>
              </w:rPr>
            </w:pPr>
            <w:r w:rsidRPr="001722FA">
              <w:rPr>
                <w:rFonts w:ascii="Calibri Light" w:eastAsia="Times New Roman" w:hAnsi="Calibri Light"/>
                <w:color w:val="231F20"/>
                <w:lang w:eastAsia="hr-HR"/>
              </w:rPr>
              <w:t>Javni naručitelj obvezan je vratiti ponuditeljima jamstvo za ozbiljnost ponude u roku od deset dana od dana potpisivanja ugovora o javnoj nabavi, odnosno dostave jamstva za uredno izvršenje ugovora o javnoj nabavi, a presliku jamstva obvezan je pohraniti.</w:t>
            </w:r>
          </w:p>
        </w:tc>
      </w:tr>
      <w:tr w:rsidR="00B51C92" w:rsidRPr="00B51C92" w:rsidTr="00226F06">
        <w:tc>
          <w:tcPr>
            <w:tcW w:w="1986" w:type="dxa"/>
          </w:tcPr>
          <w:p w:rsidR="00B51C92" w:rsidRPr="00B51C92" w:rsidRDefault="0041293F" w:rsidP="00226F06">
            <w:pPr>
              <w:jc w:val="left"/>
              <w:rPr>
                <w:rFonts w:ascii="Calibri Light" w:hAnsi="Calibri Light"/>
              </w:rPr>
            </w:pPr>
            <w:r>
              <w:rPr>
                <w:rFonts w:ascii="Calibri Light" w:hAnsi="Calibri Light"/>
              </w:rPr>
              <w:t xml:space="preserve">JAMSTVO ZA UREDNO ISPUNJENJE </w:t>
            </w:r>
            <w:r>
              <w:rPr>
                <w:rFonts w:ascii="Calibri Light" w:hAnsi="Calibri Light"/>
              </w:rPr>
              <w:lastRenderedPageBreak/>
              <w:t>UGOVORA</w:t>
            </w:r>
          </w:p>
        </w:tc>
        <w:tc>
          <w:tcPr>
            <w:tcW w:w="2409" w:type="dxa"/>
          </w:tcPr>
          <w:p w:rsidR="00B51C92" w:rsidRPr="00B51C92" w:rsidRDefault="00BC5576" w:rsidP="00BC5576">
            <w:pPr>
              <w:rPr>
                <w:rFonts w:ascii="Calibri Light" w:hAnsi="Calibri Light"/>
              </w:rPr>
            </w:pPr>
            <w:r w:rsidRPr="001153F8">
              <w:rPr>
                <w:rFonts w:ascii="Calibri Light" w:hAnsi="Calibri Light" w:cs="Tahoma"/>
              </w:rPr>
              <w:lastRenderedPageBreak/>
              <w:t>bezuvjetn</w:t>
            </w:r>
            <w:r>
              <w:rPr>
                <w:rFonts w:ascii="Calibri Light" w:hAnsi="Calibri Light" w:cs="Tahoma"/>
              </w:rPr>
              <w:t>a</w:t>
            </w:r>
            <w:r w:rsidRPr="001153F8">
              <w:rPr>
                <w:rFonts w:ascii="Calibri Light" w:hAnsi="Calibri Light" w:cs="Tahoma"/>
              </w:rPr>
              <w:t xml:space="preserve"> garancij</w:t>
            </w:r>
            <w:r>
              <w:rPr>
                <w:rFonts w:ascii="Calibri Light" w:hAnsi="Calibri Light" w:cs="Tahoma"/>
              </w:rPr>
              <w:t>a</w:t>
            </w:r>
            <w:r w:rsidRPr="001153F8">
              <w:rPr>
                <w:rFonts w:ascii="Calibri Light" w:hAnsi="Calibri Light" w:cs="Tahoma"/>
              </w:rPr>
              <w:t xml:space="preserve"> banke naplativ</w:t>
            </w:r>
            <w:r>
              <w:rPr>
                <w:rFonts w:ascii="Calibri Light" w:hAnsi="Calibri Light" w:cs="Tahoma"/>
              </w:rPr>
              <w:t>a</w:t>
            </w:r>
            <w:r w:rsidRPr="001153F8">
              <w:rPr>
                <w:rFonts w:ascii="Calibri Light" w:hAnsi="Calibri Light" w:cs="Tahoma"/>
              </w:rPr>
              <w:t xml:space="preserve"> od banke na prvi poziv, bez prava prigovora, na </w:t>
            </w:r>
            <w:r w:rsidRPr="001153F8">
              <w:rPr>
                <w:rFonts w:ascii="Calibri Light" w:hAnsi="Calibri Light" w:cs="Tahoma"/>
              </w:rPr>
              <w:lastRenderedPageBreak/>
              <w:t xml:space="preserve">iznos koji pokriva visinu od </w:t>
            </w:r>
            <w:r w:rsidRPr="001153F8">
              <w:rPr>
                <w:rFonts w:ascii="Calibri Light" w:hAnsi="Calibri Light" w:cs="Tahoma"/>
                <w:b/>
              </w:rPr>
              <w:t>10% (slovima: desetposto)</w:t>
            </w:r>
            <w:r w:rsidRPr="001153F8">
              <w:rPr>
                <w:rFonts w:ascii="Calibri Light" w:hAnsi="Calibri Light" w:cs="Tahoma"/>
              </w:rPr>
              <w:t xml:space="preserve"> vrijednosti Ugovora (bez PDV-a)</w:t>
            </w:r>
          </w:p>
        </w:tc>
        <w:tc>
          <w:tcPr>
            <w:tcW w:w="5954" w:type="dxa"/>
          </w:tcPr>
          <w:p w:rsidR="00BC5576" w:rsidRPr="001153F8" w:rsidRDefault="00BC5576" w:rsidP="00BC5576">
            <w:pPr>
              <w:rPr>
                <w:rFonts w:ascii="Calibri Light" w:hAnsi="Calibri Light" w:cs="Tahoma"/>
              </w:rPr>
            </w:pPr>
            <w:r w:rsidRPr="001153F8">
              <w:rPr>
                <w:rFonts w:ascii="Calibri Light" w:hAnsi="Calibri Light" w:cs="Tahoma"/>
              </w:rPr>
              <w:lastRenderedPageBreak/>
              <w:t xml:space="preserve">Ponuditelj odabrane ponude je obvezan, kao Izvršitelj, prilikom sklapanja ugovora o javnoj nabavi, a najkasnije 10 (deset) dana od potpisivanja ugovora, Naručitelju dostaviti jamstvo za uredno ispunjenje ugovora. Jamstvo mora vrijediti najmanje </w:t>
            </w:r>
            <w:r>
              <w:rPr>
                <w:rFonts w:ascii="Calibri Light" w:hAnsi="Calibri Light" w:cs="Tahoma"/>
              </w:rPr>
              <w:t>3</w:t>
            </w:r>
            <w:r w:rsidRPr="001153F8">
              <w:rPr>
                <w:rFonts w:ascii="Calibri Light" w:hAnsi="Calibri Light" w:cs="Tahoma"/>
              </w:rPr>
              <w:t xml:space="preserve">0 (slovima: </w:t>
            </w:r>
            <w:r>
              <w:rPr>
                <w:rFonts w:ascii="Calibri Light" w:hAnsi="Calibri Light" w:cs="Tahoma"/>
              </w:rPr>
              <w:lastRenderedPageBreak/>
              <w:t>tridese</w:t>
            </w:r>
            <w:r w:rsidRPr="001153F8">
              <w:rPr>
                <w:rFonts w:ascii="Calibri Light" w:hAnsi="Calibri Light" w:cs="Tahoma"/>
              </w:rPr>
              <w:t xml:space="preserve">t) dana nakon roka za ispunjenje Ugovornih </w:t>
            </w:r>
            <w:r w:rsidR="00186790">
              <w:rPr>
                <w:rFonts w:ascii="Calibri Light" w:hAnsi="Calibri Light" w:cs="Tahoma"/>
              </w:rPr>
              <w:t>obveza</w:t>
            </w:r>
            <w:r w:rsidRPr="001153F8">
              <w:rPr>
                <w:rFonts w:ascii="Calibri Light" w:hAnsi="Calibri Light" w:cs="Tahoma"/>
              </w:rPr>
              <w:t>.</w:t>
            </w:r>
            <w:r w:rsidR="00186790">
              <w:rPr>
                <w:rFonts w:ascii="Calibri Light" w:hAnsi="Calibri Light" w:cs="Tahoma"/>
              </w:rPr>
              <w:t xml:space="preserve"> </w:t>
            </w:r>
          </w:p>
          <w:p w:rsidR="00BC5576" w:rsidRPr="001153F8" w:rsidRDefault="00BC5576" w:rsidP="00BC5576">
            <w:pPr>
              <w:rPr>
                <w:rFonts w:ascii="Calibri Light" w:hAnsi="Calibri Light" w:cs="Tahoma"/>
              </w:rPr>
            </w:pPr>
            <w:r w:rsidRPr="001153F8">
              <w:rPr>
                <w:rFonts w:ascii="Calibri Light" w:hAnsi="Calibri Light" w:cs="Tahoma"/>
              </w:rPr>
              <w:t xml:space="preserve">U slučaju sklapanja ugovora sa Zajednicom </w:t>
            </w:r>
            <w:r w:rsidR="00186790">
              <w:rPr>
                <w:rFonts w:ascii="Calibri Light" w:hAnsi="Calibri Light" w:cs="Tahoma"/>
              </w:rPr>
              <w:t>gospodarskih subjekata</w:t>
            </w:r>
            <w:r w:rsidRPr="001153F8">
              <w:rPr>
                <w:rFonts w:ascii="Calibri Light" w:hAnsi="Calibri Light" w:cs="Tahoma"/>
              </w:rPr>
              <w:t xml:space="preserve"> jamstvo za uredno ispunjenje ugovora može dostaviti bilo koji član iz Zajednice, u cijelosti ili parcijalno s članom/ovima, pod uvjetom da jamstvo za uredno ispunjenje ugovora, u bilo kojem slučaju treba iznositi 10 % (desetposto) od vrijednosti </w:t>
            </w:r>
            <w:r w:rsidR="00186790">
              <w:rPr>
                <w:rFonts w:ascii="Calibri Light" w:hAnsi="Calibri Light" w:cs="Tahoma"/>
              </w:rPr>
              <w:t>ugovora</w:t>
            </w:r>
            <w:r w:rsidRPr="001153F8">
              <w:rPr>
                <w:rFonts w:ascii="Calibri Light" w:hAnsi="Calibri Light" w:cs="Tahoma"/>
              </w:rPr>
              <w:t xml:space="preserve"> bez PDV-a.</w:t>
            </w:r>
          </w:p>
          <w:p w:rsidR="00BC5576" w:rsidRPr="001153F8" w:rsidRDefault="00BC5576" w:rsidP="00BC5576">
            <w:pPr>
              <w:rPr>
                <w:rFonts w:ascii="Calibri Light" w:hAnsi="Calibri Light" w:cs="Tahoma"/>
              </w:rPr>
            </w:pPr>
            <w:r w:rsidRPr="001153F8">
              <w:rPr>
                <w:rFonts w:ascii="Calibri Light" w:hAnsi="Calibri Light" w:cs="Tahoma"/>
              </w:rPr>
              <w:t xml:space="preserve">Ukoliko odabrani Ponuditelj ne dostavi jamstvo najkasnije u roku od 10 (deset) dana od dana potpisa ugovora, a prije isteka jamstva za ozbiljnost ponude, Naručitelj ima pravo raskinuti ugovor i naplatiti jamstvo za ozbiljnost ponude. </w:t>
            </w:r>
          </w:p>
          <w:p w:rsidR="00BC5576" w:rsidRPr="001153F8" w:rsidRDefault="00BC5576" w:rsidP="00BC5576">
            <w:pPr>
              <w:rPr>
                <w:rFonts w:ascii="Calibri Light" w:hAnsi="Calibri Light" w:cs="Tahoma"/>
              </w:rPr>
            </w:pPr>
            <w:r w:rsidRPr="001153F8">
              <w:rPr>
                <w:rFonts w:ascii="Calibri Light" w:hAnsi="Calibri Light" w:cs="Tahoma"/>
              </w:rPr>
              <w:t>Jamstvo za uredno ispunjenje ugovora naplatit će se u slučaju povrede ugovornih obveza od strane odabranog Ponuditelja.</w:t>
            </w:r>
          </w:p>
          <w:p w:rsidR="00B51C92" w:rsidRPr="00B51C92" w:rsidRDefault="00BC5576" w:rsidP="00186790">
            <w:pPr>
              <w:rPr>
                <w:rFonts w:ascii="Calibri Light" w:hAnsi="Calibri Light"/>
              </w:rPr>
            </w:pPr>
            <w:r>
              <w:rPr>
                <w:rFonts w:ascii="Calibri Light" w:hAnsi="Calibri Light" w:cs="Arial"/>
              </w:rPr>
              <w:t>Sukladno članku 214. stavku 4. ZJN 2016 neovisno o sredstvu jamstva koje je javni naručitelj odredio, gospodarski subjekt može dati novčani polog u traženom iznosu.</w:t>
            </w:r>
          </w:p>
        </w:tc>
      </w:tr>
      <w:tr w:rsidR="00B51C92" w:rsidRPr="00B51C92" w:rsidTr="00226F06">
        <w:tc>
          <w:tcPr>
            <w:tcW w:w="1986" w:type="dxa"/>
          </w:tcPr>
          <w:p w:rsidR="00B51C92" w:rsidRPr="00B51C92" w:rsidRDefault="0041293F" w:rsidP="00226F06">
            <w:pPr>
              <w:jc w:val="left"/>
              <w:rPr>
                <w:rFonts w:ascii="Calibri Light" w:hAnsi="Calibri Light"/>
              </w:rPr>
            </w:pPr>
            <w:r>
              <w:rPr>
                <w:rFonts w:ascii="Calibri Light" w:hAnsi="Calibri Light"/>
              </w:rPr>
              <w:lastRenderedPageBreak/>
              <w:t>JAMSTVO ZA OTKLANJANJE NEDOSTATAKA U JAMSTVENOM ROKU</w:t>
            </w:r>
          </w:p>
        </w:tc>
        <w:tc>
          <w:tcPr>
            <w:tcW w:w="2409" w:type="dxa"/>
          </w:tcPr>
          <w:p w:rsidR="00B51C92" w:rsidRPr="00B51C92" w:rsidRDefault="0089750F" w:rsidP="00C0432B">
            <w:pPr>
              <w:rPr>
                <w:rFonts w:ascii="Calibri Light" w:hAnsi="Calibri Light"/>
              </w:rPr>
            </w:pPr>
            <w:r w:rsidRPr="0089750F">
              <w:rPr>
                <w:rFonts w:ascii="Calibri Light" w:hAnsi="Calibri Light" w:cs="Tahoma"/>
                <w:b/>
              </w:rPr>
              <w:t>Bjanko zadužnica</w:t>
            </w:r>
            <w:r w:rsidR="00F753F7" w:rsidRPr="001153F8">
              <w:rPr>
                <w:rFonts w:ascii="Calibri Light" w:hAnsi="Calibri Light" w:cs="Tahoma"/>
              </w:rPr>
              <w:t xml:space="preserve">, bez prava prigovora, na iznos koji pokriva visinu od </w:t>
            </w:r>
            <w:r w:rsidR="00F753F7" w:rsidRPr="001153F8">
              <w:rPr>
                <w:rFonts w:ascii="Calibri Light" w:hAnsi="Calibri Light" w:cs="Tahoma"/>
                <w:b/>
              </w:rPr>
              <w:t>10% (slovima: desetposto)</w:t>
            </w:r>
            <w:r w:rsidR="00F753F7" w:rsidRPr="001153F8">
              <w:rPr>
                <w:rFonts w:ascii="Calibri Light" w:hAnsi="Calibri Light" w:cs="Tahoma"/>
              </w:rPr>
              <w:t xml:space="preserve"> vrijednosti Ugovora (</w:t>
            </w:r>
            <w:r w:rsidR="00C0432B">
              <w:rPr>
                <w:rFonts w:ascii="Calibri Light" w:hAnsi="Calibri Light" w:cs="Tahoma"/>
              </w:rPr>
              <w:t>bez PDV-a</w:t>
            </w:r>
            <w:r w:rsidR="00F753F7" w:rsidRPr="001153F8">
              <w:rPr>
                <w:rFonts w:ascii="Calibri Light" w:hAnsi="Calibri Light" w:cs="Tahoma"/>
              </w:rPr>
              <w:t>)</w:t>
            </w:r>
          </w:p>
        </w:tc>
        <w:tc>
          <w:tcPr>
            <w:tcW w:w="5954" w:type="dxa"/>
          </w:tcPr>
          <w:p w:rsidR="00854C50" w:rsidRPr="004E34A7" w:rsidRDefault="00764E52" w:rsidP="00854C50">
            <w:pPr>
              <w:rPr>
                <w:rFonts w:ascii="Calibri Light" w:hAnsi="Calibri Light" w:cstheme="minorHAnsi"/>
                <w:spacing w:val="-3"/>
              </w:rPr>
            </w:pPr>
            <w:r w:rsidRPr="00E70FD6">
              <w:rPr>
                <w:rFonts w:ascii="Calibri Light" w:hAnsi="Calibri Light" w:cstheme="minorHAnsi"/>
                <w:spacing w:val="-3"/>
              </w:rPr>
              <w:t>Za otklanjanje nedostataka koji bi se eventualno mogli pojaviti u jamstvenom roku, a za slučaj da se ne ispuni obveza otklanjanja nedostataka ili se ne naknadi  nastala šteta, odabrani ponuditelj će se obvezati da će Naručitelju prilikom predaje okončane situacije predati jamstvo za otklanjanje nedostataka i naknade nastale štete</w:t>
            </w:r>
            <w:r w:rsidRPr="004E34A7">
              <w:rPr>
                <w:rFonts w:ascii="Calibri Light" w:hAnsi="Calibri Light" w:cstheme="minorHAnsi"/>
                <w:spacing w:val="-3"/>
              </w:rPr>
              <w:t>, na</w:t>
            </w:r>
            <w:r w:rsidR="00854C50" w:rsidRPr="004E34A7">
              <w:rPr>
                <w:rFonts w:ascii="Calibri Light" w:hAnsi="Calibri Light" w:cstheme="minorHAnsi"/>
                <w:spacing w:val="-3"/>
              </w:rPr>
              <w:t xml:space="preserve"> rok od</w:t>
            </w:r>
            <w:r w:rsidR="00854C50">
              <w:rPr>
                <w:rFonts w:ascii="Calibri Light" w:hAnsi="Calibri Light" w:cstheme="minorHAnsi"/>
                <w:spacing w:val="-3"/>
              </w:rPr>
              <w:t xml:space="preserve"> minimalno 2 godine (odnosno 24 mjeseci) a sukladno </w:t>
            </w:r>
            <w:r w:rsidR="00854C50" w:rsidRPr="004E34A7">
              <w:rPr>
                <w:rFonts w:ascii="Calibri Light" w:hAnsi="Calibri Light" w:cstheme="minorHAnsi"/>
                <w:spacing w:val="-3"/>
              </w:rPr>
              <w:t>ponuđenom</w:t>
            </w:r>
            <w:r w:rsidR="00854C50">
              <w:rPr>
                <w:rFonts w:ascii="Calibri Light" w:hAnsi="Calibri Light" w:cstheme="minorHAnsi"/>
                <w:spacing w:val="-3"/>
              </w:rPr>
              <w:t xml:space="preserve"> trajanju u mjesecima</w:t>
            </w:r>
            <w:r w:rsidR="00854C50" w:rsidRPr="004E34A7">
              <w:rPr>
                <w:rFonts w:ascii="Calibri Light" w:hAnsi="Calibri Light" w:cstheme="minorHAnsi"/>
                <w:spacing w:val="-3"/>
              </w:rPr>
              <w:t xml:space="preserve"> </w:t>
            </w:r>
            <w:r w:rsidR="00854C50">
              <w:rPr>
                <w:rFonts w:ascii="Calibri Light" w:hAnsi="Calibri Light" w:cstheme="minorHAnsi"/>
                <w:spacing w:val="-3"/>
              </w:rPr>
              <w:t xml:space="preserve">a </w:t>
            </w:r>
            <w:r w:rsidR="00854C50" w:rsidRPr="004E34A7">
              <w:rPr>
                <w:rFonts w:ascii="Calibri Light" w:hAnsi="Calibri Light" w:cstheme="minorHAnsi"/>
                <w:spacing w:val="-3"/>
              </w:rPr>
              <w:t xml:space="preserve">u </w:t>
            </w:r>
            <w:r w:rsidR="00854C50">
              <w:rPr>
                <w:rFonts w:ascii="Calibri Light" w:hAnsi="Calibri Light" w:cstheme="minorHAnsi"/>
                <w:spacing w:val="-3"/>
              </w:rPr>
              <w:t xml:space="preserve">svezi s </w:t>
            </w:r>
            <w:r w:rsidR="00854C50" w:rsidRPr="004E34A7">
              <w:rPr>
                <w:rFonts w:ascii="Calibri Light" w:hAnsi="Calibri Light" w:cstheme="minorHAnsi"/>
                <w:spacing w:val="-3"/>
              </w:rPr>
              <w:t>kriterij</w:t>
            </w:r>
            <w:r w:rsidR="00854C50">
              <w:rPr>
                <w:rFonts w:ascii="Calibri Light" w:hAnsi="Calibri Light" w:cstheme="minorHAnsi"/>
                <w:spacing w:val="-3"/>
              </w:rPr>
              <w:t>em</w:t>
            </w:r>
            <w:r w:rsidR="00854C50" w:rsidRPr="004E34A7">
              <w:rPr>
                <w:rFonts w:ascii="Calibri Light" w:hAnsi="Calibri Light" w:cstheme="minorHAnsi"/>
                <w:spacing w:val="-3"/>
              </w:rPr>
              <w:t xml:space="preserve"> za odabir ponude (točka </w:t>
            </w:r>
            <w:r w:rsidR="00854C50">
              <w:rPr>
                <w:rFonts w:ascii="Calibri Light" w:hAnsi="Calibri Light" w:cstheme="minorHAnsi"/>
                <w:spacing w:val="-3"/>
              </w:rPr>
              <w:t>40.2</w:t>
            </w:r>
            <w:r w:rsidR="00854C50" w:rsidRPr="004E34A7">
              <w:rPr>
                <w:rFonts w:ascii="Calibri Light" w:hAnsi="Calibri Light" w:cstheme="minorHAnsi"/>
                <w:spacing w:val="-3"/>
              </w:rPr>
              <w:t xml:space="preserve">. Dokumentacije o nabavi- </w:t>
            </w:r>
            <w:r w:rsidR="00854C50">
              <w:rPr>
                <w:rFonts w:ascii="Calibri Light" w:hAnsi="Calibri Light" w:cstheme="minorHAnsi"/>
                <w:spacing w:val="-3"/>
              </w:rPr>
              <w:t>Obrazac A</w:t>
            </w:r>
            <w:r w:rsidR="00854C50" w:rsidRPr="004E34A7">
              <w:rPr>
                <w:rFonts w:ascii="Calibri Light" w:hAnsi="Calibri Light" w:cstheme="minorHAnsi"/>
                <w:spacing w:val="-3"/>
              </w:rPr>
              <w:t>.)</w:t>
            </w:r>
            <w:r w:rsidR="00854C50" w:rsidRPr="004E34A7">
              <w:rPr>
                <w:rFonts w:ascii="Calibri Light" w:hAnsi="Calibri Light" w:cstheme="minorHAnsi"/>
                <w:b/>
                <w:spacing w:val="-3"/>
              </w:rPr>
              <w:t xml:space="preserve">, </w:t>
            </w:r>
            <w:r w:rsidR="00854C50" w:rsidRPr="004E34A7">
              <w:rPr>
                <w:rFonts w:ascii="Calibri Light" w:hAnsi="Calibri Light" w:cstheme="minorHAnsi"/>
                <w:spacing w:val="-3"/>
              </w:rPr>
              <w:t xml:space="preserve">od dana kojim je određen završetak radova. </w:t>
            </w:r>
          </w:p>
          <w:p w:rsidR="00B51C92" w:rsidRPr="00B51C92" w:rsidRDefault="00764E52" w:rsidP="009E78B1">
            <w:pPr>
              <w:rPr>
                <w:rFonts w:ascii="Calibri Light" w:hAnsi="Calibri Light"/>
              </w:rPr>
            </w:pPr>
            <w:r w:rsidRPr="004E34A7">
              <w:rPr>
                <w:rFonts w:ascii="Calibri Light" w:hAnsi="Calibri Light" w:cstheme="minorHAnsi"/>
                <w:spacing w:val="-3"/>
              </w:rPr>
              <w:t xml:space="preserve"> </w:t>
            </w:r>
            <w:r w:rsidRPr="008A450E">
              <w:rPr>
                <w:rFonts w:ascii="Calibri Light" w:eastAsia="Times New Roman" w:hAnsi="Calibri Light" w:cs="Tahoma"/>
              </w:rPr>
              <w:t>Sukladno članku 214. Stavku 4. ZJN 2016 n</w:t>
            </w:r>
            <w:r w:rsidRPr="008A450E">
              <w:rPr>
                <w:rFonts w:ascii="Calibri Light" w:hAnsi="Calibri Light"/>
              </w:rPr>
              <w:t>eovisno o sredstvu jamstva koje je javni naručitelj odredio, gospodarski subjekt može dati novčani polog u traženom iznosu.</w:t>
            </w:r>
          </w:p>
        </w:tc>
      </w:tr>
    </w:tbl>
    <w:p w:rsidR="0003100C" w:rsidRPr="0003100C" w:rsidRDefault="0003100C" w:rsidP="0003100C"/>
    <w:p w:rsidR="0003100C" w:rsidRDefault="0003100C" w:rsidP="0003100C"/>
    <w:p w:rsidR="00C0432B" w:rsidRDefault="00C0432B" w:rsidP="00186DDC">
      <w:pPr>
        <w:pStyle w:val="Naslov1"/>
      </w:pPr>
      <w:bookmarkStart w:id="119" w:name="_Toc490077727"/>
      <w:r>
        <w:t>DATUM, VRIJEME I MJESTO (JAVNOG) OTVARANJA PONUDA</w:t>
      </w:r>
      <w:bookmarkEnd w:id="119"/>
    </w:p>
    <w:p w:rsidR="00C0432B" w:rsidRPr="00C124BF" w:rsidRDefault="00C0432B" w:rsidP="00C0432B">
      <w:pPr>
        <w:rPr>
          <w:rFonts w:ascii="Calibri Light" w:hAnsi="Calibri Light" w:cs="Tahoma"/>
        </w:rPr>
      </w:pPr>
      <w:r w:rsidRPr="00C124BF">
        <w:rPr>
          <w:rFonts w:ascii="Calibri Light" w:hAnsi="Calibri Light" w:cs="Tahoma"/>
        </w:rPr>
        <w:t>Javno otvaranje ponuda održat će s</w:t>
      </w:r>
      <w:r w:rsidRPr="00AF079C">
        <w:rPr>
          <w:rFonts w:ascii="Calibri Light" w:hAnsi="Calibri Light" w:cs="Tahoma"/>
        </w:rPr>
        <w:t>e</w:t>
      </w:r>
      <w:r>
        <w:rPr>
          <w:rFonts w:ascii="Calibri Light" w:hAnsi="Calibri Light" w:cs="Tahoma"/>
        </w:rPr>
        <w:t xml:space="preserve"> </w:t>
      </w:r>
      <w:r w:rsidR="00782EDB" w:rsidRPr="00782EDB">
        <w:rPr>
          <w:rFonts w:ascii="Calibri Light" w:hAnsi="Calibri Light" w:cs="Tahoma"/>
          <w:b/>
          <w:highlight w:val="yellow"/>
        </w:rPr>
        <w:t>--. listopada</w:t>
      </w:r>
      <w:r w:rsidRPr="00782EDB">
        <w:rPr>
          <w:rFonts w:ascii="Calibri Light" w:hAnsi="Calibri Light" w:cs="Tahoma"/>
          <w:b/>
          <w:highlight w:val="yellow"/>
        </w:rPr>
        <w:t xml:space="preserve"> 2017</w:t>
      </w:r>
      <w:r w:rsidRPr="00AF079C">
        <w:rPr>
          <w:rFonts w:ascii="Calibri Light" w:hAnsi="Calibri Light" w:cs="Tahoma"/>
          <w:b/>
        </w:rPr>
        <w:t xml:space="preserve">. </w:t>
      </w:r>
      <w:r>
        <w:rPr>
          <w:rFonts w:ascii="Calibri Light" w:hAnsi="Calibri Light" w:cs="Tahoma"/>
          <w:b/>
        </w:rPr>
        <w:t>godine</w:t>
      </w:r>
      <w:r w:rsidRPr="00AF079C">
        <w:rPr>
          <w:rFonts w:ascii="Calibri Light" w:hAnsi="Calibri Light" w:cs="Tahoma"/>
          <w:b/>
        </w:rPr>
        <w:t xml:space="preserve"> </w:t>
      </w:r>
      <w:r w:rsidRPr="00AF079C">
        <w:rPr>
          <w:rFonts w:ascii="Calibri Light" w:hAnsi="Calibri Light" w:cs="Tahoma"/>
        </w:rPr>
        <w:t xml:space="preserve">u </w:t>
      </w:r>
      <w:r w:rsidRPr="00AF079C">
        <w:rPr>
          <w:rFonts w:ascii="Calibri Light" w:hAnsi="Calibri Light" w:cs="Tahoma"/>
          <w:b/>
        </w:rPr>
        <w:t>09,30 sati</w:t>
      </w:r>
      <w:r w:rsidRPr="00AF079C">
        <w:rPr>
          <w:rFonts w:ascii="Calibri Light" w:hAnsi="Calibri Light" w:cs="Tahoma"/>
        </w:rPr>
        <w:t xml:space="preserve">, u prostorijama </w:t>
      </w:r>
      <w:r w:rsidRPr="00AF079C">
        <w:rPr>
          <w:rFonts w:ascii="Calibri Light" w:hAnsi="Calibri Light" w:cs="Tahoma"/>
          <w:b/>
        </w:rPr>
        <w:t>sjedišta Naručitelja.</w:t>
      </w:r>
    </w:p>
    <w:p w:rsidR="00C0432B" w:rsidRPr="0064215A" w:rsidRDefault="00C0432B" w:rsidP="00C0432B">
      <w:pPr>
        <w:rPr>
          <w:rFonts w:ascii="Calibri Light" w:hAnsi="Calibri Light" w:cs="Tahoma"/>
        </w:rPr>
      </w:pPr>
      <w:r w:rsidRPr="0064215A">
        <w:rPr>
          <w:rFonts w:ascii="Calibri Light" w:hAnsi="Calibri Light" w:cs="Tahoma"/>
        </w:rPr>
        <w:t>Javnom otvaranju ponuda smiju prisustvovati ovlašteni predstavnici Ponuditelja i druge osobe. Pravo aktivnog sudjelovanja na javnom otvaranju ponuda ima samo Stručno povjerenstvo za javnu nabavu i ovlašteni predstavnici Ponuditelja.</w:t>
      </w:r>
    </w:p>
    <w:p w:rsidR="00C0432B" w:rsidRPr="0064215A" w:rsidRDefault="00C0432B" w:rsidP="0088061B">
      <w:pPr>
        <w:autoSpaceDE w:val="0"/>
        <w:autoSpaceDN w:val="0"/>
        <w:adjustRightInd w:val="0"/>
        <w:ind w:right="1"/>
        <w:rPr>
          <w:rFonts w:ascii="Calibri Light" w:hAnsi="Calibri Light" w:cs="Tahoma"/>
        </w:rPr>
      </w:pPr>
      <w:r w:rsidRPr="0064215A">
        <w:rPr>
          <w:rFonts w:ascii="Calibri Light" w:hAnsi="Calibri Light" w:cs="Tahoma"/>
        </w:rPr>
        <w:t>U slučaju kada naručitelj dobije informaciju da je pristigla elektronički dostavljena ponuda, a funkcija javnog otvaranja elektronički dostavljenih ponuda je nedostupna iz bilo kojeg razloga, proces javnog otvaranja ponuda započinje kada se za to stvore uvjeti.</w:t>
      </w:r>
    </w:p>
    <w:p w:rsidR="00C0432B" w:rsidRDefault="00C0432B" w:rsidP="00C0432B">
      <w:pPr>
        <w:autoSpaceDE w:val="0"/>
        <w:autoSpaceDN w:val="0"/>
        <w:adjustRightInd w:val="0"/>
        <w:ind w:right="380"/>
        <w:rPr>
          <w:rFonts w:ascii="Calibri Light" w:hAnsi="Calibri Light" w:cs="Tahoma"/>
        </w:rPr>
      </w:pPr>
      <w:r w:rsidRPr="0064215A">
        <w:rPr>
          <w:rFonts w:ascii="Calibri Light" w:hAnsi="Calibri Light" w:cs="Tahoma"/>
        </w:rPr>
        <w:t>Zapisnik o otvaranju ponuda Naručitelj će odmah uručiti svim ovlaštenim predstavnicima Ponuditelja nazočnima na javnom otvaranju, a ostalim Ponuditeljima zapisnik se dostavlja na njihov pisani zahtjev, osim ako je zapisnik javno objavljen.</w:t>
      </w:r>
    </w:p>
    <w:p w:rsidR="00147226" w:rsidRPr="0064215A" w:rsidRDefault="00147226" w:rsidP="00C0432B">
      <w:pPr>
        <w:autoSpaceDE w:val="0"/>
        <w:autoSpaceDN w:val="0"/>
        <w:adjustRightInd w:val="0"/>
        <w:ind w:right="380"/>
        <w:rPr>
          <w:rFonts w:ascii="Calibri Light" w:hAnsi="Calibri Light" w:cs="Tahoma"/>
        </w:rPr>
      </w:pPr>
    </w:p>
    <w:p w:rsidR="00C0432B" w:rsidRDefault="00A03A6A" w:rsidP="00147226">
      <w:pPr>
        <w:pStyle w:val="Naslov2"/>
      </w:pPr>
      <w:r>
        <w:lastRenderedPageBreak/>
        <w:t>Nedostupnost EOJN RH u trenutku ili tijekom javnog otvaranja ponuda</w:t>
      </w:r>
    </w:p>
    <w:p w:rsidR="00B0723A" w:rsidRPr="00B0723A" w:rsidRDefault="00B0723A" w:rsidP="00B0723A">
      <w:pPr>
        <w:rPr>
          <w:rFonts w:ascii="Calibri Light" w:hAnsi="Calibri Light"/>
        </w:rPr>
      </w:pPr>
      <w:r w:rsidRPr="00B0723A">
        <w:rPr>
          <w:rFonts w:ascii="Calibri Light" w:hAnsi="Calibri Light"/>
        </w:rPr>
        <w:t>Nedostupnost postoji ako u sustavu u trenutku ili tijekom javnog otvaranja ponuda nije moguće:</w:t>
      </w:r>
    </w:p>
    <w:p w:rsidR="00B0723A" w:rsidRPr="00B0723A" w:rsidRDefault="00B0723A" w:rsidP="00721516">
      <w:pPr>
        <w:pStyle w:val="Odlomakpopisa"/>
        <w:numPr>
          <w:ilvl w:val="0"/>
          <w:numId w:val="71"/>
        </w:numPr>
        <w:rPr>
          <w:b w:val="0"/>
        </w:rPr>
      </w:pPr>
      <w:r w:rsidRPr="00B0723A">
        <w:rPr>
          <w:b w:val="0"/>
        </w:rPr>
        <w:t>priložiti privatne ključeve</w:t>
      </w:r>
    </w:p>
    <w:p w:rsidR="00B0723A" w:rsidRPr="00B0723A" w:rsidRDefault="00B0723A" w:rsidP="00721516">
      <w:pPr>
        <w:pStyle w:val="Odlomakpopisa"/>
        <w:numPr>
          <w:ilvl w:val="0"/>
          <w:numId w:val="71"/>
        </w:numPr>
        <w:rPr>
          <w:b w:val="0"/>
        </w:rPr>
      </w:pPr>
      <w:r w:rsidRPr="00B0723A">
        <w:rPr>
          <w:b w:val="0"/>
        </w:rPr>
        <w:t>izvršiti uvid u upisnik elektronički dostavljenih ponuda</w:t>
      </w:r>
    </w:p>
    <w:p w:rsidR="00B0723A" w:rsidRPr="00B0723A" w:rsidRDefault="00B0723A" w:rsidP="00721516">
      <w:pPr>
        <w:pStyle w:val="Odlomakpopisa"/>
        <w:numPr>
          <w:ilvl w:val="0"/>
          <w:numId w:val="71"/>
        </w:numPr>
        <w:rPr>
          <w:b w:val="0"/>
        </w:rPr>
      </w:pPr>
      <w:r w:rsidRPr="00B0723A">
        <w:rPr>
          <w:b w:val="0"/>
        </w:rPr>
        <w:t>izvršiti uvid u uvez ponude, odnosno ponudbeni list.</w:t>
      </w:r>
    </w:p>
    <w:p w:rsidR="00B0723A" w:rsidRPr="00B0723A" w:rsidRDefault="00B0723A" w:rsidP="00B0723A">
      <w:pPr>
        <w:rPr>
          <w:rFonts w:ascii="Calibri Light" w:hAnsi="Calibri Light"/>
        </w:rPr>
      </w:pPr>
      <w:r w:rsidRPr="00B0723A">
        <w:rPr>
          <w:rFonts w:ascii="Calibri Light" w:hAnsi="Calibri Light"/>
        </w:rPr>
        <w:t>Nedostupnost obvezno se prijavljuje Službi za pomoć EOJN RH pri Narodnim novinama d.d. od ponedjeljka do subote u vremenu od 6:00 do 20:00 sati.  Po zaprimanju prijave, Narodne novine d.d. će istu provjeriti te u slučaju utvrđene nedostupnosti obvezne su o tome bez odgode:</w:t>
      </w:r>
    </w:p>
    <w:p w:rsidR="00B0723A" w:rsidRPr="00B0723A" w:rsidRDefault="00B0723A" w:rsidP="00B0723A">
      <w:pPr>
        <w:rPr>
          <w:rFonts w:ascii="Calibri Light" w:hAnsi="Calibri Light"/>
        </w:rPr>
      </w:pPr>
      <w:r w:rsidRPr="00B0723A">
        <w:rPr>
          <w:rFonts w:ascii="Calibri Light" w:hAnsi="Calibri Light"/>
        </w:rPr>
        <w:t>obavijestiti putem elektroničke pošte ponuditelje i članove stručnog povjerenstva za javnu nabavu u postupku javne nabave, ako je moguće</w:t>
      </w:r>
    </w:p>
    <w:p w:rsidR="00B0723A" w:rsidRPr="00442B24" w:rsidRDefault="00B0723A" w:rsidP="00721516">
      <w:pPr>
        <w:pStyle w:val="Odlomakpopisa"/>
        <w:numPr>
          <w:ilvl w:val="0"/>
          <w:numId w:val="72"/>
        </w:numPr>
        <w:rPr>
          <w:b w:val="0"/>
        </w:rPr>
      </w:pPr>
      <w:r w:rsidRPr="00442B24">
        <w:rPr>
          <w:b w:val="0"/>
        </w:rPr>
        <w:t>obavijestiti putem elektroničke pošte središnje tijelo državne uprave nadležno za politiku javne nabave, i</w:t>
      </w:r>
    </w:p>
    <w:p w:rsidR="00B0723A" w:rsidRPr="00442B24" w:rsidRDefault="00B0723A" w:rsidP="00721516">
      <w:pPr>
        <w:pStyle w:val="Odlomakpopisa"/>
        <w:numPr>
          <w:ilvl w:val="0"/>
          <w:numId w:val="72"/>
        </w:numPr>
        <w:rPr>
          <w:b w:val="0"/>
        </w:rPr>
      </w:pPr>
      <w:r w:rsidRPr="00442B24">
        <w:rPr>
          <w:b w:val="0"/>
        </w:rPr>
        <w:t>objaviti obavijest o nedostupnosti EOJN RH na internetskim stranicama.</w:t>
      </w:r>
    </w:p>
    <w:p w:rsidR="00B0723A" w:rsidRPr="00442B24" w:rsidRDefault="00B0723A" w:rsidP="00721516">
      <w:pPr>
        <w:pStyle w:val="Odlomakpopisa"/>
        <w:numPr>
          <w:ilvl w:val="0"/>
          <w:numId w:val="72"/>
        </w:numPr>
        <w:rPr>
          <w:b w:val="0"/>
        </w:rPr>
      </w:pPr>
      <w:r w:rsidRPr="00442B24">
        <w:rPr>
          <w:b w:val="0"/>
        </w:rPr>
        <w:t>Iznimno, ako se nedostupnost otkloni u roku kraćem od 30 minuta od zaprimanja prijave, smatra se da nedostupnost nije nastupila.</w:t>
      </w:r>
    </w:p>
    <w:p w:rsidR="00B0723A" w:rsidRPr="00B0723A" w:rsidRDefault="00B0723A" w:rsidP="00B0723A">
      <w:pPr>
        <w:rPr>
          <w:rFonts w:ascii="Calibri Light" w:hAnsi="Calibri Light"/>
        </w:rPr>
      </w:pPr>
      <w:r w:rsidRPr="00B0723A">
        <w:rPr>
          <w:rFonts w:ascii="Calibri Light" w:hAnsi="Calibri Light"/>
        </w:rPr>
        <w:t>Ako se utvrdi nedostupnost EOJN RH u trenutku ili tijekom otvaranja, postupak otvaranja započinje istekom roka za dostavu ponuda te se zaustavlja dok se nedostupnost ne otkloni. Nakon otklanjanja nedostupnosti EOJN RH, Narodne novine d.d. obvezne su bez odgode postupiti analogno članku 38. stavku 2. točkama 1., 2. i 3. Pravilnika. Nakon zaprimanja obavijesti naručitelj je obvezan nastaviti s otvaranjem ponuda najkasnije u roku od 48 sati od zaprimanja obavijesti, a ako taj rok ističe na dan na koji naručitelj ne radi, otvaranje će se nastaviti prvi sljedeći radni dan.  Naručitelj je obvezan bez odgode obavijestiti ponuditelje o mjestu i vremenu nastavka otvaranja ponuda ako je otvaranje ponuda javno.  Od otklanjanja nedostupnosti do nastavka otvaranja ponuda, ponude se ne smiju mijenjati.</w:t>
      </w:r>
    </w:p>
    <w:p w:rsidR="00A03A6A" w:rsidRDefault="00A03A6A" w:rsidP="00A03A6A"/>
    <w:p w:rsidR="00A03A6A" w:rsidRDefault="009A494B" w:rsidP="00186DDC">
      <w:pPr>
        <w:pStyle w:val="Naslov1"/>
      </w:pPr>
      <w:bookmarkStart w:id="120" w:name="_Toc490077728"/>
      <w:r>
        <w:t>URADCI ILI DOKUMENTI KOJI ĆE SE NAKON ZAVRŠETKA POSTUPKA JAVNE NABAVE VRATITI NATJECATELJIMA ILI PONUDITELJIMA</w:t>
      </w:r>
      <w:bookmarkEnd w:id="120"/>
    </w:p>
    <w:p w:rsidR="009A494B" w:rsidRPr="0064215A" w:rsidRDefault="009A494B" w:rsidP="009A494B">
      <w:pPr>
        <w:tabs>
          <w:tab w:val="left" w:pos="9072"/>
        </w:tabs>
        <w:autoSpaceDE w:val="0"/>
        <w:autoSpaceDN w:val="0"/>
        <w:adjustRightInd w:val="0"/>
        <w:ind w:right="1"/>
        <w:rPr>
          <w:rFonts w:ascii="Calibri Light" w:hAnsi="Calibri Light" w:cs="Tahoma"/>
        </w:rPr>
      </w:pPr>
      <w:r w:rsidRPr="0064215A">
        <w:rPr>
          <w:rFonts w:ascii="Calibri Light" w:hAnsi="Calibri Light" w:cs="Tahoma"/>
        </w:rPr>
        <w:t>Naručitelj je obvezan vratiti ponuditeljima jamstvo za ozbiljnost ponude u roku od deset dana od dana potpisivanja ugovora o javnoj nabavi, odnosno dostave jamstva za uredno izvršenje ugovora o javnoj nabavi, a presliku jamstva obvezan je pohraniti.</w:t>
      </w:r>
      <w:r>
        <w:rPr>
          <w:rFonts w:ascii="Calibri Light" w:hAnsi="Calibri Light" w:cs="Tahoma"/>
        </w:rPr>
        <w:t xml:space="preserve"> </w:t>
      </w:r>
      <w:r w:rsidRPr="0064215A">
        <w:rPr>
          <w:rFonts w:ascii="Calibri Light" w:hAnsi="Calibri Light" w:cs="Tahoma"/>
        </w:rPr>
        <w:t>Sve elektronički dostavljene ponude EOJN RH će pohraniti na način koji omogućava očuvanje integriteta podataka. 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rsidR="00A03A6A" w:rsidRDefault="009A494B" w:rsidP="00186DDC">
      <w:pPr>
        <w:pStyle w:val="Naslov1"/>
      </w:pPr>
      <w:bookmarkStart w:id="121" w:name="_Toc490077729"/>
      <w:r>
        <w:t>POSEBNI UVJETI ZA IZVRŠENJE UGOVORA ILI OKVIRNOG SPORAZUMA</w:t>
      </w:r>
      <w:bookmarkEnd w:id="121"/>
    </w:p>
    <w:p w:rsidR="00C0432B" w:rsidRDefault="00B66A4D" w:rsidP="00C0432B">
      <w:pPr>
        <w:rPr>
          <w:rFonts w:ascii="Calibri Light" w:hAnsi="Calibri Light"/>
        </w:rPr>
      </w:pPr>
      <w:r w:rsidRPr="009E78B1">
        <w:rPr>
          <w:rFonts w:ascii="Calibri Light" w:hAnsi="Calibri Light"/>
        </w:rPr>
        <w:t xml:space="preserve">Sukladno Prilogu 1.- </w:t>
      </w:r>
      <w:r w:rsidR="009E78B1" w:rsidRPr="009E78B1">
        <w:rPr>
          <w:rFonts w:ascii="Calibri Light" w:hAnsi="Calibri Light"/>
        </w:rPr>
        <w:t>Troškovnik.</w:t>
      </w:r>
    </w:p>
    <w:p w:rsidR="003B493C" w:rsidRDefault="003B493C" w:rsidP="00186DDC">
      <w:pPr>
        <w:pStyle w:val="Naslov1"/>
      </w:pPr>
      <w:bookmarkStart w:id="122" w:name="_Toc490077730"/>
      <w:r>
        <w:lastRenderedPageBreak/>
        <w:t>NAVOD O PRIMJENI TRGOVAČKIH OBIČAJA (UZANCI)</w:t>
      </w:r>
      <w:bookmarkEnd w:id="122"/>
    </w:p>
    <w:p w:rsidR="003B493C" w:rsidRPr="00E70FD6" w:rsidRDefault="003B493C" w:rsidP="003B493C">
      <w:pPr>
        <w:rPr>
          <w:rFonts w:ascii="Calibri Light" w:eastAsia="Times New Roman" w:hAnsi="Calibri Light" w:cs="Tahoma"/>
        </w:rPr>
      </w:pPr>
      <w:r w:rsidRPr="00E70FD6">
        <w:rPr>
          <w:rFonts w:ascii="Calibri Light" w:eastAsia="Times New Roman" w:hAnsi="Calibri Light" w:cs="Tahoma"/>
        </w:rPr>
        <w:t>Tijekom izvršenja ugovora o javnoj nabavi neće se primjenjivati trgovački običaji (uzance).</w:t>
      </w:r>
    </w:p>
    <w:p w:rsidR="003B493C" w:rsidRDefault="003B493C" w:rsidP="00186DDC">
      <w:pPr>
        <w:pStyle w:val="Naslov1"/>
      </w:pPr>
      <w:bookmarkStart w:id="123" w:name="_Toc490077731"/>
      <w:r>
        <w:t>PODACI O TIJELIMA OD KOJIH NATJECATELJ ILI PONUDITELJ MOŽE DOBITI PRAVOVALJANU INFORMACIJU O OBVEZAMA KOJE SE ODNOSE NA POREZE, ZAŠTITU OKOLIŠA, ODREDBE O ZAŠTITI RADNOGA MJESTA I RADNE UVJETE KOJE SU NA SNAZI U PODRUČJU NA KOJEM ĆE SE IZVODITI RADOVI ILI PRUŽATI USLUGE I KOJE ĆE BITI PRIMJENJIVE NA RADOVE KOJI SE IZVODE ILI NA USLUGE KOJE ĆE SE PRUŽATI ZA VRIJEME TRAJANJA UGOVORA</w:t>
      </w:r>
      <w:bookmarkEnd w:id="123"/>
    </w:p>
    <w:p w:rsidR="003B493C" w:rsidRDefault="00BC2F20" w:rsidP="003B493C">
      <w:pPr>
        <w:rPr>
          <w:rFonts w:ascii="Calibri Light" w:hAnsi="Calibri Light"/>
        </w:rPr>
      </w:pPr>
      <w:hyperlink r:id="rId22" w:history="1">
        <w:r w:rsidR="00CD6275" w:rsidRPr="00CD6275">
          <w:rPr>
            <w:rStyle w:val="Hiperveza"/>
            <w:rFonts w:ascii="Calibri Light" w:hAnsi="Calibri Light"/>
          </w:rPr>
          <w:t>http://psc.hr/</w:t>
        </w:r>
      </w:hyperlink>
    </w:p>
    <w:p w:rsidR="002D161E" w:rsidRDefault="002D161E" w:rsidP="00186DDC">
      <w:pPr>
        <w:pStyle w:val="Naslov1"/>
      </w:pPr>
      <w:bookmarkStart w:id="124" w:name="_Toc490077732"/>
      <w:r>
        <w:t>ROK ZA DONOŠENJE ODLUKE O ODABIRU</w:t>
      </w:r>
      <w:bookmarkEnd w:id="124"/>
    </w:p>
    <w:p w:rsidR="002D161E" w:rsidRPr="0064215A" w:rsidRDefault="002D161E" w:rsidP="002D161E">
      <w:pPr>
        <w:rPr>
          <w:rFonts w:ascii="Calibri Light" w:hAnsi="Calibri Light" w:cs="Tahoma"/>
        </w:rPr>
      </w:pPr>
      <w:r w:rsidRPr="0064215A">
        <w:rPr>
          <w:rFonts w:ascii="Calibri Light" w:hAnsi="Calibri Light" w:cs="Tahoma"/>
        </w:rPr>
        <w:t xml:space="preserve">Rok za donošenje Odluke o odabiru ili odluke o poništenju postupka javne nabave iznosi </w:t>
      </w:r>
      <w:r w:rsidRPr="0064215A">
        <w:rPr>
          <w:rFonts w:ascii="Calibri Light" w:hAnsi="Calibri Light" w:cs="Tahoma"/>
          <w:b/>
        </w:rPr>
        <w:t xml:space="preserve">120 (stodvadeset) dana </w:t>
      </w:r>
      <w:r w:rsidRPr="0064215A">
        <w:rPr>
          <w:rFonts w:ascii="Calibri Light" w:hAnsi="Calibri Light" w:cs="Tahoma"/>
        </w:rPr>
        <w:t>od dana isteka roka za dostavu ponude.</w:t>
      </w:r>
    </w:p>
    <w:p w:rsidR="002D161E" w:rsidRPr="0064215A" w:rsidRDefault="002D161E" w:rsidP="002D161E">
      <w:pPr>
        <w:rPr>
          <w:rFonts w:ascii="Calibri Light" w:hAnsi="Calibri Light" w:cs="Tahoma"/>
        </w:rPr>
      </w:pPr>
      <w:r w:rsidRPr="0064215A">
        <w:rPr>
          <w:rFonts w:ascii="Calibri Light" w:hAnsi="Calibri Light" w:cs="Tahoma"/>
        </w:rPr>
        <w:t>Odluku o odabiru ili odluku o poništenju postupka javne nabave s preslikom Zapisnika o pregledu i ocjeni ponuda, Naručitelj će bez odgode dostaviti putem EOJN javnom objavom.</w:t>
      </w:r>
    </w:p>
    <w:p w:rsidR="002D161E" w:rsidRDefault="00E270F0" w:rsidP="00186DDC">
      <w:pPr>
        <w:pStyle w:val="Naslov1"/>
      </w:pPr>
      <w:bookmarkStart w:id="125" w:name="_Toc490077733"/>
      <w:r>
        <w:t>ROK, NAČIN I UVJETI PLAĆANJA</w:t>
      </w:r>
      <w:bookmarkEnd w:id="125"/>
    </w:p>
    <w:p w:rsidR="00152CB9" w:rsidRPr="0064215A" w:rsidRDefault="00152CB9" w:rsidP="00152CB9">
      <w:pPr>
        <w:rPr>
          <w:rFonts w:ascii="Calibri Light" w:hAnsi="Calibri Light" w:cs="Tahoma"/>
        </w:rPr>
      </w:pPr>
      <w:r w:rsidRPr="0064215A">
        <w:rPr>
          <w:rFonts w:ascii="Calibri Light" w:hAnsi="Calibri Light" w:cs="Tahoma"/>
        </w:rPr>
        <w:t>Sredstva za financiranje realizacije Projekta uključivo i pružanje usluga koji su predmet ovog nadmetanja, osiguravaju se putem projekta</w:t>
      </w:r>
      <w:r w:rsidR="005B06F7" w:rsidRPr="003F0329">
        <w:rPr>
          <w:rFonts w:ascii="Calibri Light" w:hAnsi="Calibri Light"/>
        </w:rPr>
        <w:t xml:space="preserve"> </w:t>
      </w:r>
      <w:r w:rsidR="005B06F7">
        <w:rPr>
          <w:rFonts w:ascii="Calibri Light" w:hAnsi="Calibri Light"/>
        </w:rPr>
        <w:t>C</w:t>
      </w:r>
      <w:r w:rsidR="005B06F7" w:rsidRPr="003F0329">
        <w:rPr>
          <w:rFonts w:ascii="Calibri Light" w:hAnsi="Calibri Light"/>
        </w:rPr>
        <w:t>ompetenceNET, Interreg – IPA CBCHR-BA-ME 2014-2020, sufinanciran sredstvima EU programa – Prekogranična suradnja Hrvatske s Bosnom i Hercegovinom i Crnom Gorom.</w:t>
      </w:r>
    </w:p>
    <w:p w:rsidR="00152CB9" w:rsidRPr="0064215A" w:rsidRDefault="00152CB9" w:rsidP="00152CB9">
      <w:pPr>
        <w:rPr>
          <w:rFonts w:ascii="Calibri Light" w:hAnsi="Calibri Light" w:cs="Tahoma"/>
        </w:rPr>
      </w:pPr>
      <w:r w:rsidRPr="0064215A">
        <w:rPr>
          <w:rFonts w:ascii="Calibri Light" w:hAnsi="Calibri Light" w:cs="Tahoma"/>
        </w:rPr>
        <w:t>Rok, način i uvjeti plaćanja određeni su Ugovorom koji je sastavni dio Dokumentacije o nabavi.</w:t>
      </w:r>
    </w:p>
    <w:p w:rsidR="00152CB9" w:rsidRPr="0064215A" w:rsidRDefault="00152CB9" w:rsidP="00152CB9">
      <w:pPr>
        <w:rPr>
          <w:rFonts w:ascii="Calibri Light" w:hAnsi="Calibri Light" w:cs="Tahoma"/>
          <w:bCs/>
          <w:iCs/>
        </w:rPr>
      </w:pPr>
      <w:r w:rsidRPr="0064215A">
        <w:rPr>
          <w:rFonts w:ascii="Calibri Light" w:hAnsi="Calibri Light" w:cs="Tahoma"/>
          <w:bCs/>
          <w:iCs/>
        </w:rPr>
        <w:t>Izvedeni radovi plaćaju se na temelju ovjerenih privremenih situacija i okončane situacije.</w:t>
      </w:r>
    </w:p>
    <w:p w:rsidR="00152CB9" w:rsidRPr="0064215A" w:rsidRDefault="00152CB9" w:rsidP="00152CB9">
      <w:pPr>
        <w:rPr>
          <w:rFonts w:ascii="Calibri Light" w:hAnsi="Calibri Light" w:cs="Tahoma"/>
          <w:bCs/>
          <w:iCs/>
        </w:rPr>
      </w:pPr>
      <w:r w:rsidRPr="0064215A">
        <w:rPr>
          <w:rFonts w:ascii="Calibri Light" w:hAnsi="Calibri Light" w:cs="Tahoma"/>
          <w:bCs/>
          <w:iCs/>
        </w:rPr>
        <w:t>Privremenim situacijama obračunava se vrijednost radova izvedenih u toku građenja. Privremene situacije ispostavljaju se za razdoblje od mjesec dana u primjerenom roku nakon proteka razdoblja na koje se odnosi.</w:t>
      </w:r>
    </w:p>
    <w:p w:rsidR="00152CB9" w:rsidRPr="0064215A" w:rsidRDefault="00152CB9" w:rsidP="00152CB9">
      <w:pPr>
        <w:rPr>
          <w:rFonts w:ascii="Calibri Light" w:hAnsi="Calibri Light" w:cs="Tahoma"/>
          <w:bCs/>
          <w:iCs/>
        </w:rPr>
      </w:pPr>
      <w:r w:rsidRPr="0064215A">
        <w:rPr>
          <w:rFonts w:ascii="Calibri Light" w:hAnsi="Calibri Light" w:cs="Tahoma"/>
          <w:bCs/>
          <w:iCs/>
        </w:rPr>
        <w:t>Okončanu situaciju izvođač sastavlja i podnosi na isplatu nakon primopredaje izvedenih radova. Okončanoj situaciji mora biti priložen potpisan i ovjeren Zapisnik o primopredaji.</w:t>
      </w:r>
    </w:p>
    <w:p w:rsidR="00152CB9" w:rsidRPr="0064215A" w:rsidRDefault="00152CB9" w:rsidP="00152CB9">
      <w:pPr>
        <w:rPr>
          <w:rFonts w:ascii="Calibri Light" w:hAnsi="Calibri Light" w:cs="Tahoma"/>
          <w:bCs/>
          <w:iCs/>
        </w:rPr>
      </w:pPr>
      <w:r w:rsidRPr="0064215A">
        <w:rPr>
          <w:rFonts w:ascii="Calibri Light" w:hAnsi="Calibri Light" w:cs="Tahoma"/>
          <w:bCs/>
          <w:iCs/>
        </w:rPr>
        <w:t>Privremene situacije i okončana situacija sadrže podatke o količini i cijenama stvarno izvedenih radova, ukupnoj vrijednosti stvarno izvedenih radova, prije isplaćenim svotama i svoti to jest iznosu koji treba platiti na temelju ispostavljene situacije.</w:t>
      </w:r>
    </w:p>
    <w:p w:rsidR="00152CB9" w:rsidRPr="0064215A" w:rsidRDefault="00152CB9" w:rsidP="00152CB9">
      <w:pPr>
        <w:rPr>
          <w:rFonts w:ascii="Calibri Light" w:hAnsi="Calibri Light" w:cs="Tahoma"/>
          <w:bCs/>
          <w:iCs/>
        </w:rPr>
      </w:pPr>
      <w:r w:rsidRPr="0064215A">
        <w:rPr>
          <w:rFonts w:ascii="Calibri Light" w:hAnsi="Calibri Light" w:cs="Tahoma"/>
          <w:bCs/>
          <w:iCs/>
        </w:rPr>
        <w:t>Plaćanje privremenih situacija i okončane situacije obavit će se uplatom nespornog iznosa u korist IBAN izvođača, u roku od 60 (šezdeset) dana od dana kad je Naručitelj primio privremenu/okončanu situaciju ovjerenu od strane nadzornog inženjera.</w:t>
      </w:r>
    </w:p>
    <w:p w:rsidR="00152CB9" w:rsidRPr="0064215A" w:rsidRDefault="00152CB9" w:rsidP="00152CB9">
      <w:pPr>
        <w:rPr>
          <w:rFonts w:ascii="Calibri Light" w:hAnsi="Calibri Light" w:cs="Tahoma"/>
          <w:bCs/>
          <w:iCs/>
        </w:rPr>
      </w:pPr>
      <w:r w:rsidRPr="0064215A">
        <w:rPr>
          <w:rFonts w:ascii="Calibri Light" w:hAnsi="Calibri Light" w:cs="Tahoma"/>
          <w:bCs/>
          <w:iCs/>
        </w:rPr>
        <w:t>Predujam je isključen, kao i svi drugi oblici osiguranja plaćanja.</w:t>
      </w:r>
    </w:p>
    <w:p w:rsidR="00152CB9" w:rsidRPr="0064215A" w:rsidRDefault="00152CB9" w:rsidP="00152CB9">
      <w:pPr>
        <w:rPr>
          <w:rFonts w:ascii="Calibri Light" w:hAnsi="Calibri Light" w:cs="Tahoma"/>
          <w:bCs/>
          <w:iCs/>
        </w:rPr>
      </w:pPr>
      <w:r w:rsidRPr="0064215A">
        <w:rPr>
          <w:rFonts w:ascii="Calibri Light" w:hAnsi="Calibri Light" w:cs="Tahoma"/>
          <w:bCs/>
          <w:iCs/>
        </w:rPr>
        <w:t>Privremenu/okončanu situaciju izvođač dostavlja na adresu Naručitelja.</w:t>
      </w:r>
    </w:p>
    <w:p w:rsidR="00152CB9" w:rsidRPr="0064215A" w:rsidRDefault="00152CB9" w:rsidP="00152CB9">
      <w:pPr>
        <w:rPr>
          <w:rFonts w:ascii="Calibri Light" w:hAnsi="Calibri Light" w:cs="Tahoma"/>
          <w:bCs/>
          <w:iCs/>
        </w:rPr>
      </w:pPr>
      <w:r w:rsidRPr="0064215A">
        <w:rPr>
          <w:rFonts w:ascii="Calibri Light" w:hAnsi="Calibri Light" w:cs="Tahoma"/>
          <w:bCs/>
          <w:iCs/>
        </w:rPr>
        <w:lastRenderedPageBreak/>
        <w:t xml:space="preserve">Naručitelj će iznos do 80% ukupno ugovorene cijene isplaćivati prema privremenim situacijama ovjerenim od strane nadzornog organa koji potvrđuje da su radovi izvršeni, odnosno temeljem izvršenih radova uz primopredajni zapisnik. Preostali iznos od 20% isplatit će se po obračunu izvršenih radova putem okončane situacije, koju će Izvoditelj predati Naručitelju nakon pregleda, izvršenog prilikom primopredaje radova i otklona eventualnih nedostataka koji su utvrđeni navedenim pregledom, te dostavljenog primopredajnog zapisnika i jamstva za otklanjanje nedostataka u jamstvenom roku. </w:t>
      </w:r>
    </w:p>
    <w:p w:rsidR="00152CB9" w:rsidRPr="0064215A" w:rsidRDefault="00152CB9" w:rsidP="00152CB9">
      <w:pPr>
        <w:rPr>
          <w:rFonts w:ascii="Calibri Light" w:hAnsi="Calibri Light" w:cs="Tahoma"/>
          <w:bCs/>
          <w:iCs/>
        </w:rPr>
      </w:pPr>
      <w:r w:rsidRPr="0064215A">
        <w:rPr>
          <w:rFonts w:ascii="Calibri Light" w:hAnsi="Calibri Light" w:cs="Tahoma"/>
          <w:bCs/>
          <w:iCs/>
        </w:rPr>
        <w:t>Izvođač će ispostaviti privremene situacije na pregled nadzornom inženjeru naručitelja, i to u 8 (osam) primjeraka najkasnije do 10-og u mjesecu za radove izvedene u proteklom mjesecu.</w:t>
      </w:r>
    </w:p>
    <w:p w:rsidR="00152CB9" w:rsidRPr="0064215A" w:rsidRDefault="00152CB9" w:rsidP="00152CB9">
      <w:pPr>
        <w:rPr>
          <w:rFonts w:ascii="Calibri Light" w:hAnsi="Calibri Light" w:cs="Tahoma"/>
          <w:bCs/>
          <w:iCs/>
        </w:rPr>
      </w:pPr>
      <w:r w:rsidRPr="0064215A">
        <w:rPr>
          <w:rFonts w:ascii="Calibri Light" w:hAnsi="Calibri Light" w:cs="Tahoma"/>
          <w:bCs/>
          <w:iCs/>
        </w:rPr>
        <w:t>Privremene situacije se izdaju sa stanjem i obračunom izvedenih radova do zadnjega dana u mjesecu.</w:t>
      </w:r>
    </w:p>
    <w:p w:rsidR="00152CB9" w:rsidRPr="0064215A" w:rsidRDefault="00152CB9" w:rsidP="00152CB9">
      <w:pPr>
        <w:rPr>
          <w:rFonts w:ascii="Calibri Light" w:hAnsi="Calibri Light" w:cs="Tahoma"/>
          <w:bCs/>
          <w:iCs/>
        </w:rPr>
      </w:pPr>
      <w:r w:rsidRPr="0064215A">
        <w:rPr>
          <w:rFonts w:ascii="Calibri Light" w:hAnsi="Calibri Light" w:cs="Tahoma"/>
          <w:bCs/>
          <w:iCs/>
        </w:rPr>
        <w:t xml:space="preserve">Primljenu situaciju nadzorni inženjer je dužan pregledati i ovjeriti u roku 7 (sedam) radnih dana, a Naručitelj platiti u roku od </w:t>
      </w:r>
      <w:r w:rsidR="00AE44FE">
        <w:rPr>
          <w:rFonts w:ascii="Calibri Light" w:hAnsi="Calibri Light" w:cs="Tahoma"/>
          <w:bCs/>
          <w:iCs/>
        </w:rPr>
        <w:t>30</w:t>
      </w:r>
      <w:r w:rsidRPr="0064215A">
        <w:rPr>
          <w:rFonts w:ascii="Calibri Light" w:hAnsi="Calibri Light" w:cs="Tahoma"/>
          <w:bCs/>
          <w:iCs/>
        </w:rPr>
        <w:t xml:space="preserve"> (</w:t>
      </w:r>
      <w:r w:rsidR="00AE44FE">
        <w:rPr>
          <w:rFonts w:ascii="Calibri Light" w:hAnsi="Calibri Light" w:cs="Tahoma"/>
          <w:bCs/>
          <w:iCs/>
        </w:rPr>
        <w:t>tri</w:t>
      </w:r>
      <w:r w:rsidRPr="0064215A">
        <w:rPr>
          <w:rFonts w:ascii="Calibri Light" w:hAnsi="Calibri Light" w:cs="Tahoma"/>
          <w:bCs/>
          <w:iCs/>
        </w:rPr>
        <w:t>deset) dana od dana kad je Naručitelj primio privremenu/okončanu situaciju ovjerenu od strane nadzornoga inženjera.</w:t>
      </w:r>
    </w:p>
    <w:p w:rsidR="00152CB9" w:rsidRPr="0064215A" w:rsidRDefault="00152CB9" w:rsidP="00152CB9">
      <w:pPr>
        <w:rPr>
          <w:rFonts w:ascii="Calibri Light" w:hAnsi="Calibri Light" w:cs="Tahoma"/>
          <w:bCs/>
          <w:iCs/>
        </w:rPr>
      </w:pPr>
      <w:r w:rsidRPr="0064215A">
        <w:rPr>
          <w:rFonts w:ascii="Calibri Light" w:hAnsi="Calibri Light" w:cs="Tahoma"/>
          <w:bCs/>
          <w:iCs/>
        </w:rPr>
        <w:t>Naručitelj može u opravdanim slučajevima osporiti plaćanje situacije. U slučaju da u navedenom roku nadzorni inženjer neopravdano ne ovjeri situaciju, rok dospijeća se računa od petog dana po primitku situacije.</w:t>
      </w:r>
    </w:p>
    <w:p w:rsidR="00152CB9" w:rsidRPr="0064215A" w:rsidRDefault="00152CB9" w:rsidP="00152CB9">
      <w:pPr>
        <w:rPr>
          <w:rFonts w:ascii="Calibri Light" w:hAnsi="Calibri Light" w:cs="Tahoma"/>
          <w:bCs/>
          <w:iCs/>
        </w:rPr>
      </w:pPr>
      <w:r w:rsidRPr="0064215A">
        <w:rPr>
          <w:rFonts w:ascii="Calibri Light" w:hAnsi="Calibri Light" w:cs="Tahoma"/>
          <w:bCs/>
          <w:iCs/>
        </w:rPr>
        <w:t>Okončana situacije će se ispostaviti 5 (pet) dana nakon uspješne primopredaje radova i to u 8 (osam) primjeraka.</w:t>
      </w:r>
    </w:p>
    <w:p w:rsidR="002D161E" w:rsidRDefault="002D161E" w:rsidP="003B493C">
      <w:pPr>
        <w:rPr>
          <w:rFonts w:ascii="Calibri Light" w:hAnsi="Calibri Light"/>
        </w:rPr>
      </w:pPr>
    </w:p>
    <w:p w:rsidR="00E270F0" w:rsidRDefault="004F5C8B" w:rsidP="00186DDC">
      <w:pPr>
        <w:pStyle w:val="Naslov1"/>
      </w:pPr>
      <w:r>
        <w:t xml:space="preserve"> </w:t>
      </w:r>
      <w:bookmarkStart w:id="126" w:name="_Toc490077734"/>
      <w:r>
        <w:t>UVJETI I ZAHTJEVI KOJI MORAJU BITI ISPUNJENI SUKLADNO POSEBNIM PROPISIMA ILI STRUČNIM PRAVILIMA</w:t>
      </w:r>
      <w:bookmarkEnd w:id="126"/>
    </w:p>
    <w:p w:rsidR="004F5C8B" w:rsidRDefault="004F5C8B" w:rsidP="004F5C8B">
      <w:pPr>
        <w:spacing w:line="240" w:lineRule="auto"/>
        <w:rPr>
          <w:rFonts w:ascii="Calibri Light" w:hAnsi="Calibri Light" w:cs="Times New Roman"/>
        </w:rPr>
      </w:pPr>
      <w:r w:rsidRPr="00152396">
        <w:rPr>
          <w:rFonts w:ascii="Calibri Light" w:hAnsi="Calibri Light" w:cs="Times New Roman"/>
        </w:rPr>
        <w:t xml:space="preserve">Ukoliko bude odabrana ponuda </w:t>
      </w:r>
      <w:r w:rsidRPr="00495580">
        <w:rPr>
          <w:rFonts w:ascii="Calibri Light" w:hAnsi="Calibri Light" w:cs="Times New Roman"/>
          <w:color w:val="000000"/>
        </w:rPr>
        <w:t>gospodarskog subjekta</w:t>
      </w:r>
      <w:r w:rsidRPr="00152396">
        <w:rPr>
          <w:rFonts w:ascii="Calibri Light" w:hAnsi="Calibri Light" w:cs="Times New Roman"/>
          <w:b/>
          <w:color w:val="000000"/>
        </w:rPr>
        <w:t xml:space="preserve"> </w:t>
      </w:r>
      <w:r w:rsidRPr="00152396">
        <w:rPr>
          <w:rFonts w:ascii="Calibri Light" w:hAnsi="Calibri Light" w:cs="Times New Roman"/>
        </w:rPr>
        <w:t xml:space="preserve">sa sjedištem u drugoj državi koji ne posjeduje potrebna odobrenja/suglasnost za izvođenje ugovora ili dijela ugovora i nije član određene organizacije prema propisima Republike Hrvatske, izvoditelj će biti obvezan pravovremeno, prije potpisa ugovora (najkasnije u roku od 15 dana od dana izvršnosti Odluke o odabiru), sukladno propisima Republike Hrvatske, ishoditi odobrenja/suglasnosti nadležnih institucija kako bi mogao izvršavati ugovor ili dio ugovora iz predmetnog postupka nabave u Republici Hrvatskoj, sukladno propisanim zahtjevima iz </w:t>
      </w:r>
      <w:r>
        <w:rPr>
          <w:rFonts w:ascii="Calibri Light" w:hAnsi="Calibri Light" w:cs="Times New Roman"/>
        </w:rPr>
        <w:t>ove Dokumentacije o nabavi</w:t>
      </w:r>
      <w:r w:rsidRPr="00152396">
        <w:rPr>
          <w:rFonts w:ascii="Calibri Light" w:hAnsi="Calibri Light" w:cs="Times New Roman"/>
        </w:rPr>
        <w:t xml:space="preserve">. </w:t>
      </w:r>
    </w:p>
    <w:p w:rsidR="004F5C8B" w:rsidRPr="00670921" w:rsidRDefault="004F5C8B" w:rsidP="004F5C8B">
      <w:pPr>
        <w:spacing w:line="240" w:lineRule="auto"/>
        <w:rPr>
          <w:rFonts w:ascii="Calibri Light" w:eastAsia="Times New Roman" w:hAnsi="Calibri Light" w:cstheme="minorHAnsi"/>
          <w:i/>
          <w:u w:val="single"/>
          <w:lang w:eastAsia="sl-SI"/>
        </w:rPr>
      </w:pPr>
      <w:r w:rsidRPr="00670921">
        <w:rPr>
          <w:rFonts w:ascii="Calibri Light" w:hAnsi="Calibri Light" w:cs="Times New Roman"/>
          <w:i/>
          <w:u w:val="single"/>
        </w:rPr>
        <w:t>Ukoliko u propisanom roku gospodarski subjekt ne ishodi potrebna odobrenja/suglasnosti smatrati će se da je odustao od ponude te će biti naplaćeno jamstvo za ozbiljnost ponude.</w:t>
      </w:r>
      <w:r w:rsidRPr="00670921">
        <w:rPr>
          <w:rFonts w:ascii="Calibri Light" w:eastAsia="Times New Roman" w:hAnsi="Calibri Light" w:cstheme="minorHAnsi"/>
          <w:i/>
          <w:u w:val="single"/>
          <w:lang w:eastAsia="sl-SI"/>
        </w:rPr>
        <w:t xml:space="preserve"> </w:t>
      </w:r>
    </w:p>
    <w:p w:rsidR="004F5C8B" w:rsidRPr="00670921" w:rsidRDefault="004F5C8B" w:rsidP="00721516">
      <w:pPr>
        <w:pStyle w:val="Odlomakpopisa"/>
        <w:numPr>
          <w:ilvl w:val="0"/>
          <w:numId w:val="73"/>
        </w:numPr>
        <w:spacing w:line="240" w:lineRule="auto"/>
        <w:rPr>
          <w:rFonts w:cstheme="minorHAnsi"/>
          <w:b w:val="0"/>
          <w:lang w:eastAsia="sl-SI"/>
        </w:rPr>
      </w:pPr>
      <w:r w:rsidRPr="00670921">
        <w:rPr>
          <w:rFonts w:cstheme="minorHAnsi"/>
          <w:b w:val="0"/>
          <w:lang w:eastAsia="sl-SI"/>
        </w:rPr>
        <w:t>Strana pravna osoba koja ne posjeduje ovlaštenje za trajno obavljanje djelatnosti građenja u Republici Hrvatskoj, dužna je dostaviti dokaz o postupanju sukladno članku 69. Zakona o poslovima i djelatnostima prostornog uređenja i gradnje (NN 78/2015).</w:t>
      </w:r>
    </w:p>
    <w:p w:rsidR="004F5C8B" w:rsidRPr="00E56006" w:rsidRDefault="004F5C8B" w:rsidP="00721516">
      <w:pPr>
        <w:pStyle w:val="Odlomakpopisa"/>
        <w:numPr>
          <w:ilvl w:val="0"/>
          <w:numId w:val="73"/>
        </w:numPr>
        <w:spacing w:line="240" w:lineRule="auto"/>
        <w:rPr>
          <w:b w:val="0"/>
        </w:rPr>
      </w:pPr>
      <w:r w:rsidRPr="00E56006">
        <w:rPr>
          <w:b w:val="0"/>
        </w:rPr>
        <w:t xml:space="preserve">U svrhu praćenja rokova izvođenja, Izvođač je dužan prije pristupanja izvođenju ugovorenih radova, a najkasnije u roku od </w:t>
      </w:r>
      <w:r w:rsidR="00AE44FE">
        <w:rPr>
          <w:b w:val="0"/>
        </w:rPr>
        <w:t>8</w:t>
      </w:r>
      <w:r w:rsidRPr="00E56006">
        <w:rPr>
          <w:b w:val="0"/>
        </w:rPr>
        <w:t xml:space="preserve"> (slovima: </w:t>
      </w:r>
      <w:r w:rsidR="00AE44FE">
        <w:rPr>
          <w:b w:val="0"/>
        </w:rPr>
        <w:t>osam</w:t>
      </w:r>
      <w:r w:rsidRPr="00E56006">
        <w:rPr>
          <w:b w:val="0"/>
        </w:rPr>
        <w:t>) dana od dana potpisa ovoga ugovora, izraditi projekt organizacije gradilišta sa detaljno razrađenim terminskim i financijskim planom izvedbe ugovorenih radova za sve aktivnosti koje se planiraju u tijeku izgradnje građevine. Detaljni terminski plan mora biti prihvaćen i ovjeren od strane predstavnika naručitelja i glavnog nadzornog inženjera.</w:t>
      </w:r>
    </w:p>
    <w:p w:rsidR="004F5C8B" w:rsidRDefault="004F5C8B" w:rsidP="004F5C8B"/>
    <w:p w:rsidR="002D161E" w:rsidRDefault="004F5C8B" w:rsidP="00186DDC">
      <w:pPr>
        <w:pStyle w:val="Naslov1"/>
      </w:pPr>
      <w:bookmarkStart w:id="127" w:name="_Toc490077735"/>
      <w:r>
        <w:lastRenderedPageBreak/>
        <w:t>ROK ZA IZJAVLJIVANJE ŽALBE NA DOKUMENTACIJU O NABAVI TE NAZIV I ADRESA ŽALBENOG TIJELA</w:t>
      </w:r>
      <w:bookmarkEnd w:id="127"/>
    </w:p>
    <w:p w:rsidR="004F5C8B" w:rsidRPr="0064215A" w:rsidRDefault="004F5C8B" w:rsidP="004F5C8B">
      <w:pPr>
        <w:rPr>
          <w:rFonts w:ascii="Calibri Light" w:hAnsi="Calibri Light" w:cs="Tahoma"/>
        </w:rPr>
      </w:pPr>
      <w:r w:rsidRPr="0064215A">
        <w:rPr>
          <w:rFonts w:ascii="Calibri Light" w:hAnsi="Calibri Light" w:cs="Tahoma"/>
        </w:rPr>
        <w:t>Za rješavanje o žalbama nadležna je Državna komisija za kontrolu postupaka javne nabave.</w:t>
      </w:r>
    </w:p>
    <w:p w:rsidR="004F5C8B" w:rsidRPr="0064215A" w:rsidRDefault="004F5C8B" w:rsidP="004F5C8B">
      <w:pPr>
        <w:rPr>
          <w:rFonts w:ascii="Calibri Light" w:hAnsi="Calibri Light" w:cs="Tahoma"/>
        </w:rPr>
      </w:pPr>
      <w:r w:rsidRPr="0064215A">
        <w:rPr>
          <w:rFonts w:ascii="Calibri Light" w:hAnsi="Calibri Light" w:cs="Tahoma"/>
        </w:rPr>
        <w:t>Žalbeni postupak vodi se prema odredbama ovoga Zakona i Zakona o općem upravnom postupku.</w:t>
      </w:r>
      <w:r>
        <w:rPr>
          <w:rFonts w:ascii="Calibri Light" w:hAnsi="Calibri Light" w:cs="Tahoma"/>
        </w:rPr>
        <w:t xml:space="preserve"> </w:t>
      </w:r>
      <w:r w:rsidRPr="0064215A">
        <w:rPr>
          <w:rFonts w:ascii="Calibri Light" w:hAnsi="Calibri Light" w:cs="Tahoma"/>
        </w:rPr>
        <w:t>Žalbeni postupak temelji se na načelima javne nabave i upravnog postupka.</w:t>
      </w:r>
    </w:p>
    <w:p w:rsidR="004F5C8B" w:rsidRPr="0064215A" w:rsidRDefault="004F5C8B" w:rsidP="004F5C8B">
      <w:pPr>
        <w:rPr>
          <w:rFonts w:ascii="Calibri Light" w:hAnsi="Calibri Light" w:cs="Tahoma"/>
        </w:rPr>
      </w:pPr>
      <w:r w:rsidRPr="0064215A">
        <w:rPr>
          <w:rFonts w:ascii="Calibri Light" w:hAnsi="Calibri Light" w:cs="Tahoma"/>
        </w:rPr>
        <w:t>Pravo na žalbu ima svaki gospodarski subjekt koji ima ili je imao pravni interes za dobivanje ugovora o javnoj nabavi i koji je pretrpio ili bi mogao pretrpjeti štetu od navodnoga kršenja subjektivnih prava.</w:t>
      </w:r>
    </w:p>
    <w:p w:rsidR="004F5C8B" w:rsidRPr="0064215A" w:rsidRDefault="004F5C8B" w:rsidP="004F5C8B">
      <w:pPr>
        <w:rPr>
          <w:rFonts w:ascii="Calibri Light" w:hAnsi="Calibri Light" w:cs="Tahoma"/>
        </w:rPr>
      </w:pPr>
      <w:r w:rsidRPr="0064215A">
        <w:rPr>
          <w:rFonts w:ascii="Calibri Light" w:hAnsi="Calibri Light" w:cs="Tahoma"/>
        </w:rPr>
        <w:t>Žalba se izjavljuje Državnoj komisiji u pisanom obliku.Žalba se dostavlja neposredno, putem ovlaštenog davatelja poštanskih usluga ili elektroničkim sredstvima komunikacije putem međusobno povezanih informacijskih sustava Državne komisije i EOJN RH.</w:t>
      </w:r>
      <w:r w:rsidR="00EE1388">
        <w:rPr>
          <w:rFonts w:ascii="Calibri Light" w:hAnsi="Calibri Light" w:cs="Tahoma"/>
        </w:rPr>
        <w:t xml:space="preserve"> </w:t>
      </w:r>
      <w:r w:rsidRPr="0064215A">
        <w:rPr>
          <w:rFonts w:ascii="Calibri Light" w:hAnsi="Calibri Light" w:cs="Tahoma"/>
        </w:rPr>
        <w:t>Žalitelj je obvezan primjerak žalbe dostaviti naručitelju u roku za žalbu.</w:t>
      </w:r>
    </w:p>
    <w:p w:rsidR="004F5C8B" w:rsidRPr="0064215A" w:rsidRDefault="004F5C8B" w:rsidP="004F5C8B">
      <w:pPr>
        <w:rPr>
          <w:rFonts w:ascii="Calibri Light" w:hAnsi="Calibri Light" w:cs="Tahoma"/>
        </w:rPr>
      </w:pPr>
      <w:r w:rsidRPr="0064215A">
        <w:rPr>
          <w:rFonts w:ascii="Calibri Light" w:hAnsi="Calibri Light" w:cs="Tahoma"/>
        </w:rPr>
        <w:t>U otvorenom postupku žalba se izjavljuje u roku deset dana, i to od dana:</w:t>
      </w:r>
    </w:p>
    <w:p w:rsidR="004F5C8B" w:rsidRPr="00225F35" w:rsidRDefault="004F5C8B" w:rsidP="00721516">
      <w:pPr>
        <w:pStyle w:val="Stil26"/>
        <w:numPr>
          <w:ilvl w:val="0"/>
          <w:numId w:val="52"/>
        </w:numPr>
        <w:rPr>
          <w:b w:val="0"/>
        </w:rPr>
      </w:pPr>
      <w:r w:rsidRPr="00225F35">
        <w:rPr>
          <w:b w:val="0"/>
        </w:rPr>
        <w:t>objave poziva na nadmetanje, u odnosu na sadržaj poziva ili dokumentacije o nabavi,</w:t>
      </w:r>
    </w:p>
    <w:p w:rsidR="004F5C8B" w:rsidRPr="00225F35" w:rsidRDefault="004F5C8B" w:rsidP="00721516">
      <w:pPr>
        <w:pStyle w:val="Stil26"/>
        <w:numPr>
          <w:ilvl w:val="0"/>
          <w:numId w:val="52"/>
        </w:numPr>
        <w:rPr>
          <w:b w:val="0"/>
        </w:rPr>
      </w:pPr>
      <w:r w:rsidRPr="00225F35">
        <w:rPr>
          <w:b w:val="0"/>
        </w:rPr>
        <w:t>objave obavijesti o ispravku, u odnosu na sadržaj ispravka,</w:t>
      </w:r>
    </w:p>
    <w:p w:rsidR="004F5C8B" w:rsidRPr="00225F35" w:rsidRDefault="004F5C8B" w:rsidP="00721516">
      <w:pPr>
        <w:pStyle w:val="Stil26"/>
        <w:numPr>
          <w:ilvl w:val="0"/>
          <w:numId w:val="52"/>
        </w:numPr>
        <w:rPr>
          <w:b w:val="0"/>
        </w:rPr>
      </w:pPr>
      <w:r w:rsidRPr="00225F35">
        <w:rPr>
          <w:b w:val="0"/>
        </w:rPr>
        <w:t>objave izmjene dokumentacije o nabavi, u odnosu na sadržaj izmjene dokumentacije,</w:t>
      </w:r>
    </w:p>
    <w:p w:rsidR="004F5C8B" w:rsidRPr="00225F35" w:rsidRDefault="004F5C8B" w:rsidP="00721516">
      <w:pPr>
        <w:pStyle w:val="Stil26"/>
        <w:numPr>
          <w:ilvl w:val="0"/>
          <w:numId w:val="52"/>
        </w:numPr>
        <w:rPr>
          <w:b w:val="0"/>
        </w:rPr>
      </w:pPr>
      <w:r w:rsidRPr="00225F35">
        <w:rPr>
          <w:b w:val="0"/>
        </w:rPr>
        <w:t>otvaranja ponuda u odnosu na propuštanje naručitelja da valjano odgovori na pravodobno dostavljen zahtjev dodatne informacije, objašnjenja ili izmjene dokumentacije o nabavi te na postupak otvaranja ponuda,</w:t>
      </w:r>
    </w:p>
    <w:p w:rsidR="004F5C8B" w:rsidRPr="00225F35" w:rsidRDefault="004F5C8B" w:rsidP="00721516">
      <w:pPr>
        <w:pStyle w:val="Stil26"/>
        <w:numPr>
          <w:ilvl w:val="0"/>
          <w:numId w:val="52"/>
        </w:numPr>
        <w:rPr>
          <w:b w:val="0"/>
        </w:rPr>
      </w:pPr>
      <w:r w:rsidRPr="00225F35">
        <w:rPr>
          <w:b w:val="0"/>
        </w:rPr>
        <w:t>primitka odluke o odabiru ili poništenju, u odnosu na postupak pregleda, ocjene i odabira ponuda, ili razloge poništenja.</w:t>
      </w:r>
    </w:p>
    <w:p w:rsidR="004F5C8B" w:rsidRPr="0064215A" w:rsidRDefault="004F5C8B" w:rsidP="004F5C8B">
      <w:pPr>
        <w:rPr>
          <w:rFonts w:ascii="Calibri Light" w:hAnsi="Calibri Light" w:cs="Tahoma"/>
        </w:rPr>
      </w:pPr>
      <w:r w:rsidRPr="0064215A">
        <w:rPr>
          <w:rFonts w:ascii="Calibri Light" w:hAnsi="Calibri Light" w:cs="Tahoma"/>
        </w:rPr>
        <w:t>U slučaju izjavljivanja žalbe na Dokumentaciju o nabavi ili izmjenu Dokumentacije o nabavi, Naručitelj će, sukladno članku 419. ZJN 2016, objaviti informaciju da je izjavljena žalba i da se zaustavlja postupak javne nabave.</w:t>
      </w:r>
    </w:p>
    <w:p w:rsidR="004F5C8B" w:rsidRDefault="004F5C8B" w:rsidP="004F5C8B"/>
    <w:p w:rsidR="00EE1388" w:rsidRDefault="00EE1388" w:rsidP="00186DDC">
      <w:pPr>
        <w:pStyle w:val="Naslov1"/>
      </w:pPr>
      <w:bookmarkStart w:id="128" w:name="_Toc490077736"/>
      <w:r>
        <w:t>DRUGI PODACI KOJE NARUČITELJ SMATRA POTREBNIMA</w:t>
      </w:r>
      <w:bookmarkEnd w:id="128"/>
    </w:p>
    <w:p w:rsidR="00297786" w:rsidRPr="0064215A" w:rsidRDefault="00297786" w:rsidP="009F1724">
      <w:pPr>
        <w:pStyle w:val="Naslov2"/>
      </w:pPr>
      <w:bookmarkStart w:id="129" w:name="_Toc377632688"/>
      <w:bookmarkEnd w:id="100"/>
      <w:r w:rsidRPr="0064215A">
        <w:t>Dopunjavanje, pojašnjenje i upotpunjavanje ponude</w:t>
      </w:r>
    </w:p>
    <w:p w:rsidR="00297786" w:rsidRPr="0064215A" w:rsidRDefault="00297786" w:rsidP="009F1724">
      <w:pPr>
        <w:autoSpaceDE w:val="0"/>
        <w:autoSpaceDN w:val="0"/>
        <w:adjustRightInd w:val="0"/>
        <w:ind w:right="1"/>
        <w:rPr>
          <w:rFonts w:ascii="Calibri Light" w:hAnsi="Calibri Light" w:cs="Tahoma"/>
        </w:rPr>
      </w:pPr>
      <w:r w:rsidRPr="0064215A">
        <w:rPr>
          <w:rFonts w:ascii="Calibri Light" w:hAnsi="Calibri Light" w:cs="Tahoma"/>
        </w:rPr>
        <w:t xml:space="preserve">Ako su informacije ili dokumentacija koje je trebao dostaviti gospodarski subjekt nepotpuni ili pogrešni ili se takvima čine ili ako nedostaju određeni dokumenti, naručitelj može, poštujući načela jednakog tretmana i transparentnosti, zahtijevati od dotičnih gospodarskih subjekata da dopune, razjasne, upotpune ili dostave nužne informacije ili dokumentaciju u primjerenom roku ne kraćem od 5 dana. </w:t>
      </w:r>
    </w:p>
    <w:p w:rsidR="00297786" w:rsidRPr="0064215A" w:rsidRDefault="00297786" w:rsidP="009F1724">
      <w:pPr>
        <w:autoSpaceDE w:val="0"/>
        <w:autoSpaceDN w:val="0"/>
        <w:adjustRightInd w:val="0"/>
        <w:ind w:right="1"/>
        <w:rPr>
          <w:rFonts w:ascii="Calibri Light" w:hAnsi="Calibri Light" w:cs="Tahoma"/>
          <w:color w:val="000000"/>
        </w:rPr>
      </w:pPr>
      <w:r w:rsidRPr="0064215A">
        <w:rPr>
          <w:rFonts w:ascii="Calibri Light" w:hAnsi="Calibri Light" w:cs="Tahoma"/>
        </w:rPr>
        <w:t>Naručitelj će dopunjavanje, pojašnjenje i/ili upotpunjavanje ponude zatražiti putem sustava EOJN RH modul Pojašnjenja/upotpunjavanje elektronički dostavljenih ponuda. Detaljne upute o načinu komunikacije naručitelja i ponuditelja u tijeku pregleda i ocjene ponude putem sustava EOJN RH-a dostupne su na stranicama Oglasnika, na adresi:</w:t>
      </w:r>
      <w:hyperlink r:id="rId23" w:history="1">
        <w:r w:rsidRPr="0064215A">
          <w:rPr>
            <w:rStyle w:val="Hiperveza"/>
            <w:rFonts w:ascii="Calibri Light" w:hAnsi="Calibri Light" w:cs="Tahoma"/>
          </w:rPr>
          <w:t>https://eojn.nn.hr</w:t>
        </w:r>
      </w:hyperlink>
      <w:r w:rsidRPr="0064215A">
        <w:rPr>
          <w:rFonts w:ascii="Calibri Light" w:hAnsi="Calibri Light" w:cs="Tahoma"/>
          <w:color w:val="000000"/>
        </w:rPr>
        <w:t>.</w:t>
      </w:r>
    </w:p>
    <w:p w:rsidR="00297786" w:rsidRPr="0064215A" w:rsidRDefault="00297786" w:rsidP="009F1724">
      <w:pPr>
        <w:autoSpaceDE w:val="0"/>
        <w:autoSpaceDN w:val="0"/>
        <w:adjustRightInd w:val="0"/>
        <w:ind w:right="1"/>
        <w:rPr>
          <w:rFonts w:ascii="Calibri Light" w:hAnsi="Calibri Light" w:cs="Tahoma"/>
        </w:rPr>
      </w:pPr>
      <w:r w:rsidRPr="0064215A">
        <w:rPr>
          <w:rFonts w:ascii="Calibri Light" w:hAnsi="Calibri Light" w:cs="Tahoma"/>
        </w:rPr>
        <w:t xml:space="preserve">Postupanje ne smije dovesti do pregovaranja u vezi s kriterijem za odabir ponude ili ponuđenim predmetom nabave. </w:t>
      </w:r>
    </w:p>
    <w:p w:rsidR="00297786" w:rsidRDefault="00297786" w:rsidP="009F1724">
      <w:pPr>
        <w:autoSpaceDE w:val="0"/>
        <w:autoSpaceDN w:val="0"/>
        <w:adjustRightInd w:val="0"/>
        <w:ind w:right="1"/>
        <w:rPr>
          <w:rFonts w:ascii="Calibri Light" w:hAnsi="Calibri Light" w:cs="Tahoma"/>
        </w:rPr>
      </w:pPr>
      <w:r w:rsidRPr="0064215A">
        <w:rPr>
          <w:rFonts w:ascii="Calibri Light" w:hAnsi="Calibri Light" w:cs="Tahoma"/>
        </w:rPr>
        <w:lastRenderedPageBreak/>
        <w:t>Ako Naručitelj u postupku javne nabave ne primjenjuje mogućnost iz stavka 1. Ove točke obvezan je u obrazložiti razloge u zapisniku o pregledu i ocjeni.</w:t>
      </w:r>
    </w:p>
    <w:bookmarkEnd w:id="129"/>
    <w:p w:rsidR="00297786" w:rsidRPr="0064215A" w:rsidRDefault="00297786" w:rsidP="009F1724">
      <w:pPr>
        <w:pStyle w:val="Naslov2"/>
      </w:pPr>
      <w:r w:rsidRPr="0064215A">
        <w:t>Sklapanje i izvršenje ugovora o javnoj nabavi</w:t>
      </w:r>
    </w:p>
    <w:p w:rsidR="00297786" w:rsidRPr="0064215A" w:rsidRDefault="00297786" w:rsidP="0064215A">
      <w:pPr>
        <w:rPr>
          <w:rFonts w:ascii="Calibri Light" w:hAnsi="Calibri Light" w:cs="Tahoma"/>
        </w:rPr>
      </w:pPr>
      <w:r w:rsidRPr="0064215A">
        <w:rPr>
          <w:rFonts w:ascii="Calibri Light" w:hAnsi="Calibri Light" w:cs="Tahoma"/>
        </w:rPr>
        <w:t>Ugovorne strane sklapaju ugovor o javnoj nabavi u pisanom obliku u roku od 30 dana od dana izvršnosti odluke o odabiru.</w:t>
      </w:r>
    </w:p>
    <w:p w:rsidR="00297786" w:rsidRPr="0064215A" w:rsidRDefault="00297786" w:rsidP="0064215A">
      <w:pPr>
        <w:rPr>
          <w:rFonts w:ascii="Calibri Light" w:hAnsi="Calibri Light" w:cs="Tahoma"/>
        </w:rPr>
      </w:pPr>
      <w:r w:rsidRPr="0064215A">
        <w:rPr>
          <w:rFonts w:ascii="Calibri Light" w:hAnsi="Calibri Light" w:cs="Tahoma"/>
        </w:rPr>
        <w:t>Ugovor o javnoj nabavi  mora biti sklopljen u skladu s uvjetima određenima dokumentaciji o nabavi i odabranom ponudom te ugovorne strane izvršavaju ugovor o javnoj nabavi u skladu s uvjetima određenima u dokumentaciji o nabavi i odabranom ponudom.</w:t>
      </w:r>
    </w:p>
    <w:p w:rsidR="00297786" w:rsidRPr="0064215A" w:rsidRDefault="00297786" w:rsidP="0064215A">
      <w:pPr>
        <w:rPr>
          <w:rFonts w:ascii="Calibri Light" w:hAnsi="Calibri Light" w:cs="Tahoma"/>
        </w:rPr>
      </w:pPr>
      <w:r w:rsidRPr="0064215A">
        <w:rPr>
          <w:rFonts w:ascii="Calibri Light" w:hAnsi="Calibri Light" w:cs="Tahoma"/>
        </w:rPr>
        <w:t>Naručitelj je obvezan kontrolirati je li izvršenje ugovora o javnoj nabavi u skladu s uvjetima određenima u dokumentaciji o nabavi i odabranom ponudom.</w:t>
      </w:r>
    </w:p>
    <w:p w:rsidR="00297786" w:rsidRPr="0064215A" w:rsidRDefault="00297786" w:rsidP="0064215A">
      <w:pPr>
        <w:rPr>
          <w:rFonts w:ascii="Calibri Light" w:hAnsi="Calibri Light" w:cs="Tahoma"/>
        </w:rPr>
      </w:pPr>
      <w:r w:rsidRPr="0064215A">
        <w:rPr>
          <w:rFonts w:ascii="Calibri Light" w:hAnsi="Calibri Light" w:cs="Tahoma"/>
        </w:rPr>
        <w:t>Na odgovornost ugovornih strana za ispunjenje obveza iz ugovora o javnoj nabavi, uz odredbe ZJN 2016, na odgovarajući način primjenjuju se odredbe zakona kojim se uređuju obvezni odnosi.</w:t>
      </w:r>
    </w:p>
    <w:p w:rsidR="00297786" w:rsidRPr="0064215A" w:rsidRDefault="00297786" w:rsidP="002C4179">
      <w:pPr>
        <w:pStyle w:val="Naslov2"/>
        <w:rPr>
          <w:caps/>
        </w:rPr>
      </w:pPr>
      <w:bookmarkStart w:id="130" w:name="_Toc377632691"/>
      <w:r w:rsidRPr="0064215A">
        <w:t>Tajnost dokumentacije gospodarskih subjekata</w:t>
      </w:r>
    </w:p>
    <w:p w:rsidR="00297786" w:rsidRPr="0064215A" w:rsidRDefault="00297786" w:rsidP="0064215A">
      <w:pPr>
        <w:autoSpaceDE w:val="0"/>
        <w:autoSpaceDN w:val="0"/>
        <w:adjustRightInd w:val="0"/>
        <w:ind w:right="-22"/>
        <w:rPr>
          <w:rFonts w:ascii="Calibri Light" w:hAnsi="Calibri Light" w:cs="Tahoma"/>
        </w:rPr>
      </w:pPr>
      <w:r w:rsidRPr="0064215A">
        <w:rPr>
          <w:rFonts w:ascii="Calibri Light" w:hAnsi="Calibri Light" w:cs="Tahoma"/>
        </w:rPr>
        <w:t xml:space="preserve">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2.ZJN 2016, u uvodnom dijelu dokumenta kojeg označi tajnom, navesti pravnu osnovu na temelju koje su ti podaci označeni tajnima. </w:t>
      </w:r>
    </w:p>
    <w:p w:rsidR="00297786" w:rsidRPr="0064215A" w:rsidRDefault="00297786" w:rsidP="0064215A">
      <w:pPr>
        <w:autoSpaceDE w:val="0"/>
        <w:autoSpaceDN w:val="0"/>
        <w:adjustRightInd w:val="0"/>
        <w:ind w:right="-22"/>
        <w:rPr>
          <w:rFonts w:ascii="Calibri Light" w:hAnsi="Calibri Light" w:cs="Tahoma"/>
        </w:rPr>
      </w:pPr>
      <w:r w:rsidRPr="0064215A">
        <w:rPr>
          <w:rFonts w:ascii="Calibri Light" w:hAnsi="Calibri Light" w:cs="Tahoma"/>
        </w:rPr>
        <w:t>Sukladno članku 52. stavak 3.ZJN 2016, gospodarski subjekti ne smiju u postupcima javne nabave označiti tajnom:</w:t>
      </w:r>
    </w:p>
    <w:p w:rsidR="00297786" w:rsidRPr="00225F35" w:rsidRDefault="00297786" w:rsidP="00721516">
      <w:pPr>
        <w:pStyle w:val="Stil26"/>
        <w:numPr>
          <w:ilvl w:val="0"/>
          <w:numId w:val="51"/>
        </w:numPr>
        <w:rPr>
          <w:b w:val="0"/>
        </w:rPr>
      </w:pPr>
      <w:r w:rsidRPr="00225F35">
        <w:rPr>
          <w:b w:val="0"/>
        </w:rPr>
        <w:t>cijenu ponude,</w:t>
      </w:r>
    </w:p>
    <w:p w:rsidR="00297786" w:rsidRPr="00225F35" w:rsidRDefault="00297786" w:rsidP="00721516">
      <w:pPr>
        <w:pStyle w:val="Stil26"/>
        <w:numPr>
          <w:ilvl w:val="0"/>
          <w:numId w:val="51"/>
        </w:numPr>
        <w:rPr>
          <w:b w:val="0"/>
        </w:rPr>
      </w:pPr>
      <w:r w:rsidRPr="00225F35">
        <w:rPr>
          <w:b w:val="0"/>
        </w:rPr>
        <w:t xml:space="preserve">troškovnik, </w:t>
      </w:r>
    </w:p>
    <w:p w:rsidR="00297786" w:rsidRPr="00225F35" w:rsidRDefault="00297786" w:rsidP="00721516">
      <w:pPr>
        <w:pStyle w:val="Stil26"/>
        <w:numPr>
          <w:ilvl w:val="0"/>
          <w:numId w:val="51"/>
        </w:numPr>
        <w:rPr>
          <w:b w:val="0"/>
        </w:rPr>
      </w:pPr>
      <w:r w:rsidRPr="00225F35">
        <w:rPr>
          <w:b w:val="0"/>
        </w:rPr>
        <w:t>podatke u vezi s kriterijima za odabir ponude,</w:t>
      </w:r>
    </w:p>
    <w:p w:rsidR="00297786" w:rsidRPr="00225F35" w:rsidRDefault="00297786" w:rsidP="00721516">
      <w:pPr>
        <w:pStyle w:val="Stil26"/>
        <w:numPr>
          <w:ilvl w:val="0"/>
          <w:numId w:val="51"/>
        </w:numPr>
        <w:rPr>
          <w:b w:val="0"/>
        </w:rPr>
      </w:pPr>
      <w:r w:rsidRPr="00225F35">
        <w:rPr>
          <w:b w:val="0"/>
        </w:rPr>
        <w:t>javne isprave,</w:t>
      </w:r>
    </w:p>
    <w:p w:rsidR="00297786" w:rsidRPr="00225F35" w:rsidRDefault="00297786" w:rsidP="00721516">
      <w:pPr>
        <w:pStyle w:val="Stil26"/>
        <w:numPr>
          <w:ilvl w:val="0"/>
          <w:numId w:val="51"/>
        </w:numPr>
        <w:rPr>
          <w:b w:val="0"/>
        </w:rPr>
      </w:pPr>
      <w:r w:rsidRPr="00225F35">
        <w:rPr>
          <w:b w:val="0"/>
        </w:rPr>
        <w:t>izvatke iz javnih registara te</w:t>
      </w:r>
    </w:p>
    <w:p w:rsidR="00297786" w:rsidRPr="00225F35" w:rsidRDefault="00297786" w:rsidP="00721516">
      <w:pPr>
        <w:pStyle w:val="Stil26"/>
        <w:numPr>
          <w:ilvl w:val="0"/>
          <w:numId w:val="51"/>
        </w:numPr>
        <w:rPr>
          <w:b w:val="0"/>
        </w:rPr>
      </w:pPr>
      <w:r w:rsidRPr="00225F35">
        <w:rPr>
          <w:b w:val="0"/>
        </w:rPr>
        <w:t xml:space="preserve">druge podatke koji se prema posebnom zakonu ili podazkonskom propisu moraju javno objaviti ili se ne smiju označiti tajnom. </w:t>
      </w:r>
    </w:p>
    <w:p w:rsidR="00297786" w:rsidRPr="0064215A" w:rsidRDefault="00297786" w:rsidP="0064215A">
      <w:pPr>
        <w:autoSpaceDE w:val="0"/>
        <w:autoSpaceDN w:val="0"/>
        <w:adjustRightInd w:val="0"/>
        <w:ind w:right="-22"/>
        <w:rPr>
          <w:rFonts w:ascii="Calibri Light" w:hAnsi="Calibri Light" w:cs="Tahoma"/>
        </w:rPr>
      </w:pPr>
      <w:r w:rsidRPr="0064215A">
        <w:rPr>
          <w:rFonts w:ascii="Calibri Light" w:hAnsi="Calibri Light" w:cs="Tahoma"/>
        </w:rPr>
        <w:t>Naručitelj ne smije otkriti podatke dobivene od gospodarskih subjekata koje su oni na temelju zakona, drugog propisa ili općeg akta označili tajnom, uključujući tehničke ili trgovinske tajne te povjerljive značajke ponuda i zahtjeva za sudjelovanje.</w:t>
      </w:r>
    </w:p>
    <w:p w:rsidR="00297786" w:rsidRPr="0064215A" w:rsidRDefault="00297786" w:rsidP="0064215A">
      <w:pPr>
        <w:tabs>
          <w:tab w:val="left" w:pos="284"/>
        </w:tabs>
        <w:ind w:right="-22"/>
        <w:rPr>
          <w:rFonts w:ascii="Calibri Light" w:hAnsi="Calibri Light" w:cs="Tahoma"/>
        </w:rPr>
      </w:pPr>
      <w:r w:rsidRPr="0064215A">
        <w:rPr>
          <w:rFonts w:ascii="Calibri Light" w:hAnsi="Calibri Light" w:cs="Tahoma"/>
        </w:rPr>
        <w:t>Naručitelj smije otkriti podatke iz članka 52. stavka 3. ZJN 2016 dobivene od gospodarskih subjekata koje su oni označili tajnom.</w:t>
      </w:r>
    </w:p>
    <w:p w:rsidR="00297786" w:rsidRPr="0064215A" w:rsidRDefault="00297786" w:rsidP="0064215A">
      <w:pPr>
        <w:rPr>
          <w:rFonts w:ascii="Calibri Light" w:hAnsi="Calibri Light" w:cs="Tahoma"/>
        </w:rPr>
      </w:pPr>
      <w:r w:rsidRPr="0064215A">
        <w:rPr>
          <w:rFonts w:ascii="Calibri Light" w:hAnsi="Calibri Light" w:cs="Tahoma"/>
        </w:rPr>
        <w:t>Ukoliko Ponuditelj tajnim označi sljedeće podatke iz članka 52. stavak 3. ZJN 2016.: cijenu ponude, troškovnik, katalog, podatke u vezi s kriterijima za odabir ponude, javne isprave, izvatke iz javnih registara te druge podatke koji se prema posebnom zakonu ili podzakonskom propisu moraju javno objaviti ili se ne smiju označiti tajnom, Naručitelj smije otkriti podatke iz članka 52. stavka 3. ZJN 2016. dobivene od navedenog Ponuditelja koje je on označio tajnom.</w:t>
      </w:r>
    </w:p>
    <w:p w:rsidR="00297786" w:rsidRPr="0064215A" w:rsidRDefault="00297786" w:rsidP="0064215A">
      <w:pPr>
        <w:keepNext/>
        <w:tabs>
          <w:tab w:val="num" w:pos="450"/>
        </w:tabs>
        <w:spacing w:before="120"/>
        <w:ind w:right="-22"/>
        <w:rPr>
          <w:rFonts w:ascii="Calibri Light" w:hAnsi="Calibri Light" w:cs="Tahoma"/>
        </w:rPr>
      </w:pPr>
      <w:r w:rsidRPr="0064215A">
        <w:rPr>
          <w:rFonts w:ascii="Calibri Light" w:hAnsi="Calibri Light" w:cs="Tahoma"/>
        </w:rPr>
        <w:lastRenderedPageBreak/>
        <w:t>Sukladno ovoj Dokumentaciji o nabavi za dokaze sposobnosti ponuditelja, svi zahtijevani dokumenti su javnog karaktera i nema potrebe za označavanjem istih poslovnom tajnom.</w:t>
      </w:r>
    </w:p>
    <w:p w:rsidR="00297786" w:rsidRPr="0064215A" w:rsidRDefault="00297786" w:rsidP="0064215A">
      <w:pPr>
        <w:rPr>
          <w:rFonts w:ascii="Calibri Light" w:hAnsi="Calibri Light" w:cs="Tahoma"/>
        </w:rPr>
      </w:pPr>
    </w:p>
    <w:p w:rsidR="00297786" w:rsidRPr="0064215A" w:rsidRDefault="00297786" w:rsidP="002C4179">
      <w:pPr>
        <w:pStyle w:val="Naslov2"/>
        <w:rPr>
          <w:caps/>
        </w:rPr>
      </w:pPr>
      <w:bookmarkStart w:id="131" w:name="_Toc472598300"/>
      <w:r w:rsidRPr="0064215A">
        <w:t>Uvid u dokumentaciju postupka javne nabave</w:t>
      </w:r>
      <w:bookmarkEnd w:id="131"/>
    </w:p>
    <w:p w:rsidR="00297786" w:rsidRPr="0064215A" w:rsidRDefault="00297786" w:rsidP="0064215A">
      <w:pPr>
        <w:tabs>
          <w:tab w:val="left" w:pos="0"/>
        </w:tabs>
        <w:ind w:right="380"/>
        <w:rPr>
          <w:rFonts w:ascii="Calibri Light" w:hAnsi="Calibri Light" w:cs="Tahoma"/>
        </w:rPr>
      </w:pPr>
      <w:r w:rsidRPr="0064215A">
        <w:rPr>
          <w:rFonts w:ascii="Calibri Light" w:hAnsi="Calibri Light" w:cs="Tahoma"/>
        </w:rPr>
        <w:t>Naručitelj obvezan je nakon dostave odluke o odabiru ili poništenju do isteka roka za žalbu, na zahtjev ponuditelja, omogućiti uvid u cjelokupnu dokumentaciju dotičnog postupka, uključujući zapisnike, dostavljene ponude, osim u one dokumente koji su označeni tajnim i u one dijelove dokumentacije u koje podnositelj zahtjeva može izvršiti neposredan uvid putem EOJN RH.</w:t>
      </w:r>
    </w:p>
    <w:bookmarkEnd w:id="130"/>
    <w:p w:rsidR="00297786" w:rsidRPr="0064215A" w:rsidRDefault="00297786" w:rsidP="002C4179">
      <w:pPr>
        <w:pStyle w:val="Naslov2"/>
      </w:pPr>
      <w:r w:rsidRPr="0064215A">
        <w:t>Rok mirovanja</w:t>
      </w:r>
    </w:p>
    <w:p w:rsidR="00297786" w:rsidRDefault="00297786" w:rsidP="0064215A">
      <w:pPr>
        <w:rPr>
          <w:rFonts w:ascii="Calibri Light" w:hAnsi="Calibri Light" w:cs="Tahoma"/>
        </w:rPr>
      </w:pPr>
      <w:r w:rsidRPr="0064215A">
        <w:rPr>
          <w:rFonts w:ascii="Calibri Light" w:hAnsi="Calibri Light" w:cs="Tahoma"/>
        </w:rPr>
        <w:t xml:space="preserve">Rok mirovanja iznosi </w:t>
      </w:r>
      <w:r w:rsidRPr="0064215A">
        <w:rPr>
          <w:rFonts w:ascii="Calibri Light" w:hAnsi="Calibri Light" w:cs="Tahoma"/>
          <w:b/>
        </w:rPr>
        <w:t>15 dana od dana dostave odluke o odabiru</w:t>
      </w:r>
      <w:r w:rsidRPr="0064215A">
        <w:rPr>
          <w:rFonts w:ascii="Calibri Light" w:hAnsi="Calibri Light" w:cs="Tahoma"/>
        </w:rPr>
        <w:t>.</w:t>
      </w:r>
      <w:bookmarkStart w:id="132" w:name="_Ref361316893"/>
      <w:bookmarkStart w:id="133" w:name="_Toc377632696"/>
      <w:bookmarkEnd w:id="2"/>
      <w:bookmarkEnd w:id="3"/>
      <w:bookmarkEnd w:id="4"/>
      <w:bookmarkEnd w:id="132"/>
      <w:bookmarkEnd w:id="133"/>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Default="009E78B1" w:rsidP="0064215A">
      <w:pPr>
        <w:rPr>
          <w:rFonts w:ascii="Calibri Light" w:hAnsi="Calibri Light" w:cs="Tahoma"/>
        </w:rPr>
      </w:pPr>
    </w:p>
    <w:p w:rsidR="009E78B1" w:rsidRPr="009E78B1" w:rsidRDefault="009E78B1" w:rsidP="00063220">
      <w:pPr>
        <w:pStyle w:val="Naslov1"/>
      </w:pPr>
      <w:bookmarkStart w:id="134" w:name="_Toc486477118"/>
      <w:r>
        <w:t>OBRAZAC A.</w:t>
      </w:r>
      <w:bookmarkEnd w:id="134"/>
      <w:r w:rsidRPr="009E78B1">
        <w:t xml:space="preserve"> </w:t>
      </w:r>
    </w:p>
    <w:p w:rsidR="009E78B1" w:rsidRDefault="009E78B1" w:rsidP="009E78B1"/>
    <w:p w:rsidR="009E78B1" w:rsidRDefault="009E78B1" w:rsidP="009E78B1">
      <w:pPr>
        <w:rPr>
          <w:rFonts w:ascii="Calibri Light" w:eastAsia="ArialOOEnc" w:hAnsi="Calibri Light"/>
          <w:sz w:val="32"/>
          <w:szCs w:val="32"/>
        </w:rPr>
      </w:pPr>
      <w:r w:rsidRPr="00B06496">
        <w:rPr>
          <w:rFonts w:ascii="Calibri Light" w:hAnsi="Calibri Light" w:cs="ArialMT"/>
          <w:sz w:val="32"/>
          <w:szCs w:val="32"/>
        </w:rPr>
        <w:t>IZJAV</w:t>
      </w:r>
      <w:r>
        <w:rPr>
          <w:rFonts w:ascii="Calibri Light" w:hAnsi="Calibri Light" w:cs="ArialMT"/>
          <w:sz w:val="32"/>
          <w:szCs w:val="32"/>
        </w:rPr>
        <w:t>A</w:t>
      </w:r>
      <w:r w:rsidRPr="00B06496">
        <w:rPr>
          <w:rFonts w:ascii="Calibri Light" w:hAnsi="Calibri Light" w:cs="ArialMT"/>
          <w:sz w:val="32"/>
          <w:szCs w:val="32"/>
        </w:rPr>
        <w:t xml:space="preserve"> </w:t>
      </w:r>
      <w:r w:rsidRPr="00B06496">
        <w:rPr>
          <w:rFonts w:ascii="Calibri Light" w:eastAsia="ArialOOEnc" w:hAnsi="Calibri Light"/>
          <w:sz w:val="32"/>
          <w:szCs w:val="32"/>
        </w:rPr>
        <w:t>O TRAJANJU JAMSTVENOG ROKA ZA OTKLANJANJE NEDOSTATAKA U JAMSTVENOM ROKU</w:t>
      </w:r>
    </w:p>
    <w:p w:rsidR="009E78B1" w:rsidRDefault="009E78B1" w:rsidP="009E78B1">
      <w:pPr>
        <w:rPr>
          <w:rFonts w:ascii="Calibri Light" w:eastAsia="ArialOOEnc" w:hAnsi="Calibri Light"/>
          <w:sz w:val="32"/>
          <w:szCs w:val="32"/>
        </w:rPr>
      </w:pPr>
    </w:p>
    <w:tbl>
      <w:tblPr>
        <w:tblStyle w:val="Srednjipopis1-Isticanje3"/>
        <w:tblW w:w="9322" w:type="dxa"/>
        <w:tblLook w:val="01E0"/>
      </w:tblPr>
      <w:tblGrid>
        <w:gridCol w:w="2943"/>
        <w:gridCol w:w="6379"/>
      </w:tblGrid>
      <w:tr w:rsidR="009E78B1" w:rsidRPr="00E228FF" w:rsidTr="00D737E5">
        <w:trPr>
          <w:cnfStyle w:val="100000000000"/>
        </w:trPr>
        <w:tc>
          <w:tcPr>
            <w:cnfStyle w:val="001000000000"/>
            <w:tcW w:w="2943" w:type="dxa"/>
            <w:tcBorders>
              <w:bottom w:val="single" w:sz="4" w:space="0" w:color="00FFFF"/>
              <w:right w:val="single" w:sz="4" w:space="0" w:color="00FFFF"/>
            </w:tcBorders>
          </w:tcPr>
          <w:p w:rsidR="009E78B1" w:rsidRPr="00E228FF" w:rsidRDefault="009E78B1" w:rsidP="00D737E5">
            <w:pPr>
              <w:rPr>
                <w:rFonts w:ascii="Calibri Light" w:hAnsi="Calibri Light"/>
                <w:b w:val="0"/>
                <w:bCs w:val="0"/>
                <w:i/>
                <w:iCs/>
                <w:color w:val="0D0D0D" w:themeColor="text1" w:themeTint="F2"/>
              </w:rPr>
            </w:pPr>
            <w:r w:rsidRPr="00E228FF">
              <w:rPr>
                <w:rFonts w:ascii="Calibri Light" w:hAnsi="Calibri Light"/>
                <w:i/>
                <w:color w:val="0D0D0D" w:themeColor="text1" w:themeTint="F2"/>
              </w:rPr>
              <w:t>NARUČITELJ:</w:t>
            </w:r>
          </w:p>
        </w:tc>
        <w:tc>
          <w:tcPr>
            <w:cnfStyle w:val="000100000000"/>
            <w:tcW w:w="6379" w:type="dxa"/>
            <w:tcBorders>
              <w:left w:val="single" w:sz="4" w:space="0" w:color="00FFFF"/>
              <w:bottom w:val="single" w:sz="4" w:space="0" w:color="00FFFF"/>
            </w:tcBorders>
          </w:tcPr>
          <w:p w:rsidR="009E78B1" w:rsidRPr="00193A80" w:rsidRDefault="00063220" w:rsidP="00D737E5">
            <w:pPr>
              <w:rPr>
                <w:rFonts w:ascii="Calibri Light" w:hAnsi="Calibri Light"/>
                <w:bCs w:val="0"/>
                <w:i/>
                <w:iCs/>
                <w:color w:val="auto"/>
              </w:rPr>
            </w:pPr>
            <w:r>
              <w:rPr>
                <w:rFonts w:ascii="Calibri Light" w:hAnsi="Calibri Light"/>
                <w:bCs w:val="0"/>
                <w:i/>
                <w:iCs/>
                <w:color w:val="auto"/>
              </w:rPr>
              <w:t>Općina Stari Jankovci</w:t>
            </w:r>
          </w:p>
        </w:tc>
      </w:tr>
      <w:tr w:rsidR="009E78B1" w:rsidRPr="00E228FF" w:rsidTr="00D737E5">
        <w:trPr>
          <w:cnfStyle w:val="000000100000"/>
        </w:trPr>
        <w:tc>
          <w:tcPr>
            <w:cnfStyle w:val="001000000000"/>
            <w:tcW w:w="2943" w:type="dxa"/>
            <w:tcBorders>
              <w:top w:val="single" w:sz="4" w:space="0" w:color="00FFFF"/>
              <w:bottom w:val="single" w:sz="4" w:space="0" w:color="00FFFF"/>
              <w:right w:val="single" w:sz="4" w:space="0" w:color="00FFFF"/>
            </w:tcBorders>
            <w:shd w:val="clear" w:color="auto" w:fill="F2F2F2" w:themeFill="background1" w:themeFillShade="F2"/>
          </w:tcPr>
          <w:p w:rsidR="009E78B1" w:rsidRPr="00E228FF" w:rsidRDefault="009E78B1" w:rsidP="00D737E5">
            <w:pPr>
              <w:rPr>
                <w:rFonts w:ascii="Calibri Light" w:hAnsi="Calibri Light"/>
                <w:b w:val="0"/>
                <w:bCs w:val="0"/>
                <w:i/>
                <w:iCs/>
                <w:color w:val="0D0D0D" w:themeColor="text1" w:themeTint="F2"/>
              </w:rPr>
            </w:pPr>
            <w:r w:rsidRPr="00E228FF">
              <w:rPr>
                <w:rFonts w:ascii="Calibri Light" w:hAnsi="Calibri Light"/>
                <w:i/>
                <w:iCs/>
                <w:color w:val="0D0D0D" w:themeColor="text1" w:themeTint="F2"/>
              </w:rPr>
              <w:t>PREDMET NABAVE:</w:t>
            </w:r>
          </w:p>
        </w:tc>
        <w:tc>
          <w:tcPr>
            <w:cnfStyle w:val="000100000000"/>
            <w:tcW w:w="6379" w:type="dxa"/>
            <w:tcBorders>
              <w:top w:val="single" w:sz="4" w:space="0" w:color="00FFFF"/>
              <w:left w:val="single" w:sz="4" w:space="0" w:color="00FFFF"/>
              <w:bottom w:val="single" w:sz="4" w:space="0" w:color="00FFFF"/>
            </w:tcBorders>
            <w:shd w:val="clear" w:color="auto" w:fill="F2F2F2" w:themeFill="background1" w:themeFillShade="F2"/>
          </w:tcPr>
          <w:p w:rsidR="009E78B1" w:rsidRPr="00193A80" w:rsidRDefault="00063220" w:rsidP="00D737E5">
            <w:pPr>
              <w:rPr>
                <w:rFonts w:ascii="Calibri Light" w:hAnsi="Calibri Light"/>
                <w:b w:val="0"/>
                <w:i/>
                <w:color w:val="auto"/>
                <w:lang w:eastAsia="ar-SA"/>
              </w:rPr>
            </w:pPr>
            <w:r>
              <w:rPr>
                <w:rFonts w:ascii="Calibri Light" w:hAnsi="Calibri Light"/>
                <w:b w:val="0"/>
                <w:i/>
                <w:color w:val="auto"/>
                <w:lang w:eastAsia="ar-SA"/>
              </w:rPr>
              <w:t>Izvođenje radova energetske obnove zgrade stare Općine u Starim Jankovcima</w:t>
            </w:r>
          </w:p>
        </w:tc>
      </w:tr>
      <w:tr w:rsidR="009E78B1" w:rsidRPr="00E228FF" w:rsidTr="00D737E5">
        <w:trPr>
          <w:cnfStyle w:val="010000000000"/>
        </w:trPr>
        <w:tc>
          <w:tcPr>
            <w:cnfStyle w:val="001000000000"/>
            <w:tcW w:w="2943" w:type="dxa"/>
            <w:tcBorders>
              <w:top w:val="single" w:sz="4" w:space="0" w:color="00FFFF"/>
              <w:bottom w:val="single" w:sz="4" w:space="0" w:color="00FFFF"/>
              <w:right w:val="single" w:sz="4" w:space="0" w:color="00FFFF"/>
            </w:tcBorders>
          </w:tcPr>
          <w:p w:rsidR="009E78B1" w:rsidRPr="00E228FF" w:rsidRDefault="009E78B1" w:rsidP="00D737E5">
            <w:pPr>
              <w:rPr>
                <w:rFonts w:ascii="Calibri Light" w:hAnsi="Calibri Light"/>
                <w:b w:val="0"/>
                <w:bCs w:val="0"/>
                <w:i/>
                <w:color w:val="0D0D0D" w:themeColor="text1" w:themeTint="F2"/>
              </w:rPr>
            </w:pPr>
            <w:r w:rsidRPr="00E228FF">
              <w:rPr>
                <w:rFonts w:ascii="Calibri Light" w:hAnsi="Calibri Light"/>
                <w:i/>
                <w:color w:val="0D0D0D" w:themeColor="text1" w:themeTint="F2"/>
              </w:rPr>
              <w:t>EVIDENCIJSKI BROJ NABAVE:</w:t>
            </w:r>
          </w:p>
        </w:tc>
        <w:tc>
          <w:tcPr>
            <w:cnfStyle w:val="000100000000"/>
            <w:tcW w:w="6379" w:type="dxa"/>
            <w:tcBorders>
              <w:top w:val="single" w:sz="4" w:space="0" w:color="00FFFF"/>
              <w:left w:val="single" w:sz="4" w:space="0" w:color="00FFFF"/>
              <w:bottom w:val="single" w:sz="4" w:space="0" w:color="00FFFF"/>
            </w:tcBorders>
          </w:tcPr>
          <w:p w:rsidR="009E78B1" w:rsidRPr="00193A80" w:rsidRDefault="00063220" w:rsidP="00D737E5">
            <w:pPr>
              <w:rPr>
                <w:rFonts w:ascii="Calibri Light" w:hAnsi="Calibri Light"/>
                <w:b w:val="0"/>
                <w:bCs w:val="0"/>
                <w:color w:val="auto"/>
              </w:rPr>
            </w:pPr>
            <w:r>
              <w:rPr>
                <w:rFonts w:ascii="Calibri Light" w:hAnsi="Calibri Light"/>
                <w:b w:val="0"/>
                <w:bCs w:val="0"/>
                <w:color w:val="auto"/>
              </w:rPr>
              <w:t>1/2017</w:t>
            </w:r>
          </w:p>
        </w:tc>
      </w:tr>
    </w:tbl>
    <w:p w:rsidR="009E78B1" w:rsidRDefault="009E78B1" w:rsidP="009E78B1">
      <w:pPr>
        <w:rPr>
          <w:sz w:val="32"/>
          <w:szCs w:val="32"/>
        </w:rPr>
      </w:pPr>
    </w:p>
    <w:p w:rsidR="009E78B1" w:rsidRPr="00A93D41" w:rsidRDefault="009E78B1" w:rsidP="009E78B1">
      <w:pPr>
        <w:ind w:right="1"/>
        <w:rPr>
          <w:rFonts w:ascii="Calibri Light" w:hAnsi="Calibri Light"/>
        </w:rPr>
      </w:pPr>
      <w:r w:rsidRPr="00A93D41">
        <w:rPr>
          <w:rFonts w:ascii="Calibri Light" w:hAnsi="Calibri Light" w:cs="Calibri"/>
        </w:rPr>
        <w:t xml:space="preserve">Izjavljujemo da je </w:t>
      </w:r>
      <w:r>
        <w:rPr>
          <w:rFonts w:ascii="Calibri Light" w:hAnsi="Calibri Light" w:cs="Calibri"/>
        </w:rPr>
        <w:t>trajanje jamstvenog roka za otklanjanje nedostataka u jamstvenom roku</w:t>
      </w:r>
      <w:r w:rsidRPr="00A93D41">
        <w:rPr>
          <w:rFonts w:ascii="Calibri Light" w:hAnsi="Calibri Light" w:cs="Calibri"/>
        </w:rPr>
        <w:t xml:space="preserve"> za predmet nabave</w:t>
      </w:r>
      <w:r>
        <w:rPr>
          <w:rFonts w:ascii="Calibri Light" w:hAnsi="Calibri Light" w:cs="Calibri"/>
        </w:rPr>
        <w:t xml:space="preserve">: </w:t>
      </w:r>
      <w:r w:rsidRPr="00A93D41">
        <w:rPr>
          <w:rFonts w:ascii="Calibri Light" w:hAnsi="Calibri Light" w:cs="Calibri"/>
        </w:rPr>
        <w:t xml:space="preserve"> </w:t>
      </w:r>
      <w:r w:rsidR="00063220">
        <w:rPr>
          <w:rFonts w:ascii="Calibri Light" w:hAnsi="Calibri Light"/>
          <w:b/>
          <w:i/>
          <w:lang w:eastAsia="ar-SA"/>
        </w:rPr>
        <w:t>Izvođenje radova energetske obnove zgrade stare Općine u Starim Jankovcima</w:t>
      </w:r>
      <w:r>
        <w:rPr>
          <w:rFonts w:ascii="Calibri Light" w:hAnsi="Calibri Light"/>
          <w:b/>
          <w:color w:val="0D0D0D" w:themeColor="text1" w:themeTint="F2"/>
          <w:lang w:eastAsia="ar-SA"/>
        </w:rPr>
        <w:t>,</w:t>
      </w:r>
    </w:p>
    <w:p w:rsidR="009E78B1" w:rsidRPr="00A93D41" w:rsidRDefault="009E78B1" w:rsidP="009E78B1">
      <w:pPr>
        <w:ind w:right="1"/>
        <w:rPr>
          <w:rFonts w:ascii="Calibri Light" w:hAnsi="Calibri Light"/>
          <w:b/>
        </w:rPr>
      </w:pPr>
    </w:p>
    <w:p w:rsidR="009E78B1" w:rsidRPr="00A93D41" w:rsidRDefault="009E78B1" w:rsidP="009E78B1">
      <w:pPr>
        <w:ind w:right="1"/>
        <w:jc w:val="center"/>
        <w:rPr>
          <w:rFonts w:ascii="Calibri Light" w:hAnsi="Calibri Light"/>
          <w:b/>
        </w:rPr>
      </w:pPr>
      <w:bookmarkStart w:id="135" w:name="_GoBack"/>
      <w:bookmarkEnd w:id="135"/>
    </w:p>
    <w:p w:rsidR="009E78B1" w:rsidRPr="00A93D41" w:rsidRDefault="009E78B1" w:rsidP="009E78B1">
      <w:pPr>
        <w:ind w:right="1"/>
        <w:jc w:val="center"/>
        <w:rPr>
          <w:rFonts w:ascii="Calibri Light" w:hAnsi="Calibri Light"/>
          <w:b/>
        </w:rPr>
      </w:pPr>
      <w:r w:rsidRPr="00A93D41">
        <w:rPr>
          <w:rFonts w:ascii="Calibri Light" w:hAnsi="Calibri Light"/>
          <w:b/>
        </w:rPr>
        <w:t xml:space="preserve">_______________________________________ </w:t>
      </w:r>
      <w:r>
        <w:rPr>
          <w:rFonts w:ascii="Calibri Light" w:hAnsi="Calibri Light"/>
          <w:b/>
        </w:rPr>
        <w:t>mjeseci</w:t>
      </w:r>
      <w:r w:rsidRPr="00A93D41">
        <w:rPr>
          <w:rFonts w:ascii="Calibri Light" w:hAnsi="Calibri Light"/>
          <w:b/>
        </w:rPr>
        <w:t>.</w:t>
      </w:r>
    </w:p>
    <w:p w:rsidR="009E78B1" w:rsidRPr="00A93D41" w:rsidRDefault="009E78B1" w:rsidP="009E78B1">
      <w:pPr>
        <w:jc w:val="center"/>
        <w:rPr>
          <w:rFonts w:ascii="Calibri Light" w:hAnsi="Calibri Light"/>
          <w:b/>
        </w:rPr>
      </w:pPr>
    </w:p>
    <w:p w:rsidR="009E78B1" w:rsidRPr="00A93D41" w:rsidRDefault="009E78B1" w:rsidP="009E78B1">
      <w:pPr>
        <w:ind w:left="-426"/>
        <w:rPr>
          <w:rFonts w:ascii="Calibri Light" w:hAnsi="Calibri Light"/>
        </w:rPr>
      </w:pPr>
    </w:p>
    <w:tbl>
      <w:tblPr>
        <w:tblStyle w:val="Srednjareetka3-Isticanje1"/>
        <w:tblW w:w="9322" w:type="dxa"/>
        <w:tblLayout w:type="fixed"/>
        <w:tblLook w:val="0000"/>
      </w:tblPr>
      <w:tblGrid>
        <w:gridCol w:w="3510"/>
        <w:gridCol w:w="1985"/>
        <w:gridCol w:w="3827"/>
      </w:tblGrid>
      <w:tr w:rsidR="009E78B1" w:rsidRPr="00E228FF" w:rsidTr="00D737E5">
        <w:trPr>
          <w:cnfStyle w:val="000000100000"/>
          <w:trHeight w:val="264"/>
        </w:trPr>
        <w:tc>
          <w:tcPr>
            <w:cnfStyle w:val="000010000000"/>
            <w:tcW w:w="3510" w:type="dxa"/>
            <w:shd w:val="clear" w:color="auto" w:fill="F2F2F2" w:themeFill="background1" w:themeFillShade="F2"/>
          </w:tcPr>
          <w:p w:rsidR="009E78B1" w:rsidRPr="00E228FF" w:rsidRDefault="009E78B1" w:rsidP="00D737E5">
            <w:pPr>
              <w:jc w:val="center"/>
              <w:rPr>
                <w:rFonts w:ascii="Calibri Light" w:hAnsi="Calibri Light"/>
                <w:szCs w:val="22"/>
              </w:rPr>
            </w:pPr>
          </w:p>
        </w:tc>
        <w:tc>
          <w:tcPr>
            <w:tcW w:w="1985" w:type="dxa"/>
            <w:shd w:val="clear" w:color="auto" w:fill="F2F2F2" w:themeFill="background1" w:themeFillShade="F2"/>
            <w:vAlign w:val="center"/>
          </w:tcPr>
          <w:p w:rsidR="009E78B1" w:rsidRPr="00E228FF" w:rsidRDefault="009E78B1" w:rsidP="00D737E5">
            <w:pPr>
              <w:jc w:val="center"/>
              <w:cnfStyle w:val="000000100000"/>
              <w:rPr>
                <w:rFonts w:ascii="Calibri Light" w:hAnsi="Calibri Light"/>
                <w:szCs w:val="22"/>
              </w:rPr>
            </w:pPr>
            <w:r w:rsidRPr="00E228FF">
              <w:rPr>
                <w:rFonts w:ascii="Calibri Light" w:hAnsi="Calibri Light"/>
                <w:szCs w:val="22"/>
              </w:rPr>
              <w:t>M.P.</w:t>
            </w:r>
          </w:p>
        </w:tc>
        <w:tc>
          <w:tcPr>
            <w:cnfStyle w:val="000010000000"/>
            <w:tcW w:w="3827" w:type="dxa"/>
            <w:shd w:val="clear" w:color="auto" w:fill="F2F2F2" w:themeFill="background1" w:themeFillShade="F2"/>
          </w:tcPr>
          <w:p w:rsidR="009E78B1" w:rsidRPr="00E228FF" w:rsidRDefault="009E78B1" w:rsidP="00D737E5">
            <w:pPr>
              <w:jc w:val="center"/>
              <w:rPr>
                <w:rFonts w:ascii="Calibri Light" w:hAnsi="Calibri Light"/>
                <w:b/>
                <w:szCs w:val="22"/>
              </w:rPr>
            </w:pPr>
          </w:p>
        </w:tc>
      </w:tr>
      <w:tr w:rsidR="009E78B1" w:rsidRPr="00E228FF" w:rsidTr="00D737E5">
        <w:trPr>
          <w:trHeight w:val="264"/>
        </w:trPr>
        <w:tc>
          <w:tcPr>
            <w:cnfStyle w:val="000010000000"/>
            <w:tcW w:w="3510" w:type="dxa"/>
            <w:shd w:val="clear" w:color="auto" w:fill="F2F2F2" w:themeFill="background1" w:themeFillShade="F2"/>
            <w:vAlign w:val="center"/>
          </w:tcPr>
          <w:p w:rsidR="009E78B1" w:rsidRPr="00E228FF" w:rsidRDefault="009E78B1" w:rsidP="00D737E5">
            <w:pPr>
              <w:jc w:val="center"/>
              <w:rPr>
                <w:rFonts w:ascii="Calibri Light" w:hAnsi="Calibri Light"/>
                <w:szCs w:val="22"/>
              </w:rPr>
            </w:pPr>
          </w:p>
          <w:p w:rsidR="009E78B1" w:rsidRPr="00E228FF" w:rsidRDefault="009E78B1" w:rsidP="00D737E5">
            <w:pPr>
              <w:jc w:val="center"/>
              <w:rPr>
                <w:rFonts w:ascii="Calibri Light" w:hAnsi="Calibri Light"/>
                <w:szCs w:val="22"/>
              </w:rPr>
            </w:pPr>
          </w:p>
          <w:p w:rsidR="009E78B1" w:rsidRPr="00E228FF" w:rsidRDefault="009E78B1" w:rsidP="00D737E5">
            <w:pPr>
              <w:jc w:val="center"/>
              <w:rPr>
                <w:rFonts w:ascii="Calibri Light" w:hAnsi="Calibri Light"/>
                <w:szCs w:val="22"/>
              </w:rPr>
            </w:pPr>
          </w:p>
        </w:tc>
        <w:tc>
          <w:tcPr>
            <w:tcW w:w="1985" w:type="dxa"/>
            <w:shd w:val="clear" w:color="auto" w:fill="F2F2F2" w:themeFill="background1" w:themeFillShade="F2"/>
            <w:vAlign w:val="center"/>
          </w:tcPr>
          <w:p w:rsidR="009E78B1" w:rsidRPr="00E228FF" w:rsidRDefault="009E78B1" w:rsidP="00D737E5">
            <w:pPr>
              <w:jc w:val="center"/>
              <w:cnfStyle w:val="000000000000"/>
              <w:rPr>
                <w:rFonts w:ascii="Calibri Light" w:hAnsi="Calibri Light"/>
                <w:szCs w:val="22"/>
              </w:rPr>
            </w:pPr>
          </w:p>
        </w:tc>
        <w:tc>
          <w:tcPr>
            <w:cnfStyle w:val="000010000000"/>
            <w:tcW w:w="3827" w:type="dxa"/>
            <w:shd w:val="clear" w:color="auto" w:fill="F2F2F2" w:themeFill="background1" w:themeFillShade="F2"/>
            <w:vAlign w:val="center"/>
          </w:tcPr>
          <w:p w:rsidR="009E78B1" w:rsidRPr="00E228FF" w:rsidRDefault="009E78B1" w:rsidP="00D737E5">
            <w:pPr>
              <w:jc w:val="center"/>
              <w:rPr>
                <w:rFonts w:ascii="Calibri Light" w:hAnsi="Calibri Light"/>
                <w:szCs w:val="22"/>
              </w:rPr>
            </w:pPr>
          </w:p>
        </w:tc>
      </w:tr>
      <w:tr w:rsidR="009E78B1" w:rsidRPr="00E228FF" w:rsidTr="00D737E5">
        <w:trPr>
          <w:cnfStyle w:val="000000100000"/>
          <w:trHeight w:val="264"/>
        </w:trPr>
        <w:tc>
          <w:tcPr>
            <w:cnfStyle w:val="000010000000"/>
            <w:tcW w:w="3510" w:type="dxa"/>
            <w:shd w:val="clear" w:color="auto" w:fill="F2F2F2" w:themeFill="background1" w:themeFillShade="F2"/>
            <w:vAlign w:val="center"/>
          </w:tcPr>
          <w:p w:rsidR="009E78B1" w:rsidRPr="00E228FF" w:rsidRDefault="009E78B1" w:rsidP="00D737E5">
            <w:pPr>
              <w:jc w:val="center"/>
              <w:rPr>
                <w:rFonts w:ascii="Calibri Light" w:hAnsi="Calibri Light"/>
                <w:szCs w:val="22"/>
              </w:rPr>
            </w:pPr>
            <w:r w:rsidRPr="00E228FF">
              <w:rPr>
                <w:rFonts w:ascii="Calibri Light" w:hAnsi="Calibri Light"/>
                <w:szCs w:val="22"/>
              </w:rPr>
              <w:t>mjesto i datum</w:t>
            </w:r>
          </w:p>
        </w:tc>
        <w:tc>
          <w:tcPr>
            <w:tcW w:w="1985" w:type="dxa"/>
            <w:shd w:val="clear" w:color="auto" w:fill="F2F2F2" w:themeFill="background1" w:themeFillShade="F2"/>
            <w:vAlign w:val="center"/>
          </w:tcPr>
          <w:p w:rsidR="009E78B1" w:rsidRPr="00E228FF" w:rsidRDefault="009E78B1" w:rsidP="00D737E5">
            <w:pPr>
              <w:jc w:val="center"/>
              <w:cnfStyle w:val="000000100000"/>
              <w:rPr>
                <w:rFonts w:ascii="Calibri Light" w:hAnsi="Calibri Light"/>
                <w:szCs w:val="22"/>
              </w:rPr>
            </w:pPr>
          </w:p>
        </w:tc>
        <w:tc>
          <w:tcPr>
            <w:cnfStyle w:val="000010000000"/>
            <w:tcW w:w="3827" w:type="dxa"/>
            <w:shd w:val="clear" w:color="auto" w:fill="F2F2F2" w:themeFill="background1" w:themeFillShade="F2"/>
            <w:vAlign w:val="center"/>
          </w:tcPr>
          <w:p w:rsidR="009E78B1" w:rsidRPr="00E228FF" w:rsidRDefault="009E78B1" w:rsidP="00D737E5">
            <w:pPr>
              <w:jc w:val="center"/>
              <w:rPr>
                <w:rFonts w:ascii="Calibri Light" w:hAnsi="Calibri Light"/>
                <w:szCs w:val="22"/>
              </w:rPr>
            </w:pPr>
            <w:r w:rsidRPr="00E228FF">
              <w:rPr>
                <w:rFonts w:ascii="Calibri Light" w:hAnsi="Calibri Light"/>
                <w:szCs w:val="22"/>
              </w:rPr>
              <w:t>potpis osobe ovlaštene za zastupanje</w:t>
            </w:r>
          </w:p>
        </w:tc>
      </w:tr>
    </w:tbl>
    <w:p w:rsidR="009E78B1" w:rsidRPr="001153F8" w:rsidRDefault="009E78B1" w:rsidP="009E78B1">
      <w:pPr>
        <w:rPr>
          <w:rFonts w:ascii="Calibri Light" w:hAnsi="Calibri Light" w:cs="Arial"/>
          <w:i/>
        </w:rPr>
      </w:pPr>
    </w:p>
    <w:p w:rsidR="009E78B1" w:rsidRDefault="009E78B1" w:rsidP="009E78B1"/>
    <w:p w:rsidR="009E78B1" w:rsidRDefault="009E78B1" w:rsidP="0064215A">
      <w:pPr>
        <w:rPr>
          <w:rFonts w:ascii="Calibri Light" w:hAnsi="Calibri Light" w:cs="Tahoma"/>
        </w:rPr>
      </w:pPr>
    </w:p>
    <w:sectPr w:rsidR="009E78B1" w:rsidSect="00297786">
      <w:headerReference w:type="default" r:id="rId24"/>
      <w:footerReference w:type="default" r:id="rId25"/>
      <w:pgSz w:w="11907" w:h="16839" w:code="9"/>
      <w:pgMar w:top="1417" w:right="1417" w:bottom="15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445" w:rsidRDefault="005D4445" w:rsidP="00297786">
      <w:pPr>
        <w:spacing w:after="0" w:line="240" w:lineRule="auto"/>
      </w:pPr>
      <w:r>
        <w:separator/>
      </w:r>
    </w:p>
  </w:endnote>
  <w:endnote w:type="continuationSeparator" w:id="0">
    <w:p w:rsidR="005D4445" w:rsidRDefault="005D4445" w:rsidP="002977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Bold">
    <w:altName w:val="Arial"/>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MS ??">
    <w:altName w:val="Times New Roman"/>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Tahoma Bold">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auto"/>
    <w:notTrueType/>
    <w:pitch w:val="default"/>
    <w:sig w:usb0="00000007" w:usb1="00000000" w:usb2="00000000" w:usb3="00000000" w:csb0="00000003" w:csb1="00000000"/>
  </w:font>
  <w:font w:name="ArialOOEn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Default="00BC2F20" w:rsidP="00297786">
    <w:pPr>
      <w:pStyle w:val="Podnoje"/>
      <w:framePr w:wrap="around" w:vAnchor="text" w:hAnchor="margin" w:xAlign="right" w:y="1"/>
      <w:rPr>
        <w:rStyle w:val="Brojstranice"/>
      </w:rPr>
    </w:pPr>
    <w:r>
      <w:rPr>
        <w:rStyle w:val="Brojstranice"/>
      </w:rPr>
      <w:fldChar w:fldCharType="begin"/>
    </w:r>
    <w:r w:rsidR="00560E82">
      <w:rPr>
        <w:rStyle w:val="Brojstranice"/>
      </w:rPr>
      <w:instrText xml:space="preserve">PAGE  </w:instrText>
    </w:r>
    <w:r>
      <w:rPr>
        <w:rStyle w:val="Brojstranice"/>
      </w:rPr>
      <w:fldChar w:fldCharType="separate"/>
    </w:r>
    <w:r w:rsidR="00224BD5">
      <w:rPr>
        <w:rStyle w:val="Brojstranice"/>
        <w:noProof/>
      </w:rPr>
      <w:t>4</w:t>
    </w:r>
    <w:r>
      <w:rPr>
        <w:rStyle w:val="Brojstranice"/>
      </w:rPr>
      <w:fldChar w:fldCharType="end"/>
    </w:r>
  </w:p>
  <w:p w:rsidR="00560E82" w:rsidRDefault="00560E82" w:rsidP="00297786">
    <w:pPr>
      <w:pStyle w:val="Podnoj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Pr="004B4FF5" w:rsidRDefault="00BC2F20" w:rsidP="00297786">
    <w:pPr>
      <w:pStyle w:val="Podnoje"/>
      <w:framePr w:w="362" w:h="359" w:hRule="exact" w:wrap="around" w:vAnchor="text" w:hAnchor="page" w:x="10798" w:y="121"/>
      <w:jc w:val="center"/>
      <w:rPr>
        <w:rStyle w:val="Brojstranice"/>
        <w:rFonts w:ascii="Calibri" w:hAnsi="Calibri"/>
        <w:sz w:val="20"/>
        <w:szCs w:val="20"/>
      </w:rPr>
    </w:pPr>
    <w:r w:rsidRPr="004B4FF5">
      <w:rPr>
        <w:rStyle w:val="Brojstranice"/>
        <w:rFonts w:ascii="Calibri" w:hAnsi="Calibri"/>
        <w:sz w:val="20"/>
        <w:szCs w:val="20"/>
      </w:rPr>
      <w:fldChar w:fldCharType="begin"/>
    </w:r>
    <w:r w:rsidR="00560E82" w:rsidRPr="004B4FF5">
      <w:rPr>
        <w:rStyle w:val="Brojstranice"/>
        <w:rFonts w:ascii="Calibri" w:hAnsi="Calibri"/>
        <w:sz w:val="20"/>
        <w:szCs w:val="20"/>
      </w:rPr>
      <w:instrText xml:space="preserve">PAGE  </w:instrText>
    </w:r>
    <w:r w:rsidRPr="004B4FF5">
      <w:rPr>
        <w:rStyle w:val="Brojstranice"/>
        <w:rFonts w:ascii="Calibri" w:hAnsi="Calibri"/>
        <w:sz w:val="20"/>
        <w:szCs w:val="20"/>
      </w:rPr>
      <w:fldChar w:fldCharType="separate"/>
    </w:r>
    <w:r w:rsidR="00560E82">
      <w:rPr>
        <w:rStyle w:val="Brojstranice"/>
        <w:rFonts w:ascii="Calibri" w:hAnsi="Calibri"/>
        <w:noProof/>
        <w:sz w:val="20"/>
        <w:szCs w:val="20"/>
      </w:rPr>
      <w:t>- 2 -</w:t>
    </w:r>
    <w:r w:rsidRPr="004B4FF5">
      <w:rPr>
        <w:rStyle w:val="Brojstranice"/>
        <w:rFonts w:ascii="Calibri" w:hAnsi="Calibri"/>
        <w:sz w:val="20"/>
        <w:szCs w:val="20"/>
      </w:rPr>
      <w:fldChar w:fldCharType="end"/>
    </w:r>
  </w:p>
  <w:p w:rsidR="00560E82" w:rsidRDefault="00560E82" w:rsidP="00297786">
    <w:pPr>
      <w:pStyle w:val="Podnoje"/>
      <w:pBdr>
        <w:bottom w:val="single" w:sz="12" w:space="6" w:color="auto"/>
      </w:pBdr>
      <w:ind w:right="360"/>
      <w:jc w:val="right"/>
      <w:rPr>
        <w:rFonts w:ascii="Calibri" w:hAnsi="Calibri"/>
        <w:sz w:val="20"/>
        <w:szCs w:val="20"/>
      </w:rPr>
    </w:pPr>
    <w:r>
      <w:rPr>
        <w:rFonts w:ascii="Calibri" w:hAnsi="Calibri"/>
        <w:sz w:val="20"/>
        <w:szCs w:val="20"/>
      </w:rPr>
      <w:t>stranica</w:t>
    </w:r>
  </w:p>
  <w:p w:rsidR="00560E82" w:rsidRDefault="00560E82" w:rsidP="00297786">
    <w:pPr>
      <w:rPr>
        <w:rFonts w:cs="Arial"/>
        <w:b/>
        <w:iCs/>
        <w:sz w:val="16"/>
        <w:szCs w:val="16"/>
      </w:rPr>
    </w:pPr>
    <w:r w:rsidRPr="00634F5E">
      <w:rPr>
        <w:rFonts w:cs="Arial"/>
        <w:b/>
        <w:iCs/>
        <w:sz w:val="16"/>
        <w:szCs w:val="16"/>
      </w:rPr>
      <w:t>Izgradnja regionalnog centar za razvoj poduzetničkih kompetencija(SEECEL)</w:t>
    </w:r>
  </w:p>
  <w:p w:rsidR="00560E82" w:rsidRPr="00634F5E" w:rsidRDefault="00560E82" w:rsidP="00297786">
    <w:pPr>
      <w:rPr>
        <w:rFonts w:ascii="Calibri" w:hAnsi="Calibri"/>
        <w:sz w:val="16"/>
        <w:szCs w:val="16"/>
      </w:rPr>
    </w:pPr>
    <w:r>
      <w:rPr>
        <w:rFonts w:cs="Arial"/>
        <w:b/>
        <w:iCs/>
        <w:sz w:val="16"/>
        <w:szCs w:val="16"/>
      </w:rPr>
      <w:t>Dokumentacija o nabavi – radovi</w:t>
    </w:r>
    <w:r>
      <w:rPr>
        <w:rFonts w:cs="Arial"/>
        <w:b/>
        <w:iCs/>
        <w:sz w:val="16"/>
        <w:szCs w:val="16"/>
      </w:rPr>
      <w:tab/>
    </w:r>
    <w:r>
      <w:rPr>
        <w:rFonts w:cs="Arial"/>
        <w:b/>
        <w:iCs/>
        <w:sz w:val="16"/>
        <w:szCs w:val="16"/>
      </w:rPr>
      <w:tab/>
    </w:r>
    <w:r>
      <w:rPr>
        <w:rFonts w:cs="Arial"/>
        <w:b/>
        <w:iCs/>
        <w:sz w:val="16"/>
        <w:szCs w:val="16"/>
      </w:rPr>
      <w:tab/>
    </w:r>
    <w:r>
      <w:rPr>
        <w:rFonts w:cs="Arial"/>
        <w:b/>
        <w:iCs/>
        <w:sz w:val="16"/>
        <w:szCs w:val="16"/>
      </w:rPr>
      <w:tab/>
    </w:r>
    <w:r>
      <w:rPr>
        <w:rFonts w:cs="Arial"/>
        <w:b/>
        <w:iCs/>
        <w:sz w:val="16"/>
        <w:szCs w:val="16"/>
      </w:rPr>
      <w:tab/>
    </w:r>
    <w:r>
      <w:rPr>
        <w:rFonts w:cs="Arial"/>
        <w:b/>
        <w:iCs/>
        <w:sz w:val="16"/>
        <w:szCs w:val="16"/>
      </w:rPr>
      <w:tab/>
    </w:r>
    <w:r>
      <w:rPr>
        <w:rFonts w:cs="Arial"/>
        <w:b/>
        <w:iCs/>
        <w:sz w:val="16"/>
        <w:szCs w:val="16"/>
      </w:rPr>
      <w:tab/>
    </w:r>
    <w:r>
      <w:rPr>
        <w:rFonts w:cs="Arial"/>
        <w:b/>
        <w:iCs/>
        <w:sz w:val="16"/>
        <w:szCs w:val="16"/>
      </w:rPr>
      <w:tab/>
      <w:t>Travanj 2014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ahoma" w:hAnsi="Tahoma" w:cs="Tahoma"/>
        <w:sz w:val="16"/>
        <w:szCs w:val="16"/>
      </w:rPr>
      <w:id w:val="187831386"/>
      <w:docPartObj>
        <w:docPartGallery w:val="Page Numbers (Bottom of Page)"/>
        <w:docPartUnique/>
      </w:docPartObj>
    </w:sdtPr>
    <w:sdtContent>
      <w:p w:rsidR="00560E82" w:rsidRPr="00F761D7" w:rsidRDefault="00BC2F20" w:rsidP="00297786">
        <w:pPr>
          <w:pStyle w:val="TD-Footer"/>
          <w:pBdr>
            <w:top w:val="none" w:sz="0" w:space="0" w:color="auto"/>
          </w:pBdr>
          <w:tabs>
            <w:tab w:val="clear" w:pos="9072"/>
            <w:tab w:val="right" w:pos="8931"/>
          </w:tabs>
          <w:spacing w:after="0"/>
          <w:rPr>
            <w:rFonts w:ascii="Tahoma" w:hAnsi="Tahoma" w:cs="Tahoma"/>
            <w:sz w:val="16"/>
            <w:szCs w:val="16"/>
          </w:rPr>
        </w:pPr>
        <w:r w:rsidRPr="00BC2F20">
          <w:rPr>
            <w:rFonts w:ascii="Tahoma" w:hAnsi="Tahoma" w:cs="Tahoma"/>
            <w:noProof/>
            <w:color w:val="808080" w:themeColor="background1" w:themeShade="80"/>
            <w:sz w:val="16"/>
            <w:szCs w:val="16"/>
          </w:rPr>
          <w:pict>
            <v:group id="Group 1" o:spid="_x0000_s2049" style="position:absolute;left:0;text-align:left;margin-left:414.4pt;margin-top:0;width:1in;height:1in;z-index:251660288;mso-position-horizontal:right;mso-position-horizontal-relative:right-margin-area;mso-position-vertical:bottom;mso-position-vertical-relative:bottom-margin-area" coordorigin="10800,144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" o:allowincell="f">
              <v:rect id="Rectangle 2" o:spid="_x0000_s2051" style="position:absolute;left:10800;top:14400;width:1440;height:1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" fillcolor="white [3212]" stroked="f">
                <v:textbox>
                  <w:txbxContent>
                    <w:p w:rsidR="00560E82" w:rsidRDefault="00560E82"/>
                  </w:txbxContent>
                </v:textbox>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3" o:spid="_x0000_s2050" type="#_x0000_t15" style="position:absolute;left:10813;top:14744;width:1121;height:495;rotation:135;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" filled="f" fillcolor="#4f81bd [3204]" strokecolor="#4f81bd [3204]">
                <v:textbox inset=",0,,0">
                  <w:txbxContent>
                    <w:p w:rsidR="00560E82" w:rsidRDefault="00BC2F20">
                      <w:pPr>
                        <w:pStyle w:val="Podnoje"/>
                        <w:jc w:val="center"/>
                      </w:pPr>
                      <w:r>
                        <w:fldChar w:fldCharType="begin"/>
                      </w:r>
                      <w:r w:rsidR="0075703A">
                        <w:instrText xml:space="preserve"> PAGE   \* MERGEFORMAT </w:instrText>
                      </w:r>
                      <w:r>
                        <w:fldChar w:fldCharType="separate"/>
                      </w:r>
                      <w:r w:rsidR="00CD5ADA">
                        <w:rPr>
                          <w:noProof/>
                        </w:rPr>
                        <w:t>- 1 -</w:t>
                      </w:r>
                      <w:r>
                        <w:rPr>
                          <w:noProof/>
                        </w:rPr>
                        <w:fldChar w:fldCharType="end"/>
                      </w:r>
                    </w:p>
                  </w:txbxContent>
                </v:textbox>
              </v:shape>
              <w10:wrap anchorx="margin" anchory="margin"/>
            </v:group>
          </w:pict>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Pr="00AB67FD" w:rsidRDefault="00560E82" w:rsidP="00297786">
    <w:pPr>
      <w:pStyle w:val="TD-Footer"/>
      <w:pBdr>
        <w:top w:val="single" w:sz="4" w:space="0" w:color="808080" w:themeColor="background1" w:themeShade="80"/>
      </w:pBdr>
      <w:tabs>
        <w:tab w:val="clear" w:pos="9072"/>
        <w:tab w:val="right" w:pos="8931"/>
      </w:tabs>
      <w:spacing w:after="0"/>
      <w:rPr>
        <w:rFonts w:ascii="Calibri Light" w:hAnsi="Calibri Light" w:cs="Tahoma"/>
        <w:color w:val="808080" w:themeColor="background1" w:themeShade="80"/>
      </w:rPr>
    </w:pPr>
    <w:r w:rsidRPr="00AB67FD">
      <w:rPr>
        <w:rFonts w:ascii="Calibri Light" w:hAnsi="Calibri Light" w:cs="Tahoma"/>
        <w:color w:val="808080" w:themeColor="background1" w:themeShade="80"/>
      </w:rPr>
      <w:t xml:space="preserve">Predmet nabave: </w:t>
    </w:r>
    <w:r>
      <w:rPr>
        <w:rFonts w:ascii="Calibri Light" w:hAnsi="Calibri Light" w:cs="Tahoma"/>
        <w:color w:val="808080" w:themeColor="background1" w:themeShade="80"/>
      </w:rPr>
      <w:t>Izvođenje radova energetske obnove zgrade stare Općine u Starim Jankovcima</w:t>
    </w:r>
    <w:r w:rsidRPr="00AB67FD">
      <w:rPr>
        <w:rFonts w:ascii="Calibri Light" w:hAnsi="Calibri Light" w:cs="Tahoma"/>
        <w:color w:val="808080" w:themeColor="background1" w:themeShade="80"/>
      </w:rPr>
      <w:tab/>
    </w:r>
  </w:p>
  <w:p w:rsidR="00560E82" w:rsidRPr="007872CA" w:rsidRDefault="00560E82" w:rsidP="00297786">
    <w:pPr>
      <w:pStyle w:val="TD-Footer"/>
      <w:pBdr>
        <w:top w:val="none" w:sz="0" w:space="0" w:color="auto"/>
      </w:pBdr>
      <w:tabs>
        <w:tab w:val="clear" w:pos="9072"/>
        <w:tab w:val="right" w:pos="8931"/>
      </w:tabs>
      <w:spacing w:after="0"/>
      <w:rPr>
        <w:rFonts w:ascii="Tahoma" w:hAnsi="Tahoma" w:cs="Tahoma"/>
        <w:sz w:val="16"/>
        <w:szCs w:val="16"/>
      </w:rPr>
    </w:pPr>
    <w:r w:rsidRPr="00AB67FD">
      <w:rPr>
        <w:rFonts w:ascii="Calibri Light" w:hAnsi="Calibri Light" w:cs="Tahoma"/>
        <w:i/>
        <w:color w:val="808080" w:themeColor="background1" w:themeShade="80"/>
      </w:rPr>
      <w:t>Dokumentacija o nabavi</w:t>
    </w:r>
    <w:r>
      <w:rPr>
        <w:rFonts w:ascii="Calibri Light" w:hAnsi="Calibri Light" w:cs="Tahoma"/>
        <w:i/>
        <w:color w:val="808080" w:themeColor="background1" w:themeShade="80"/>
      </w:rPr>
      <w:t>- JAVNO SAVJETOVANJE</w:t>
    </w:r>
    <w:r>
      <w:rPr>
        <w:rFonts w:ascii="Tahoma" w:hAnsi="Tahoma" w:cs="Tahoma"/>
        <w:color w:val="808080" w:themeColor="background1" w:themeShade="80"/>
        <w:sz w:val="16"/>
        <w:szCs w:val="16"/>
      </w:rPr>
      <w:tab/>
    </w:r>
    <w:r w:rsidR="00BC2F20" w:rsidRPr="007872CA">
      <w:rPr>
        <w:rFonts w:ascii="Tahoma" w:eastAsia="Times New Roman" w:hAnsi="Tahoma" w:cs="Tahoma"/>
        <w:color w:val="808080"/>
        <w:sz w:val="16"/>
        <w:szCs w:val="16"/>
      </w:rPr>
      <w:fldChar w:fldCharType="begin"/>
    </w:r>
    <w:r w:rsidRPr="007872CA">
      <w:rPr>
        <w:rFonts w:ascii="Tahoma" w:eastAsia="Times New Roman" w:hAnsi="Tahoma" w:cs="Tahoma"/>
        <w:color w:val="808080"/>
        <w:sz w:val="16"/>
        <w:szCs w:val="16"/>
      </w:rPr>
      <w:instrText xml:space="preserve"> PAGE   \* MERGEFORMAT </w:instrText>
    </w:r>
    <w:r w:rsidR="00BC2F20" w:rsidRPr="007872CA">
      <w:rPr>
        <w:rFonts w:ascii="Tahoma" w:eastAsia="Times New Roman" w:hAnsi="Tahoma" w:cs="Tahoma"/>
        <w:color w:val="808080"/>
        <w:sz w:val="16"/>
        <w:szCs w:val="16"/>
      </w:rPr>
      <w:fldChar w:fldCharType="separate"/>
    </w:r>
    <w:r w:rsidR="00CD5ADA">
      <w:rPr>
        <w:rFonts w:ascii="Tahoma" w:eastAsia="Times New Roman" w:hAnsi="Tahoma" w:cs="Tahoma"/>
        <w:noProof/>
        <w:color w:val="808080"/>
        <w:sz w:val="16"/>
        <w:szCs w:val="16"/>
      </w:rPr>
      <w:t>4</w:t>
    </w:r>
    <w:r w:rsidR="00BC2F20" w:rsidRPr="007872CA">
      <w:rPr>
        <w:rFonts w:ascii="Tahoma" w:eastAsia="Times New Roman" w:hAnsi="Tahoma" w:cs="Tahoma"/>
        <w:noProof/>
        <w:color w:val="808080"/>
        <w:sz w:val="16"/>
        <w:szCs w:val="1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Pr="00AB67FD" w:rsidRDefault="00560E82" w:rsidP="00AF41B9">
    <w:pPr>
      <w:pStyle w:val="TD-Footer"/>
      <w:pBdr>
        <w:top w:val="single" w:sz="4" w:space="0" w:color="808080" w:themeColor="background1" w:themeShade="80"/>
      </w:pBdr>
      <w:tabs>
        <w:tab w:val="clear" w:pos="9072"/>
        <w:tab w:val="right" w:pos="8931"/>
      </w:tabs>
      <w:spacing w:after="0"/>
      <w:rPr>
        <w:rFonts w:ascii="Calibri Light" w:hAnsi="Calibri Light" w:cs="Tahoma"/>
        <w:color w:val="808080" w:themeColor="background1" w:themeShade="80"/>
      </w:rPr>
    </w:pPr>
    <w:r w:rsidRPr="00AB67FD">
      <w:rPr>
        <w:rFonts w:ascii="Calibri Light" w:hAnsi="Calibri Light" w:cs="Tahoma"/>
        <w:color w:val="808080" w:themeColor="background1" w:themeShade="80"/>
      </w:rPr>
      <w:t xml:space="preserve">Predmet nabave: </w:t>
    </w:r>
    <w:r>
      <w:rPr>
        <w:rFonts w:ascii="Calibri Light" w:hAnsi="Calibri Light" w:cs="Tahoma"/>
        <w:color w:val="808080" w:themeColor="background1" w:themeShade="80"/>
      </w:rPr>
      <w:t>Izvođenje radova energetske obnove zgrade stare Općine u Starim Jankovcima</w:t>
    </w:r>
    <w:r w:rsidRPr="00AB67FD">
      <w:rPr>
        <w:rFonts w:ascii="Calibri Light" w:hAnsi="Calibri Light" w:cs="Tahoma"/>
        <w:color w:val="808080" w:themeColor="background1" w:themeShade="80"/>
      </w:rPr>
      <w:tab/>
    </w:r>
  </w:p>
  <w:p w:rsidR="00560E82" w:rsidRPr="007872CA" w:rsidRDefault="00560E82" w:rsidP="00AF41B9">
    <w:pPr>
      <w:pStyle w:val="TD-Footer"/>
      <w:pBdr>
        <w:top w:val="none" w:sz="0" w:space="0" w:color="auto"/>
      </w:pBdr>
      <w:tabs>
        <w:tab w:val="clear" w:pos="9072"/>
        <w:tab w:val="right" w:pos="8931"/>
      </w:tabs>
      <w:spacing w:after="0"/>
      <w:rPr>
        <w:rFonts w:ascii="Tahoma" w:hAnsi="Tahoma" w:cs="Tahoma"/>
        <w:sz w:val="16"/>
        <w:szCs w:val="16"/>
      </w:rPr>
    </w:pPr>
    <w:r w:rsidRPr="00AB67FD">
      <w:rPr>
        <w:rFonts w:ascii="Calibri Light" w:hAnsi="Calibri Light" w:cs="Tahoma"/>
        <w:i/>
        <w:color w:val="808080" w:themeColor="background1" w:themeShade="80"/>
      </w:rPr>
      <w:t>Dokumentacija o nabavi</w:t>
    </w:r>
    <w:r>
      <w:rPr>
        <w:rFonts w:ascii="Calibri Light" w:hAnsi="Calibri Light" w:cs="Tahoma"/>
        <w:i/>
        <w:color w:val="808080" w:themeColor="background1" w:themeShade="80"/>
      </w:rPr>
      <w:t>- JAVNO SAVJETOVANJE</w:t>
    </w:r>
    <w:r>
      <w:rPr>
        <w:rFonts w:ascii="Tahoma" w:hAnsi="Tahoma" w:cs="Tahoma"/>
        <w:color w:val="808080" w:themeColor="background1" w:themeShade="80"/>
        <w:sz w:val="16"/>
        <w:szCs w:val="16"/>
      </w:rPr>
      <w:tab/>
    </w:r>
    <w:r w:rsidR="00BC2F20" w:rsidRPr="007872CA">
      <w:rPr>
        <w:rFonts w:ascii="Tahoma" w:eastAsia="Times New Roman" w:hAnsi="Tahoma" w:cs="Tahoma"/>
        <w:color w:val="808080"/>
        <w:sz w:val="16"/>
        <w:szCs w:val="16"/>
      </w:rPr>
      <w:fldChar w:fldCharType="begin"/>
    </w:r>
    <w:r w:rsidRPr="007872CA">
      <w:rPr>
        <w:rFonts w:ascii="Tahoma" w:eastAsia="Times New Roman" w:hAnsi="Tahoma" w:cs="Tahoma"/>
        <w:color w:val="808080"/>
        <w:sz w:val="16"/>
        <w:szCs w:val="16"/>
      </w:rPr>
      <w:instrText xml:space="preserve"> PAGE   \* MERGEFORMAT </w:instrText>
    </w:r>
    <w:r w:rsidR="00BC2F20" w:rsidRPr="007872CA">
      <w:rPr>
        <w:rFonts w:ascii="Tahoma" w:eastAsia="Times New Roman" w:hAnsi="Tahoma" w:cs="Tahoma"/>
        <w:color w:val="808080"/>
        <w:sz w:val="16"/>
        <w:szCs w:val="16"/>
      </w:rPr>
      <w:fldChar w:fldCharType="separate"/>
    </w:r>
    <w:r w:rsidR="00CD5ADA">
      <w:rPr>
        <w:rFonts w:ascii="Tahoma" w:eastAsia="Times New Roman" w:hAnsi="Tahoma" w:cs="Tahoma"/>
        <w:noProof/>
        <w:color w:val="808080"/>
        <w:sz w:val="16"/>
        <w:szCs w:val="16"/>
      </w:rPr>
      <w:t>47</w:t>
    </w:r>
    <w:r w:rsidR="00BC2F20" w:rsidRPr="007872CA">
      <w:rPr>
        <w:rFonts w:ascii="Tahoma" w:eastAsia="Times New Roman" w:hAnsi="Tahoma" w:cs="Tahoma"/>
        <w:noProof/>
        <w:color w:val="808080"/>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445" w:rsidRDefault="005D4445" w:rsidP="00297786">
      <w:pPr>
        <w:spacing w:after="0" w:line="240" w:lineRule="auto"/>
      </w:pPr>
      <w:r>
        <w:separator/>
      </w:r>
    </w:p>
  </w:footnote>
  <w:footnote w:type="continuationSeparator" w:id="0">
    <w:p w:rsidR="005D4445" w:rsidRDefault="005D4445" w:rsidP="002977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Default="00560E82" w:rsidP="00297786">
    <w:pPr>
      <w:pStyle w:val="Zaglavlje"/>
      <w:jc w:val="right"/>
      <w:rPr>
        <w:rFonts w:ascii="Calibri" w:hAnsi="Calibri"/>
      </w:rPr>
    </w:pPr>
    <w:r>
      <w:rPr>
        <w:rFonts w:ascii="Calibri" w:hAnsi="Calibri"/>
      </w:rPr>
      <w:t>Ministarstvo poduzetništva i obrta</w:t>
    </w:r>
    <w:r>
      <w:rPr>
        <w:rFonts w:ascii="Calibri" w:hAnsi="Calibri"/>
      </w:rPr>
      <w:tab/>
    </w:r>
    <w:r>
      <w:rPr>
        <w:rFonts w:ascii="Calibri" w:hAnsi="Calibri"/>
      </w:rPr>
      <w:tab/>
    </w:r>
    <w:r w:rsidRPr="00AE5F49">
      <w:rPr>
        <w:rFonts w:ascii="Calibri" w:hAnsi="Calibri"/>
      </w:rPr>
      <w:t xml:space="preserve">DOKUMENTACIJA </w:t>
    </w:r>
    <w:r>
      <w:rPr>
        <w:rFonts w:ascii="Calibri" w:hAnsi="Calibri"/>
      </w:rPr>
      <w:t>O NABAVI v.0</w:t>
    </w:r>
  </w:p>
  <w:p w:rsidR="00560E82" w:rsidRDefault="00560E82" w:rsidP="00297786">
    <w:pPr>
      <w:pStyle w:val="Zaglavlje"/>
      <w:pBdr>
        <w:bottom w:val="single" w:sz="12" w:space="1" w:color="auto"/>
      </w:pBdr>
      <w:jc w:val="right"/>
      <w:rPr>
        <w:rFonts w:ascii="Calibri" w:hAnsi="Calibri"/>
      </w:rPr>
    </w:pPr>
    <w:r>
      <w:rPr>
        <w:rFonts w:ascii="Calibri" w:hAnsi="Calibri"/>
      </w:rPr>
      <w:t>evidencijski broj nabave:-___________</w:t>
    </w:r>
  </w:p>
  <w:p w:rsidR="00560E82" w:rsidRDefault="00560E82" w:rsidP="00297786">
    <w:pPr>
      <w:pStyle w:val="Zaglavlje"/>
      <w:pBdr>
        <w:bottom w:val="single" w:sz="12" w:space="1" w:color="auto"/>
      </w:pBdr>
      <w:jc w:val="right"/>
      <w:rPr>
        <w:rFonts w:ascii="Calibri" w:hAnsi="Calibri"/>
      </w:rPr>
    </w:pPr>
  </w:p>
  <w:p w:rsidR="00560E82" w:rsidRPr="008F00F5" w:rsidRDefault="00560E82" w:rsidP="00297786">
    <w:pPr>
      <w:pStyle w:val="Zaglavlj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Pr="009C0222" w:rsidRDefault="00224BD5" w:rsidP="00224BD5">
    <w:pPr>
      <w:pBdr>
        <w:bottom w:val="single" w:sz="4" w:space="1" w:color="808080"/>
      </w:pBdr>
      <w:spacing w:after="0" w:line="240" w:lineRule="auto"/>
      <w:jc w:val="center"/>
      <w:rPr>
        <w:rFonts w:ascii="Calibri Light" w:eastAsia="Times New Roman" w:hAnsi="Calibri Light" w:cs="Tahoma"/>
        <w:color w:val="808080" w:themeColor="background1" w:themeShade="80"/>
        <w:sz w:val="16"/>
        <w:szCs w:val="16"/>
        <w:lang w:eastAsia="sl-SI"/>
      </w:rPr>
    </w:pPr>
    <w:r>
      <w:rPr>
        <w:rFonts w:ascii="Tahoma" w:eastAsia="Times New Roman" w:hAnsi="Tahoma" w:cs="Tahoma"/>
        <w:noProof/>
        <w:color w:val="808080" w:themeColor="background1" w:themeShade="80"/>
        <w:sz w:val="16"/>
        <w:szCs w:val="16"/>
        <w:lang w:eastAsia="hr-HR"/>
      </w:rPr>
      <w:drawing>
        <wp:anchor distT="0" distB="0" distL="114300" distR="114300" simplePos="0" relativeHeight="251672576" behindDoc="0" locked="0" layoutInCell="1" allowOverlap="1">
          <wp:simplePos x="0" y="0"/>
          <wp:positionH relativeFrom="column">
            <wp:posOffset>18415</wp:posOffset>
          </wp:positionH>
          <wp:positionV relativeFrom="paragraph">
            <wp:posOffset>70485</wp:posOffset>
          </wp:positionV>
          <wp:extent cx="299333" cy="389614"/>
          <wp:effectExtent l="19050" t="0" r="5467" b="0"/>
          <wp:wrapNone/>
          <wp:docPr id="3" name="Slika 1" descr="https://upload.wikimedia.org/wikipedia/hr/4/4e/Stari_Jankovci_%28grb%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hr/4/4e/Stari_Jankovci_%28grb%29.gif"/>
                  <pic:cNvPicPr>
                    <a:picLocks noChangeAspect="1" noChangeArrowheads="1"/>
                  </pic:cNvPicPr>
                </pic:nvPicPr>
                <pic:blipFill>
                  <a:blip r:embed="rId1"/>
                  <a:srcRect/>
                  <a:stretch>
                    <a:fillRect/>
                  </a:stretch>
                </pic:blipFill>
                <pic:spPr bwMode="auto">
                  <a:xfrm>
                    <a:off x="0" y="0"/>
                    <a:ext cx="299333" cy="389614"/>
                  </a:xfrm>
                  <a:prstGeom prst="rect">
                    <a:avLst/>
                  </a:prstGeom>
                  <a:noFill/>
                  <a:ln w="9525">
                    <a:noFill/>
                    <a:miter lim="800000"/>
                    <a:headEnd/>
                    <a:tailEnd/>
                  </a:ln>
                </pic:spPr>
              </pic:pic>
            </a:graphicData>
          </a:graphic>
        </wp:anchor>
      </w:drawing>
    </w:r>
    <w:r>
      <w:rPr>
        <w:b/>
        <w:bCs/>
        <w:noProof/>
        <w:sz w:val="20"/>
        <w:szCs w:val="20"/>
        <w:lang w:eastAsia="hr-HR"/>
      </w:rPr>
      <w:drawing>
        <wp:inline distT="0" distB="0" distL="0" distR="0">
          <wp:extent cx="2418520" cy="582236"/>
          <wp:effectExtent l="0" t="0" r="0" b="0"/>
          <wp:docPr id="2" name="Picture 2" descr="Interreg_FinalniLogotip_Hrvatska-BiH-CrnaGora_Cro-BiH-Mn 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erreg_FinalniLogotip_Hrvatska-BiH-CrnaGora_Cro-BiH-Mn IPA"/>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26532" cy="584165"/>
                  </a:xfrm>
                  <a:prstGeom prst="rect">
                    <a:avLst/>
                  </a:prstGeom>
                  <a:noFill/>
                  <a:ln>
                    <a:noFill/>
                  </a:ln>
                </pic:spPr>
              </pic:pic>
            </a:graphicData>
          </a:graphic>
        </wp:inline>
      </w:drawing>
    </w:r>
    <w:r>
      <w:rPr>
        <w:rFonts w:ascii="Tahoma" w:eastAsia="Times New Roman" w:hAnsi="Tahoma" w:cs="Tahoma"/>
        <w:color w:val="808080" w:themeColor="background1" w:themeShade="80"/>
        <w:sz w:val="16"/>
        <w:szCs w:val="16"/>
        <w:lang w:eastAsia="sl-SI"/>
      </w:rPr>
      <w:tab/>
    </w:r>
    <w:r>
      <w:rPr>
        <w:rFonts w:ascii="Tahoma" w:eastAsia="Times New Roman" w:hAnsi="Tahoma" w:cs="Tahoma"/>
        <w:color w:val="808080" w:themeColor="background1" w:themeShade="80"/>
        <w:sz w:val="16"/>
        <w:szCs w:val="16"/>
        <w:lang w:eastAsia="sl-SI"/>
      </w:rPr>
      <w:tab/>
    </w:r>
    <w:r>
      <w:rPr>
        <w:rFonts w:ascii="Tahoma" w:eastAsia="Times New Roman" w:hAnsi="Tahoma" w:cs="Tahoma"/>
        <w:color w:val="808080" w:themeColor="background1" w:themeShade="80"/>
        <w:sz w:val="16"/>
        <w:szCs w:val="16"/>
        <w:lang w:eastAsia="sl-SI"/>
      </w:rPr>
      <w:tab/>
    </w:r>
    <w:r>
      <w:rPr>
        <w:rFonts w:ascii="Tahoma" w:eastAsia="Times New Roman" w:hAnsi="Tahoma" w:cs="Tahoma"/>
        <w:color w:val="808080" w:themeColor="background1" w:themeShade="80"/>
        <w:sz w:val="16"/>
        <w:szCs w:val="16"/>
        <w:lang w:eastAsia="sl-SI"/>
      </w:rPr>
      <w:tab/>
    </w:r>
    <w:r w:rsidR="00560E82" w:rsidRPr="009C0222">
      <w:rPr>
        <w:rFonts w:ascii="Calibri Light" w:eastAsia="Times New Roman" w:hAnsi="Calibri Light" w:cs="Tahoma"/>
        <w:color w:val="808080" w:themeColor="background1" w:themeShade="80"/>
        <w:sz w:val="16"/>
        <w:szCs w:val="16"/>
        <w:lang w:eastAsia="sl-SI"/>
      </w:rPr>
      <w:t>EVIDENCIJSKI BROJ NABAVE</w:t>
    </w:r>
    <w:r w:rsidR="00560E82">
      <w:rPr>
        <w:rFonts w:ascii="Calibri Light" w:eastAsia="Times New Roman" w:hAnsi="Calibri Light" w:cs="Tahoma"/>
        <w:color w:val="808080" w:themeColor="background1" w:themeShade="80"/>
        <w:sz w:val="16"/>
        <w:szCs w:val="16"/>
        <w:lang w:eastAsia="sl-SI"/>
      </w:rPr>
      <w:t xml:space="preserve">: </w:t>
    </w:r>
    <w:r w:rsidR="00560E82">
      <w:rPr>
        <w:rFonts w:ascii="Calibri Light" w:eastAsia="Times New Roman" w:hAnsi="Calibri Light" w:cs="Tahoma"/>
        <w:b/>
        <w:color w:val="808080"/>
        <w:sz w:val="16"/>
        <w:szCs w:val="16"/>
        <w:lang w:eastAsia="sl-SI"/>
      </w:rPr>
      <w:t>1/2017</w:t>
    </w:r>
  </w:p>
  <w:p w:rsidR="00560E82" w:rsidRDefault="00560E82">
    <w:pPr>
      <w:pStyle w:val="Zaglavlj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BD5" w:rsidRDefault="00224BD5" w:rsidP="00224BD5">
    <w:pPr>
      <w:pBdr>
        <w:bottom w:val="single" w:sz="4" w:space="1" w:color="808080"/>
      </w:pBdr>
      <w:spacing w:after="0" w:line="240" w:lineRule="auto"/>
      <w:jc w:val="left"/>
      <w:rPr>
        <w:rFonts w:ascii="Tahoma" w:eastAsia="Times New Roman" w:hAnsi="Tahoma" w:cs="Tahoma"/>
        <w:b/>
        <w:color w:val="808080"/>
        <w:sz w:val="16"/>
        <w:szCs w:val="16"/>
        <w:lang w:eastAsia="sl-SI"/>
      </w:rPr>
    </w:pPr>
    <w:r w:rsidRPr="00353B57">
      <w:rPr>
        <w:rFonts w:ascii="Tahoma" w:eastAsia="Times New Roman" w:hAnsi="Tahoma" w:cs="Tahoma"/>
        <w:b/>
        <w:noProof/>
        <w:color w:val="808080"/>
        <w:sz w:val="16"/>
        <w:szCs w:val="16"/>
        <w:lang w:eastAsia="hr-HR"/>
      </w:rPr>
      <w:drawing>
        <wp:anchor distT="0" distB="0" distL="114300" distR="114300" simplePos="0" relativeHeight="251659776" behindDoc="0" locked="0" layoutInCell="1" allowOverlap="1">
          <wp:simplePos x="0" y="0"/>
          <wp:positionH relativeFrom="column">
            <wp:posOffset>-96519</wp:posOffset>
          </wp:positionH>
          <wp:positionV relativeFrom="paragraph">
            <wp:posOffset>24312</wp:posOffset>
          </wp:positionV>
          <wp:extent cx="449580" cy="510357"/>
          <wp:effectExtent l="0" t="0" r="0" b="0"/>
          <wp:wrapNone/>
          <wp:docPr id="8" name="Slika 1" descr="https://upload.wikimedia.org/wikipedia/hr/4/4e/Stari_Jankovci_%28grb%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hr/4/4e/Stari_Jankovci_%28grb%29.gif"/>
                  <pic:cNvPicPr>
                    <a:picLocks noChangeAspect="1" noChangeArrowheads="1"/>
                  </pic:cNvPicPr>
                </pic:nvPicPr>
                <pic:blipFill>
                  <a:blip r:embed="rId1"/>
                  <a:srcRect/>
                  <a:stretch>
                    <a:fillRect/>
                  </a:stretch>
                </pic:blipFill>
                <pic:spPr bwMode="auto">
                  <a:xfrm>
                    <a:off x="0" y="0"/>
                    <a:ext cx="453196" cy="514462"/>
                  </a:xfrm>
                  <a:prstGeom prst="rect">
                    <a:avLst/>
                  </a:prstGeom>
                  <a:noFill/>
                  <a:ln w="9525">
                    <a:noFill/>
                    <a:miter lim="800000"/>
                    <a:headEnd/>
                    <a:tailEnd/>
                  </a:ln>
                </pic:spPr>
              </pic:pic>
            </a:graphicData>
          </a:graphic>
        </wp:anchor>
      </w:drawing>
    </w:r>
    <w:r>
      <w:rPr>
        <w:b/>
        <w:bCs/>
        <w:noProof/>
        <w:sz w:val="20"/>
        <w:szCs w:val="20"/>
        <w:lang w:val="en-GB"/>
      </w:rPr>
      <w:t xml:space="preserve">         </w:t>
    </w:r>
    <w:r>
      <w:rPr>
        <w:b/>
        <w:bCs/>
        <w:noProof/>
        <w:sz w:val="20"/>
        <w:szCs w:val="20"/>
        <w:lang w:eastAsia="hr-HR"/>
      </w:rPr>
      <w:drawing>
        <wp:inline distT="0" distB="0" distL="0" distR="0">
          <wp:extent cx="2691694" cy="648000"/>
          <wp:effectExtent l="0" t="0" r="0" b="0"/>
          <wp:docPr id="4" name="Picture 4" descr="Interreg_FinalniLogotip_Hrvatska-BiH-CrnaGora_Cro-BiH-Mn 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erreg_FinalniLogotip_Hrvatska-BiH-CrnaGora_Cro-BiH-Mn IPA"/>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1694" cy="648000"/>
                  </a:xfrm>
                  <a:prstGeom prst="rect">
                    <a:avLst/>
                  </a:prstGeom>
                  <a:noFill/>
                  <a:ln>
                    <a:noFill/>
                  </a:ln>
                </pic:spPr>
              </pic:pic>
            </a:graphicData>
          </a:graphic>
        </wp:inline>
      </w:drawing>
    </w:r>
  </w:p>
  <w:p w:rsidR="00560E82" w:rsidRPr="003311E2" w:rsidRDefault="00560E82" w:rsidP="003311E2">
    <w:pPr>
      <w:pBdr>
        <w:bottom w:val="single" w:sz="4" w:space="1" w:color="808080"/>
      </w:pBdr>
      <w:spacing w:after="0" w:line="240" w:lineRule="auto"/>
      <w:jc w:val="right"/>
      <w:rPr>
        <w:rFonts w:ascii="Calibri Light" w:eastAsia="Times New Roman" w:hAnsi="Calibri Light" w:cs="Tahoma"/>
        <w:b/>
        <w:color w:val="808080"/>
        <w:sz w:val="16"/>
        <w:szCs w:val="16"/>
        <w:lang w:eastAsia="sl-SI"/>
      </w:rPr>
    </w:pPr>
    <w:r>
      <w:rPr>
        <w:rFonts w:ascii="Tahoma" w:eastAsia="Times New Roman" w:hAnsi="Tahoma" w:cs="Tahoma"/>
        <w:b/>
        <w:color w:val="808080"/>
        <w:sz w:val="16"/>
        <w:szCs w:val="16"/>
        <w:lang w:eastAsia="sl-SI"/>
      </w:rPr>
      <w:tab/>
    </w:r>
    <w:r>
      <w:rPr>
        <w:rFonts w:ascii="Tahoma" w:eastAsia="Times New Roman" w:hAnsi="Tahoma" w:cs="Tahoma"/>
        <w:b/>
        <w:color w:val="808080"/>
        <w:sz w:val="16"/>
        <w:szCs w:val="16"/>
        <w:lang w:eastAsia="sl-SI"/>
      </w:rPr>
      <w:tab/>
    </w:r>
    <w:r>
      <w:rPr>
        <w:rFonts w:ascii="Tahoma" w:eastAsia="Times New Roman" w:hAnsi="Tahoma" w:cs="Tahoma"/>
        <w:b/>
        <w:color w:val="808080"/>
        <w:sz w:val="16"/>
        <w:szCs w:val="16"/>
        <w:lang w:eastAsia="sl-SI"/>
      </w:rPr>
      <w:tab/>
    </w:r>
    <w:r>
      <w:rPr>
        <w:rFonts w:ascii="Tahoma" w:eastAsia="Times New Roman" w:hAnsi="Tahoma" w:cs="Tahoma"/>
        <w:b/>
        <w:color w:val="808080"/>
        <w:sz w:val="16"/>
        <w:szCs w:val="16"/>
        <w:lang w:eastAsia="sl-SI"/>
      </w:rPr>
      <w:tab/>
    </w:r>
    <w:r>
      <w:rPr>
        <w:rFonts w:ascii="Tahoma" w:eastAsia="Times New Roman" w:hAnsi="Tahoma" w:cs="Tahoma"/>
        <w:b/>
        <w:color w:val="808080"/>
        <w:sz w:val="16"/>
        <w:szCs w:val="16"/>
        <w:lang w:eastAsia="sl-SI"/>
      </w:rPr>
      <w:tab/>
    </w:r>
    <w:r w:rsidRPr="003311E2">
      <w:rPr>
        <w:rFonts w:ascii="Calibri Light" w:eastAsia="Times New Roman" w:hAnsi="Calibri Light" w:cs="Tahoma"/>
        <w:b/>
        <w:color w:val="808080"/>
        <w:sz w:val="16"/>
        <w:szCs w:val="16"/>
        <w:lang w:eastAsia="sl-SI"/>
      </w:rPr>
      <w:t xml:space="preserve">                                  EVIDENCIJSKI BROJ NABAVE</w:t>
    </w:r>
    <w:r>
      <w:rPr>
        <w:rFonts w:ascii="Calibri Light" w:eastAsia="Times New Roman" w:hAnsi="Calibri Light" w:cs="Tahoma"/>
        <w:b/>
        <w:color w:val="808080"/>
        <w:sz w:val="16"/>
        <w:szCs w:val="16"/>
        <w:lang w:eastAsia="sl-SI"/>
      </w:rPr>
      <w:t>: 1/2017</w:t>
    </w:r>
    <w:r w:rsidRPr="003311E2">
      <w:rPr>
        <w:rFonts w:ascii="Calibri Light" w:eastAsia="Times New Roman" w:hAnsi="Calibri Light" w:cs="Tahoma"/>
        <w:b/>
        <w:color w:val="FF0000"/>
        <w:sz w:val="16"/>
        <w:szCs w:val="16"/>
        <w:lang w:eastAsia="sl-SI"/>
      </w:rPr>
      <w:t xml:space="preserve">   </w:t>
    </w:r>
  </w:p>
  <w:p w:rsidR="00560E82" w:rsidRPr="00E13E67" w:rsidRDefault="00560E82" w:rsidP="00297786">
    <w:pPr>
      <w:pStyle w:val="Zaglavlje"/>
      <w:rPr>
        <w:lang w:val="hr-HR"/>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E82" w:rsidRPr="009C0222" w:rsidRDefault="00560E82" w:rsidP="00224BD5">
    <w:pPr>
      <w:pBdr>
        <w:bottom w:val="single" w:sz="4" w:space="1" w:color="808080"/>
      </w:pBdr>
      <w:spacing w:after="0" w:line="240" w:lineRule="auto"/>
      <w:jc w:val="center"/>
      <w:rPr>
        <w:rFonts w:ascii="Calibri Light" w:eastAsia="Times New Roman" w:hAnsi="Calibri Light" w:cs="Tahoma"/>
        <w:color w:val="808080" w:themeColor="background1" w:themeShade="80"/>
        <w:sz w:val="16"/>
        <w:szCs w:val="16"/>
        <w:lang w:eastAsia="sl-SI"/>
      </w:rPr>
    </w:pPr>
    <w:r>
      <w:rPr>
        <w:rFonts w:ascii="Tahoma" w:eastAsia="Times New Roman" w:hAnsi="Tahoma" w:cs="Tahoma"/>
        <w:b/>
        <w:noProof/>
        <w:color w:val="808080" w:themeColor="background1" w:themeShade="80"/>
        <w:sz w:val="16"/>
        <w:szCs w:val="16"/>
        <w:lang w:eastAsia="hr-HR"/>
      </w:rPr>
      <w:drawing>
        <wp:anchor distT="0" distB="0" distL="114300" distR="114300" simplePos="0" relativeHeight="251661824" behindDoc="0" locked="0" layoutInCell="1" allowOverlap="1">
          <wp:simplePos x="0" y="0"/>
          <wp:positionH relativeFrom="column">
            <wp:posOffset>-42545</wp:posOffset>
          </wp:positionH>
          <wp:positionV relativeFrom="paragraph">
            <wp:posOffset>5715</wp:posOffset>
          </wp:positionV>
          <wp:extent cx="303778" cy="389614"/>
          <wp:effectExtent l="19050" t="0" r="1022" b="0"/>
          <wp:wrapNone/>
          <wp:docPr id="9" name="Slika 1" descr="https://upload.wikimedia.org/wikipedia/hr/4/4e/Stari_Jankovci_%28grb%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hr/4/4e/Stari_Jankovci_%28grb%29.gif"/>
                  <pic:cNvPicPr>
                    <a:picLocks noChangeAspect="1" noChangeArrowheads="1"/>
                  </pic:cNvPicPr>
                </pic:nvPicPr>
                <pic:blipFill>
                  <a:blip r:embed="rId1"/>
                  <a:srcRect/>
                  <a:stretch>
                    <a:fillRect/>
                  </a:stretch>
                </pic:blipFill>
                <pic:spPr bwMode="auto">
                  <a:xfrm>
                    <a:off x="0" y="0"/>
                    <a:ext cx="303778" cy="389614"/>
                  </a:xfrm>
                  <a:prstGeom prst="rect">
                    <a:avLst/>
                  </a:prstGeom>
                  <a:noFill/>
                  <a:ln w="9525">
                    <a:noFill/>
                    <a:miter lim="800000"/>
                    <a:headEnd/>
                    <a:tailEnd/>
                  </a:ln>
                </pic:spPr>
              </pic:pic>
            </a:graphicData>
          </a:graphic>
        </wp:anchor>
      </w:drawing>
    </w:r>
    <w:r w:rsidR="00224BD5">
      <w:rPr>
        <w:b/>
        <w:bCs/>
        <w:noProof/>
        <w:sz w:val="20"/>
        <w:szCs w:val="20"/>
        <w:lang w:eastAsia="hr-HR"/>
      </w:rPr>
      <w:drawing>
        <wp:inline distT="0" distB="0" distL="0" distR="0">
          <wp:extent cx="2418520" cy="582236"/>
          <wp:effectExtent l="0" t="0" r="0" b="0"/>
          <wp:docPr id="5" name="Picture 5" descr="Interreg_FinalniLogotip_Hrvatska-BiH-CrnaGora_Cro-BiH-Mn 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erreg_FinalniLogotip_Hrvatska-BiH-CrnaGora_Cro-BiH-Mn IPA"/>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26532" cy="584165"/>
                  </a:xfrm>
                  <a:prstGeom prst="rect">
                    <a:avLst/>
                  </a:prstGeom>
                  <a:noFill/>
                  <a:ln>
                    <a:noFill/>
                  </a:ln>
                </pic:spPr>
              </pic:pic>
            </a:graphicData>
          </a:graphic>
        </wp:inline>
      </w:drawing>
    </w:r>
    <w:r w:rsidR="00224BD5">
      <w:rPr>
        <w:rFonts w:ascii="Tahoma" w:eastAsia="Times New Roman" w:hAnsi="Tahoma" w:cs="Tahoma"/>
        <w:color w:val="808080" w:themeColor="background1" w:themeShade="80"/>
        <w:sz w:val="16"/>
        <w:szCs w:val="16"/>
        <w:lang w:eastAsia="sl-SI"/>
      </w:rPr>
      <w:t xml:space="preserve">                                              </w:t>
    </w:r>
    <w:r w:rsidRPr="009C0222">
      <w:rPr>
        <w:rFonts w:ascii="Calibri Light" w:eastAsia="Times New Roman" w:hAnsi="Calibri Light" w:cs="Tahoma"/>
        <w:color w:val="808080" w:themeColor="background1" w:themeShade="80"/>
        <w:sz w:val="16"/>
        <w:szCs w:val="16"/>
        <w:lang w:eastAsia="sl-SI"/>
      </w:rPr>
      <w:t>EVIDENCIJSKI BROJ NABAVE</w:t>
    </w:r>
    <w:r>
      <w:rPr>
        <w:rFonts w:ascii="Calibri Light" w:eastAsia="Times New Roman" w:hAnsi="Calibri Light" w:cs="Tahoma"/>
        <w:color w:val="808080" w:themeColor="background1" w:themeShade="80"/>
        <w:sz w:val="16"/>
        <w:szCs w:val="16"/>
        <w:lang w:eastAsia="sl-SI"/>
      </w:rPr>
      <w:t>:</w:t>
    </w:r>
    <w:r>
      <w:rPr>
        <w:rFonts w:ascii="Calibri Light" w:eastAsia="Times New Roman" w:hAnsi="Calibri Light" w:cs="Tahoma"/>
        <w:b/>
        <w:color w:val="808080"/>
        <w:sz w:val="16"/>
        <w:szCs w:val="16"/>
        <w:lang w:eastAsia="sl-SI"/>
      </w:rPr>
      <w:t>1/2017</w:t>
    </w:r>
    <w:r>
      <w:rPr>
        <w:rFonts w:ascii="Calibri Light" w:eastAsia="Times New Roman" w:hAnsi="Calibri Light" w:cs="Tahoma"/>
        <w:color w:val="808080" w:themeColor="background1" w:themeShade="80"/>
        <w:sz w:val="16"/>
        <w:szCs w:val="16"/>
        <w:lang w:eastAsia="sl-SI"/>
      </w:rPr>
      <w:t>.</w:t>
    </w:r>
  </w:p>
  <w:p w:rsidR="00560E82" w:rsidRPr="009C0222" w:rsidRDefault="00560E82" w:rsidP="00297786">
    <w:pPr>
      <w:pStyle w:val="Zaglavlje"/>
      <w:rPr>
        <w:color w:val="808080" w:themeColor="background1" w:themeShade="80"/>
        <w:lang w:val="hr-H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DE1780"/>
    <w:lvl w:ilvl="0">
      <w:start w:val="1"/>
      <w:numFmt w:val="decimal"/>
      <w:pStyle w:val="Brojevi5"/>
      <w:lvlText w:val="%1."/>
      <w:lvlJc w:val="left"/>
      <w:pPr>
        <w:tabs>
          <w:tab w:val="num" w:pos="1492"/>
        </w:tabs>
        <w:ind w:left="1492" w:hanging="360"/>
      </w:pPr>
    </w:lvl>
  </w:abstractNum>
  <w:abstractNum w:abstractNumId="1">
    <w:nsid w:val="FFFFFF7D"/>
    <w:multiLevelType w:val="singleLevel"/>
    <w:tmpl w:val="E91C6474"/>
    <w:lvl w:ilvl="0">
      <w:start w:val="1"/>
      <w:numFmt w:val="decimal"/>
      <w:pStyle w:val="Brojevi4"/>
      <w:lvlText w:val="%1."/>
      <w:lvlJc w:val="left"/>
      <w:pPr>
        <w:tabs>
          <w:tab w:val="num" w:pos="1209"/>
        </w:tabs>
        <w:ind w:left="1209" w:hanging="360"/>
      </w:pPr>
    </w:lvl>
  </w:abstractNum>
  <w:abstractNum w:abstractNumId="2">
    <w:nsid w:val="FFFFFF7E"/>
    <w:multiLevelType w:val="singleLevel"/>
    <w:tmpl w:val="32A66674"/>
    <w:lvl w:ilvl="0">
      <w:start w:val="1"/>
      <w:numFmt w:val="decimal"/>
      <w:pStyle w:val="Brojevi3"/>
      <w:lvlText w:val="%1."/>
      <w:lvlJc w:val="left"/>
      <w:pPr>
        <w:tabs>
          <w:tab w:val="num" w:pos="926"/>
        </w:tabs>
        <w:ind w:left="926" w:hanging="360"/>
      </w:pPr>
    </w:lvl>
  </w:abstractNum>
  <w:abstractNum w:abstractNumId="3">
    <w:nsid w:val="FFFFFF7F"/>
    <w:multiLevelType w:val="singleLevel"/>
    <w:tmpl w:val="CDE206C6"/>
    <w:lvl w:ilvl="0">
      <w:start w:val="1"/>
      <w:numFmt w:val="decimal"/>
      <w:pStyle w:val="Brojevi2"/>
      <w:lvlText w:val="%1."/>
      <w:lvlJc w:val="left"/>
      <w:pPr>
        <w:tabs>
          <w:tab w:val="num" w:pos="643"/>
        </w:tabs>
        <w:ind w:left="643" w:hanging="360"/>
      </w:pPr>
    </w:lvl>
  </w:abstractNum>
  <w:abstractNum w:abstractNumId="4">
    <w:nsid w:val="FFFFFF80"/>
    <w:multiLevelType w:val="singleLevel"/>
    <w:tmpl w:val="42948A1C"/>
    <w:lvl w:ilvl="0">
      <w:start w:val="1"/>
      <w:numFmt w:val="bullet"/>
      <w:pStyle w:val="Grafikeoznake5"/>
      <w:lvlText w:val=""/>
      <w:lvlJc w:val="left"/>
      <w:pPr>
        <w:tabs>
          <w:tab w:val="num" w:pos="1492"/>
        </w:tabs>
        <w:ind w:left="1492" w:hanging="360"/>
      </w:pPr>
      <w:rPr>
        <w:rFonts w:ascii="Symbol" w:hAnsi="Symbol" w:hint="default"/>
      </w:rPr>
    </w:lvl>
  </w:abstractNum>
  <w:abstractNum w:abstractNumId="5">
    <w:nsid w:val="FFFFFF81"/>
    <w:multiLevelType w:val="singleLevel"/>
    <w:tmpl w:val="534299BC"/>
    <w:lvl w:ilvl="0">
      <w:start w:val="1"/>
      <w:numFmt w:val="bullet"/>
      <w:pStyle w:val="Grafikeoznake4"/>
      <w:lvlText w:val=""/>
      <w:lvlJc w:val="left"/>
      <w:pPr>
        <w:tabs>
          <w:tab w:val="num" w:pos="1209"/>
        </w:tabs>
        <w:ind w:left="1209" w:hanging="360"/>
      </w:pPr>
      <w:rPr>
        <w:rFonts w:ascii="Symbol" w:hAnsi="Symbol" w:hint="default"/>
      </w:rPr>
    </w:lvl>
  </w:abstractNum>
  <w:abstractNum w:abstractNumId="6">
    <w:nsid w:val="FFFFFF82"/>
    <w:multiLevelType w:val="singleLevel"/>
    <w:tmpl w:val="44D07328"/>
    <w:lvl w:ilvl="0">
      <w:start w:val="1"/>
      <w:numFmt w:val="bullet"/>
      <w:pStyle w:val="Grafikeoznake3"/>
      <w:lvlText w:val=""/>
      <w:lvlJc w:val="left"/>
      <w:pPr>
        <w:tabs>
          <w:tab w:val="num" w:pos="926"/>
        </w:tabs>
        <w:ind w:left="926" w:hanging="360"/>
      </w:pPr>
      <w:rPr>
        <w:rFonts w:ascii="Symbol" w:hAnsi="Symbol" w:hint="default"/>
      </w:rPr>
    </w:lvl>
  </w:abstractNum>
  <w:abstractNum w:abstractNumId="7">
    <w:nsid w:val="FFFFFF83"/>
    <w:multiLevelType w:val="singleLevel"/>
    <w:tmpl w:val="41C80250"/>
    <w:lvl w:ilvl="0">
      <w:start w:val="1"/>
      <w:numFmt w:val="bullet"/>
      <w:pStyle w:val="Grafikeoznake2"/>
      <w:lvlText w:val=""/>
      <w:lvlJc w:val="left"/>
      <w:pPr>
        <w:tabs>
          <w:tab w:val="num" w:pos="643"/>
        </w:tabs>
        <w:ind w:left="643" w:hanging="360"/>
      </w:pPr>
      <w:rPr>
        <w:rFonts w:ascii="Symbol" w:hAnsi="Symbol" w:hint="default"/>
      </w:rPr>
    </w:lvl>
  </w:abstractNum>
  <w:abstractNum w:abstractNumId="8">
    <w:nsid w:val="FFFFFF88"/>
    <w:multiLevelType w:val="singleLevel"/>
    <w:tmpl w:val="9D344E04"/>
    <w:lvl w:ilvl="0">
      <w:start w:val="1"/>
      <w:numFmt w:val="decimal"/>
      <w:pStyle w:val="Brojevi"/>
      <w:lvlText w:val="%1."/>
      <w:lvlJc w:val="left"/>
      <w:pPr>
        <w:tabs>
          <w:tab w:val="num" w:pos="360"/>
        </w:tabs>
        <w:ind w:left="360" w:hanging="360"/>
      </w:pPr>
    </w:lvl>
  </w:abstractNum>
  <w:abstractNum w:abstractNumId="9">
    <w:nsid w:val="FFFFFF89"/>
    <w:multiLevelType w:val="singleLevel"/>
    <w:tmpl w:val="B0F08A2C"/>
    <w:lvl w:ilvl="0">
      <w:start w:val="1"/>
      <w:numFmt w:val="bullet"/>
      <w:pStyle w:val="Grafikeoznake"/>
      <w:lvlText w:val=""/>
      <w:lvlJc w:val="left"/>
      <w:pPr>
        <w:tabs>
          <w:tab w:val="num" w:pos="360"/>
        </w:tabs>
        <w:ind w:left="360" w:hanging="360"/>
      </w:pPr>
      <w:rPr>
        <w:rFonts w:ascii="Symbol" w:hAnsi="Symbol" w:hint="default"/>
      </w:rPr>
    </w:lvl>
  </w:abstractNum>
  <w:abstractNum w:abstractNumId="10">
    <w:nsid w:val="00B30147"/>
    <w:multiLevelType w:val="hybridMultilevel"/>
    <w:tmpl w:val="3AEA946E"/>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024C5A24"/>
    <w:multiLevelType w:val="hybridMultilevel"/>
    <w:tmpl w:val="6BE821C2"/>
    <w:lvl w:ilvl="0" w:tplc="8D928980">
      <w:start w:val="1"/>
      <w:numFmt w:val="bullet"/>
      <w:pStyle w:val="Body-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2F762D8"/>
    <w:multiLevelType w:val="hybridMultilevel"/>
    <w:tmpl w:val="9FA641CA"/>
    <w:lvl w:ilvl="0" w:tplc="559478EC">
      <w:start w:val="1"/>
      <w:numFmt w:val="bullet"/>
      <w:lvlText w:val=""/>
      <w:lvlJc w:val="left"/>
      <w:pPr>
        <w:ind w:left="1353" w:hanging="360"/>
      </w:pPr>
      <w:rPr>
        <w:rFonts w:ascii="Symbol" w:hAnsi="Symbol" w:hint="default"/>
      </w:rPr>
    </w:lvl>
    <w:lvl w:ilvl="1" w:tplc="041A0003" w:tentative="1">
      <w:start w:val="1"/>
      <w:numFmt w:val="bullet"/>
      <w:lvlText w:val="o"/>
      <w:lvlJc w:val="left"/>
      <w:pPr>
        <w:ind w:left="2073" w:hanging="360"/>
      </w:pPr>
      <w:rPr>
        <w:rFonts w:ascii="Courier New" w:hAnsi="Courier New" w:cs="Courier New" w:hint="default"/>
      </w:rPr>
    </w:lvl>
    <w:lvl w:ilvl="2" w:tplc="041A0005" w:tentative="1">
      <w:start w:val="1"/>
      <w:numFmt w:val="bullet"/>
      <w:lvlText w:val=""/>
      <w:lvlJc w:val="left"/>
      <w:pPr>
        <w:ind w:left="2793" w:hanging="360"/>
      </w:pPr>
      <w:rPr>
        <w:rFonts w:ascii="Wingdings" w:hAnsi="Wingdings" w:hint="default"/>
      </w:rPr>
    </w:lvl>
    <w:lvl w:ilvl="3" w:tplc="041A0001" w:tentative="1">
      <w:start w:val="1"/>
      <w:numFmt w:val="bullet"/>
      <w:lvlText w:val=""/>
      <w:lvlJc w:val="left"/>
      <w:pPr>
        <w:ind w:left="3513" w:hanging="360"/>
      </w:pPr>
      <w:rPr>
        <w:rFonts w:ascii="Symbol" w:hAnsi="Symbol" w:hint="default"/>
      </w:rPr>
    </w:lvl>
    <w:lvl w:ilvl="4" w:tplc="041A0003" w:tentative="1">
      <w:start w:val="1"/>
      <w:numFmt w:val="bullet"/>
      <w:lvlText w:val="o"/>
      <w:lvlJc w:val="left"/>
      <w:pPr>
        <w:ind w:left="4233" w:hanging="360"/>
      </w:pPr>
      <w:rPr>
        <w:rFonts w:ascii="Courier New" w:hAnsi="Courier New" w:cs="Courier New" w:hint="default"/>
      </w:rPr>
    </w:lvl>
    <w:lvl w:ilvl="5" w:tplc="041A0005" w:tentative="1">
      <w:start w:val="1"/>
      <w:numFmt w:val="bullet"/>
      <w:lvlText w:val=""/>
      <w:lvlJc w:val="left"/>
      <w:pPr>
        <w:ind w:left="4953" w:hanging="360"/>
      </w:pPr>
      <w:rPr>
        <w:rFonts w:ascii="Wingdings" w:hAnsi="Wingdings" w:hint="default"/>
      </w:rPr>
    </w:lvl>
    <w:lvl w:ilvl="6" w:tplc="041A0001" w:tentative="1">
      <w:start w:val="1"/>
      <w:numFmt w:val="bullet"/>
      <w:lvlText w:val=""/>
      <w:lvlJc w:val="left"/>
      <w:pPr>
        <w:ind w:left="5673" w:hanging="360"/>
      </w:pPr>
      <w:rPr>
        <w:rFonts w:ascii="Symbol" w:hAnsi="Symbol" w:hint="default"/>
      </w:rPr>
    </w:lvl>
    <w:lvl w:ilvl="7" w:tplc="041A0003" w:tentative="1">
      <w:start w:val="1"/>
      <w:numFmt w:val="bullet"/>
      <w:lvlText w:val="o"/>
      <w:lvlJc w:val="left"/>
      <w:pPr>
        <w:ind w:left="6393" w:hanging="360"/>
      </w:pPr>
      <w:rPr>
        <w:rFonts w:ascii="Courier New" w:hAnsi="Courier New" w:cs="Courier New" w:hint="default"/>
      </w:rPr>
    </w:lvl>
    <w:lvl w:ilvl="8" w:tplc="041A0005" w:tentative="1">
      <w:start w:val="1"/>
      <w:numFmt w:val="bullet"/>
      <w:lvlText w:val=""/>
      <w:lvlJc w:val="left"/>
      <w:pPr>
        <w:ind w:left="7113" w:hanging="360"/>
      </w:pPr>
      <w:rPr>
        <w:rFonts w:ascii="Wingdings" w:hAnsi="Wingdings" w:hint="default"/>
      </w:rPr>
    </w:lvl>
  </w:abstractNum>
  <w:abstractNum w:abstractNumId="13">
    <w:nsid w:val="03EF1AD4"/>
    <w:multiLevelType w:val="hybridMultilevel"/>
    <w:tmpl w:val="D9D8EDFE"/>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04607F77"/>
    <w:multiLevelType w:val="multilevel"/>
    <w:tmpl w:val="041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5246B5D"/>
    <w:multiLevelType w:val="hybridMultilevel"/>
    <w:tmpl w:val="4B602F16"/>
    <w:lvl w:ilvl="0" w:tplc="041A0001">
      <w:start w:val="1"/>
      <w:numFmt w:val="bullet"/>
      <w:lvlText w:val=""/>
      <w:lvlJc w:val="left"/>
      <w:pPr>
        <w:tabs>
          <w:tab w:val="num" w:pos="360"/>
        </w:tabs>
        <w:ind w:left="360" w:hanging="360"/>
      </w:pPr>
      <w:rPr>
        <w:rFonts w:ascii="Symbol" w:hAnsi="Symbol" w:hint="default"/>
      </w:rPr>
    </w:lvl>
    <w:lvl w:ilvl="1" w:tplc="7652B6E4" w:tentative="1">
      <w:start w:val="1"/>
      <w:numFmt w:val="bullet"/>
      <w:lvlText w:val="•"/>
      <w:lvlJc w:val="left"/>
      <w:pPr>
        <w:tabs>
          <w:tab w:val="num" w:pos="1080"/>
        </w:tabs>
        <w:ind w:left="1080" w:hanging="360"/>
      </w:pPr>
      <w:rPr>
        <w:rFonts w:ascii="Times New Roman" w:hAnsi="Times New Roman" w:hint="default"/>
      </w:rPr>
    </w:lvl>
    <w:lvl w:ilvl="2" w:tplc="E6085746" w:tentative="1">
      <w:start w:val="1"/>
      <w:numFmt w:val="bullet"/>
      <w:lvlText w:val="•"/>
      <w:lvlJc w:val="left"/>
      <w:pPr>
        <w:tabs>
          <w:tab w:val="num" w:pos="1800"/>
        </w:tabs>
        <w:ind w:left="1800" w:hanging="360"/>
      </w:pPr>
      <w:rPr>
        <w:rFonts w:ascii="Times New Roman" w:hAnsi="Times New Roman" w:hint="default"/>
      </w:rPr>
    </w:lvl>
    <w:lvl w:ilvl="3" w:tplc="7D7C87F6" w:tentative="1">
      <w:start w:val="1"/>
      <w:numFmt w:val="bullet"/>
      <w:lvlText w:val="•"/>
      <w:lvlJc w:val="left"/>
      <w:pPr>
        <w:tabs>
          <w:tab w:val="num" w:pos="2520"/>
        </w:tabs>
        <w:ind w:left="2520" w:hanging="360"/>
      </w:pPr>
      <w:rPr>
        <w:rFonts w:ascii="Times New Roman" w:hAnsi="Times New Roman" w:hint="default"/>
      </w:rPr>
    </w:lvl>
    <w:lvl w:ilvl="4" w:tplc="7E04FDEE" w:tentative="1">
      <w:start w:val="1"/>
      <w:numFmt w:val="bullet"/>
      <w:lvlText w:val="•"/>
      <w:lvlJc w:val="left"/>
      <w:pPr>
        <w:tabs>
          <w:tab w:val="num" w:pos="3240"/>
        </w:tabs>
        <w:ind w:left="3240" w:hanging="360"/>
      </w:pPr>
      <w:rPr>
        <w:rFonts w:ascii="Times New Roman" w:hAnsi="Times New Roman" w:hint="default"/>
      </w:rPr>
    </w:lvl>
    <w:lvl w:ilvl="5" w:tplc="56E06640" w:tentative="1">
      <w:start w:val="1"/>
      <w:numFmt w:val="bullet"/>
      <w:lvlText w:val="•"/>
      <w:lvlJc w:val="left"/>
      <w:pPr>
        <w:tabs>
          <w:tab w:val="num" w:pos="3960"/>
        </w:tabs>
        <w:ind w:left="3960" w:hanging="360"/>
      </w:pPr>
      <w:rPr>
        <w:rFonts w:ascii="Times New Roman" w:hAnsi="Times New Roman" w:hint="default"/>
      </w:rPr>
    </w:lvl>
    <w:lvl w:ilvl="6" w:tplc="1F14C01C" w:tentative="1">
      <w:start w:val="1"/>
      <w:numFmt w:val="bullet"/>
      <w:lvlText w:val="•"/>
      <w:lvlJc w:val="left"/>
      <w:pPr>
        <w:tabs>
          <w:tab w:val="num" w:pos="4680"/>
        </w:tabs>
        <w:ind w:left="4680" w:hanging="360"/>
      </w:pPr>
      <w:rPr>
        <w:rFonts w:ascii="Times New Roman" w:hAnsi="Times New Roman" w:hint="default"/>
      </w:rPr>
    </w:lvl>
    <w:lvl w:ilvl="7" w:tplc="AC42FC02" w:tentative="1">
      <w:start w:val="1"/>
      <w:numFmt w:val="bullet"/>
      <w:lvlText w:val="•"/>
      <w:lvlJc w:val="left"/>
      <w:pPr>
        <w:tabs>
          <w:tab w:val="num" w:pos="5400"/>
        </w:tabs>
        <w:ind w:left="5400" w:hanging="360"/>
      </w:pPr>
      <w:rPr>
        <w:rFonts w:ascii="Times New Roman" w:hAnsi="Times New Roman" w:hint="default"/>
      </w:rPr>
    </w:lvl>
    <w:lvl w:ilvl="8" w:tplc="805CDF42" w:tentative="1">
      <w:start w:val="1"/>
      <w:numFmt w:val="bullet"/>
      <w:lvlText w:val="•"/>
      <w:lvlJc w:val="left"/>
      <w:pPr>
        <w:tabs>
          <w:tab w:val="num" w:pos="6120"/>
        </w:tabs>
        <w:ind w:left="6120" w:hanging="360"/>
      </w:pPr>
      <w:rPr>
        <w:rFonts w:ascii="Times New Roman" w:hAnsi="Times New Roman" w:hint="default"/>
      </w:rPr>
    </w:lvl>
  </w:abstractNum>
  <w:abstractNum w:abstractNumId="16">
    <w:nsid w:val="06784B9A"/>
    <w:multiLevelType w:val="multilevel"/>
    <w:tmpl w:val="F72019BE"/>
    <w:lvl w:ilvl="0">
      <w:start w:val="21"/>
      <w:numFmt w:val="decimal"/>
      <w:lvlText w:val="%1."/>
      <w:lvlJc w:val="left"/>
      <w:pPr>
        <w:ind w:left="405" w:hanging="405"/>
      </w:pPr>
      <w:rPr>
        <w:rFonts w:hint="default"/>
      </w:rPr>
    </w:lvl>
    <w:lvl w:ilvl="1">
      <w:start w:val="1"/>
      <w:numFmt w:val="decimal"/>
      <w:pStyle w:val="Naslov4"/>
      <w:lvlText w:val="%1.%2."/>
      <w:lvlJc w:val="left"/>
      <w:pPr>
        <w:ind w:left="765" w:hanging="40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0DA810A7"/>
    <w:multiLevelType w:val="hybridMultilevel"/>
    <w:tmpl w:val="FEFE2018"/>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0E4104FB"/>
    <w:multiLevelType w:val="hybridMultilevel"/>
    <w:tmpl w:val="97B8F6B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0FC35A16"/>
    <w:multiLevelType w:val="hybridMultilevel"/>
    <w:tmpl w:val="C3D417D8"/>
    <w:lvl w:ilvl="0" w:tplc="49082982">
      <w:start w:val="1"/>
      <w:numFmt w:val="decimal"/>
      <w:pStyle w:val="Numbered1"/>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0">
    <w:nsid w:val="12307209"/>
    <w:multiLevelType w:val="hybridMultilevel"/>
    <w:tmpl w:val="067AC7E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1E556D15"/>
    <w:multiLevelType w:val="multilevel"/>
    <w:tmpl w:val="E0D852AA"/>
    <w:lvl w:ilvl="0">
      <w:start w:val="1"/>
      <w:numFmt w:val="decimal"/>
      <w:pStyle w:val="Naslov1"/>
      <w:lvlText w:val="%1."/>
      <w:lvlJc w:val="left"/>
      <w:pPr>
        <w:ind w:left="1069" w:hanging="360"/>
      </w:pPr>
      <w:rPr>
        <w:rFonts w:hint="default"/>
        <w:b/>
      </w:rPr>
    </w:lvl>
    <w:lvl w:ilvl="1">
      <w:start w:val="1"/>
      <w:numFmt w:val="decimal"/>
      <w:pStyle w:val="Naslov2"/>
      <w:isLgl/>
      <w:lvlText w:val="%1.%2."/>
      <w:lvlJc w:val="left"/>
      <w:pPr>
        <w:ind w:left="1440" w:hanging="720"/>
      </w:pPr>
      <w:rPr>
        <w:rFonts w:hint="default"/>
        <w:color w:val="auto"/>
      </w:rPr>
    </w:lvl>
    <w:lvl w:ilvl="2">
      <w:start w:val="1"/>
      <w:numFmt w:val="decimal"/>
      <w:isLgl/>
      <w:lvlText w:val="%1.%2.%3."/>
      <w:lvlJc w:val="left"/>
      <w:pPr>
        <w:ind w:left="1451" w:hanging="720"/>
      </w:pPr>
      <w:rPr>
        <w:rFonts w:hint="default"/>
        <w:b/>
      </w:rPr>
    </w:lvl>
    <w:lvl w:ilvl="3">
      <w:start w:val="1"/>
      <w:numFmt w:val="decimal"/>
      <w:isLgl/>
      <w:lvlText w:val="%1.%2.%3.%4."/>
      <w:lvlJc w:val="left"/>
      <w:pPr>
        <w:ind w:left="1822" w:hanging="1080"/>
      </w:pPr>
      <w:rPr>
        <w:rFonts w:hint="default"/>
      </w:rPr>
    </w:lvl>
    <w:lvl w:ilvl="4">
      <w:start w:val="1"/>
      <w:numFmt w:val="decimal"/>
      <w:isLgl/>
      <w:lvlText w:val="%1.%2.%3.%4.%5."/>
      <w:lvlJc w:val="left"/>
      <w:pPr>
        <w:ind w:left="2193" w:hanging="144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946" w:hanging="2160"/>
      </w:pPr>
      <w:rPr>
        <w:rFonts w:hint="default"/>
      </w:rPr>
    </w:lvl>
    <w:lvl w:ilvl="8">
      <w:start w:val="1"/>
      <w:numFmt w:val="decimal"/>
      <w:isLgl/>
      <w:lvlText w:val="%1.%2.%3.%4.%5.%6.%7.%8.%9."/>
      <w:lvlJc w:val="left"/>
      <w:pPr>
        <w:ind w:left="2957" w:hanging="2160"/>
      </w:pPr>
      <w:rPr>
        <w:rFonts w:hint="default"/>
      </w:rPr>
    </w:lvl>
  </w:abstractNum>
  <w:abstractNum w:abstractNumId="22">
    <w:nsid w:val="1F232775"/>
    <w:multiLevelType w:val="hybridMultilevel"/>
    <w:tmpl w:val="FEE8CF58"/>
    <w:lvl w:ilvl="0" w:tplc="020A805E">
      <w:start w:val="1"/>
      <w:numFmt w:val="bullet"/>
      <w:pStyle w:val="BodyLis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24F6479"/>
    <w:multiLevelType w:val="multilevel"/>
    <w:tmpl w:val="09BE41F0"/>
    <w:styleLink w:val="Headings1-5"/>
    <w:lvl w:ilvl="0">
      <w:start w:val="1"/>
      <w:numFmt w:val="decimal"/>
      <w:lvlText w:val="Section %1."/>
      <w:lvlJc w:val="left"/>
      <w:pPr>
        <w:tabs>
          <w:tab w:val="num" w:pos="1985"/>
        </w:tabs>
        <w:ind w:left="1985" w:hanging="198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lvlText w:val="%1.%2.%3.%4."/>
      <w:lvlJc w:val="left"/>
      <w:pPr>
        <w:tabs>
          <w:tab w:val="num" w:pos="1418"/>
        </w:tabs>
        <w:ind w:left="1418" w:hanging="141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2D92814"/>
    <w:multiLevelType w:val="multilevel"/>
    <w:tmpl w:val="863E862C"/>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25">
    <w:nsid w:val="23187F46"/>
    <w:multiLevelType w:val="hybridMultilevel"/>
    <w:tmpl w:val="0A3E30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23204CDB"/>
    <w:multiLevelType w:val="hybridMultilevel"/>
    <w:tmpl w:val="531E1078"/>
    <w:lvl w:ilvl="0" w:tplc="08090001">
      <w:start w:val="1"/>
      <w:numFmt w:val="bullet"/>
      <w:pStyle w:val="bulletindent"/>
      <w:lvlText w:val=""/>
      <w:lvlJc w:val="left"/>
      <w:pPr>
        <w:tabs>
          <w:tab w:val="num" w:pos="1174"/>
        </w:tabs>
        <w:ind w:left="1174" w:hanging="360"/>
      </w:pPr>
      <w:rPr>
        <w:rFonts w:ascii="Symbol" w:hAnsi="Symbol" w:hint="default"/>
      </w:rPr>
    </w:lvl>
    <w:lvl w:ilvl="1" w:tplc="08090001" w:tentative="1">
      <w:start w:val="1"/>
      <w:numFmt w:val="bullet"/>
      <w:lvlText w:val="o"/>
      <w:lvlJc w:val="left"/>
      <w:pPr>
        <w:tabs>
          <w:tab w:val="num" w:pos="1894"/>
        </w:tabs>
        <w:ind w:left="1894" w:hanging="360"/>
      </w:pPr>
      <w:rPr>
        <w:rFonts w:ascii="Courier New" w:hAnsi="Courier New" w:hint="default"/>
      </w:rPr>
    </w:lvl>
    <w:lvl w:ilvl="2" w:tplc="8098B076" w:tentative="1">
      <w:start w:val="1"/>
      <w:numFmt w:val="bullet"/>
      <w:lvlText w:val=""/>
      <w:lvlJc w:val="left"/>
      <w:pPr>
        <w:tabs>
          <w:tab w:val="num" w:pos="2614"/>
        </w:tabs>
        <w:ind w:left="2614" w:hanging="360"/>
      </w:pPr>
      <w:rPr>
        <w:rFonts w:ascii="Wingdings" w:hAnsi="Wingdings" w:hint="default"/>
      </w:rPr>
    </w:lvl>
    <w:lvl w:ilvl="3" w:tplc="0409000F" w:tentative="1">
      <w:start w:val="1"/>
      <w:numFmt w:val="bullet"/>
      <w:lvlText w:val=""/>
      <w:lvlJc w:val="left"/>
      <w:pPr>
        <w:tabs>
          <w:tab w:val="num" w:pos="3334"/>
        </w:tabs>
        <w:ind w:left="3334" w:hanging="360"/>
      </w:pPr>
      <w:rPr>
        <w:rFonts w:ascii="Symbol" w:hAnsi="Symbol" w:hint="default"/>
      </w:rPr>
    </w:lvl>
    <w:lvl w:ilvl="4" w:tplc="04090019" w:tentative="1">
      <w:start w:val="1"/>
      <w:numFmt w:val="bullet"/>
      <w:lvlText w:val="o"/>
      <w:lvlJc w:val="left"/>
      <w:pPr>
        <w:tabs>
          <w:tab w:val="num" w:pos="4054"/>
        </w:tabs>
        <w:ind w:left="4054" w:hanging="360"/>
      </w:pPr>
      <w:rPr>
        <w:rFonts w:ascii="Courier New" w:hAnsi="Courier New" w:hint="default"/>
      </w:rPr>
    </w:lvl>
    <w:lvl w:ilvl="5" w:tplc="0409001B" w:tentative="1">
      <w:start w:val="1"/>
      <w:numFmt w:val="bullet"/>
      <w:lvlText w:val=""/>
      <w:lvlJc w:val="left"/>
      <w:pPr>
        <w:tabs>
          <w:tab w:val="num" w:pos="4774"/>
        </w:tabs>
        <w:ind w:left="4774" w:hanging="360"/>
      </w:pPr>
      <w:rPr>
        <w:rFonts w:ascii="Wingdings" w:hAnsi="Wingdings" w:hint="default"/>
      </w:rPr>
    </w:lvl>
    <w:lvl w:ilvl="6" w:tplc="0409000F" w:tentative="1">
      <w:start w:val="1"/>
      <w:numFmt w:val="bullet"/>
      <w:lvlText w:val=""/>
      <w:lvlJc w:val="left"/>
      <w:pPr>
        <w:tabs>
          <w:tab w:val="num" w:pos="5494"/>
        </w:tabs>
        <w:ind w:left="5494" w:hanging="360"/>
      </w:pPr>
      <w:rPr>
        <w:rFonts w:ascii="Symbol" w:hAnsi="Symbol" w:hint="default"/>
      </w:rPr>
    </w:lvl>
    <w:lvl w:ilvl="7" w:tplc="04090019" w:tentative="1">
      <w:start w:val="1"/>
      <w:numFmt w:val="bullet"/>
      <w:lvlText w:val="o"/>
      <w:lvlJc w:val="left"/>
      <w:pPr>
        <w:tabs>
          <w:tab w:val="num" w:pos="6214"/>
        </w:tabs>
        <w:ind w:left="6214" w:hanging="360"/>
      </w:pPr>
      <w:rPr>
        <w:rFonts w:ascii="Courier New" w:hAnsi="Courier New" w:hint="default"/>
      </w:rPr>
    </w:lvl>
    <w:lvl w:ilvl="8" w:tplc="0409001B" w:tentative="1">
      <w:start w:val="1"/>
      <w:numFmt w:val="bullet"/>
      <w:lvlText w:val=""/>
      <w:lvlJc w:val="left"/>
      <w:pPr>
        <w:tabs>
          <w:tab w:val="num" w:pos="6934"/>
        </w:tabs>
        <w:ind w:left="6934" w:hanging="360"/>
      </w:pPr>
      <w:rPr>
        <w:rFonts w:ascii="Wingdings" w:hAnsi="Wingdings" w:hint="default"/>
      </w:rPr>
    </w:lvl>
  </w:abstractNum>
  <w:abstractNum w:abstractNumId="27">
    <w:nsid w:val="24FE5551"/>
    <w:multiLevelType w:val="hybridMultilevel"/>
    <w:tmpl w:val="97D2F3A4"/>
    <w:lvl w:ilvl="0" w:tplc="559478EC">
      <w:start w:val="1"/>
      <w:numFmt w:val="bullet"/>
      <w:lvlText w:val=""/>
      <w:lvlJc w:val="left"/>
      <w:pPr>
        <w:ind w:left="758" w:hanging="360"/>
      </w:pPr>
      <w:rPr>
        <w:rFonts w:ascii="Symbol" w:hAnsi="Symbol" w:hint="default"/>
      </w:rPr>
    </w:lvl>
    <w:lvl w:ilvl="1" w:tplc="041A0003" w:tentative="1">
      <w:start w:val="1"/>
      <w:numFmt w:val="bullet"/>
      <w:lvlText w:val="o"/>
      <w:lvlJc w:val="left"/>
      <w:pPr>
        <w:ind w:left="1478" w:hanging="360"/>
      </w:pPr>
      <w:rPr>
        <w:rFonts w:ascii="Courier New" w:hAnsi="Courier New" w:cs="Courier New" w:hint="default"/>
      </w:rPr>
    </w:lvl>
    <w:lvl w:ilvl="2" w:tplc="041A0005" w:tentative="1">
      <w:start w:val="1"/>
      <w:numFmt w:val="bullet"/>
      <w:lvlText w:val=""/>
      <w:lvlJc w:val="left"/>
      <w:pPr>
        <w:ind w:left="2198" w:hanging="360"/>
      </w:pPr>
      <w:rPr>
        <w:rFonts w:ascii="Wingdings" w:hAnsi="Wingdings" w:hint="default"/>
      </w:rPr>
    </w:lvl>
    <w:lvl w:ilvl="3" w:tplc="041A0001" w:tentative="1">
      <w:start w:val="1"/>
      <w:numFmt w:val="bullet"/>
      <w:lvlText w:val=""/>
      <w:lvlJc w:val="left"/>
      <w:pPr>
        <w:ind w:left="2918" w:hanging="360"/>
      </w:pPr>
      <w:rPr>
        <w:rFonts w:ascii="Symbol" w:hAnsi="Symbol" w:hint="default"/>
      </w:rPr>
    </w:lvl>
    <w:lvl w:ilvl="4" w:tplc="041A0003" w:tentative="1">
      <w:start w:val="1"/>
      <w:numFmt w:val="bullet"/>
      <w:lvlText w:val="o"/>
      <w:lvlJc w:val="left"/>
      <w:pPr>
        <w:ind w:left="3638" w:hanging="360"/>
      </w:pPr>
      <w:rPr>
        <w:rFonts w:ascii="Courier New" w:hAnsi="Courier New" w:cs="Courier New" w:hint="default"/>
      </w:rPr>
    </w:lvl>
    <w:lvl w:ilvl="5" w:tplc="041A0005" w:tentative="1">
      <w:start w:val="1"/>
      <w:numFmt w:val="bullet"/>
      <w:lvlText w:val=""/>
      <w:lvlJc w:val="left"/>
      <w:pPr>
        <w:ind w:left="4358" w:hanging="360"/>
      </w:pPr>
      <w:rPr>
        <w:rFonts w:ascii="Wingdings" w:hAnsi="Wingdings" w:hint="default"/>
      </w:rPr>
    </w:lvl>
    <w:lvl w:ilvl="6" w:tplc="041A0001" w:tentative="1">
      <w:start w:val="1"/>
      <w:numFmt w:val="bullet"/>
      <w:lvlText w:val=""/>
      <w:lvlJc w:val="left"/>
      <w:pPr>
        <w:ind w:left="5078" w:hanging="360"/>
      </w:pPr>
      <w:rPr>
        <w:rFonts w:ascii="Symbol" w:hAnsi="Symbol" w:hint="default"/>
      </w:rPr>
    </w:lvl>
    <w:lvl w:ilvl="7" w:tplc="041A0003" w:tentative="1">
      <w:start w:val="1"/>
      <w:numFmt w:val="bullet"/>
      <w:lvlText w:val="o"/>
      <w:lvlJc w:val="left"/>
      <w:pPr>
        <w:ind w:left="5798" w:hanging="360"/>
      </w:pPr>
      <w:rPr>
        <w:rFonts w:ascii="Courier New" w:hAnsi="Courier New" w:cs="Courier New" w:hint="default"/>
      </w:rPr>
    </w:lvl>
    <w:lvl w:ilvl="8" w:tplc="041A0005" w:tentative="1">
      <w:start w:val="1"/>
      <w:numFmt w:val="bullet"/>
      <w:lvlText w:val=""/>
      <w:lvlJc w:val="left"/>
      <w:pPr>
        <w:ind w:left="6518" w:hanging="360"/>
      </w:pPr>
      <w:rPr>
        <w:rFonts w:ascii="Wingdings" w:hAnsi="Wingdings" w:hint="default"/>
      </w:rPr>
    </w:lvl>
  </w:abstractNum>
  <w:abstractNum w:abstractNumId="28">
    <w:nsid w:val="27C9072C"/>
    <w:multiLevelType w:val="hybridMultilevel"/>
    <w:tmpl w:val="A4CA6F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28643BBF"/>
    <w:multiLevelType w:val="hybridMultilevel"/>
    <w:tmpl w:val="8B78E266"/>
    <w:lvl w:ilvl="0" w:tplc="B7D4C11A">
      <w:start w:val="5"/>
      <w:numFmt w:val="upperRoman"/>
      <w:lvlText w:val="%1."/>
      <w:lvlJc w:val="left"/>
      <w:pPr>
        <w:ind w:left="1080" w:hanging="720"/>
      </w:pPr>
      <w:rPr>
        <w:rFonts w:hint="default"/>
        <w:color w:val="auto"/>
      </w:rPr>
    </w:lvl>
    <w:lvl w:ilvl="1" w:tplc="09C2ADFE">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29B12A91"/>
    <w:multiLevelType w:val="hybridMultilevel"/>
    <w:tmpl w:val="80ACA952"/>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2AEA2097"/>
    <w:multiLevelType w:val="multilevel"/>
    <w:tmpl w:val="0409001D"/>
    <w:name w:val="TD-ITT-Headings2"/>
    <w:styleLink w:val="ITT-List"/>
    <w:lvl w:ilvl="0">
      <w:start w:val="1"/>
      <w:numFmt w:val="bullet"/>
      <w:lvlText w:val=""/>
      <w:lvlJc w:val="left"/>
      <w:pPr>
        <w:ind w:left="360" w:hanging="360"/>
      </w:pPr>
      <w:rPr>
        <w:rFonts w:ascii="Symbol" w:hAnsi="Symbol" w:hint="default"/>
      </w:rPr>
    </w:lvl>
    <w:lvl w:ilvl="1">
      <w:start w:val="4"/>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2B8E2704"/>
    <w:multiLevelType w:val="multilevel"/>
    <w:tmpl w:val="14D0B97C"/>
    <w:lvl w:ilvl="0">
      <w:start w:val="28"/>
      <w:numFmt w:val="decimal"/>
      <w:lvlText w:val="%1."/>
      <w:lvlJc w:val="left"/>
      <w:pPr>
        <w:ind w:left="555" w:hanging="555"/>
      </w:pPr>
      <w:rPr>
        <w:rFonts w:hint="default"/>
      </w:rPr>
    </w:lvl>
    <w:lvl w:ilvl="1">
      <w:start w:val="1"/>
      <w:numFmt w:val="decimal"/>
      <w:lvlText w:val="%1.%2."/>
      <w:lvlJc w:val="left"/>
      <w:pPr>
        <w:ind w:left="1275" w:hanging="55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2BDC5984"/>
    <w:multiLevelType w:val="hybridMultilevel"/>
    <w:tmpl w:val="2940F4FC"/>
    <w:lvl w:ilvl="0" w:tplc="041A000F">
      <w:start w:val="1"/>
      <w:numFmt w:val="decimal"/>
      <w:lvlText w:val="%1."/>
      <w:lvlJc w:val="left"/>
      <w:pPr>
        <w:ind w:left="1004" w:hanging="360"/>
      </w:p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4">
    <w:nsid w:val="2E5D7056"/>
    <w:multiLevelType w:val="hybridMultilevel"/>
    <w:tmpl w:val="142092AA"/>
    <w:lvl w:ilvl="0" w:tplc="041A000F">
      <w:start w:val="1"/>
      <w:numFmt w:val="decimal"/>
      <w:lvlText w:val="%1."/>
      <w:lvlJc w:val="left"/>
      <w:pPr>
        <w:ind w:left="1069" w:hanging="360"/>
      </w:pPr>
      <w:rPr>
        <w:rFonts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5">
    <w:nsid w:val="2EA52F1B"/>
    <w:multiLevelType w:val="hybridMultilevel"/>
    <w:tmpl w:val="E8B888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2EBC2CF4"/>
    <w:multiLevelType w:val="multilevel"/>
    <w:tmpl w:val="0409001D"/>
    <w:styleLink w:val="TD-ITTHeadings"/>
    <w:lvl w:ilvl="0">
      <w:start w:val="1"/>
      <w:numFmt w:val="decimal"/>
      <w:lvlText w:val="%1)"/>
      <w:lvlJc w:val="left"/>
      <w:pPr>
        <w:ind w:left="360" w:hanging="360"/>
      </w:pPr>
      <w:rPr>
        <w:rFonts w:ascii="Arial" w:hAnsi="Arial"/>
        <w:sz w:val="3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30543886"/>
    <w:multiLevelType w:val="hybridMultilevel"/>
    <w:tmpl w:val="73AAD1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31611590"/>
    <w:multiLevelType w:val="hybridMultilevel"/>
    <w:tmpl w:val="D89C6616"/>
    <w:lvl w:ilvl="0" w:tplc="041A000F">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nsid w:val="316819C1"/>
    <w:multiLevelType w:val="hybridMultilevel"/>
    <w:tmpl w:val="6032F878"/>
    <w:lvl w:ilvl="0" w:tplc="15A252E4">
      <w:start w:val="1"/>
      <w:numFmt w:val="bullet"/>
      <w:lvlText w:val=""/>
      <w:lvlJc w:val="left"/>
      <w:pPr>
        <w:ind w:left="720" w:hanging="360"/>
      </w:pPr>
      <w:rPr>
        <w:rFonts w:ascii="Symbol" w:hAnsi="Symbol" w:hint="default"/>
        <w:color w:val="auto"/>
      </w:rPr>
    </w:lvl>
    <w:lvl w:ilvl="1" w:tplc="29449698">
      <w:start w:val="1"/>
      <w:numFmt w:val="bullet"/>
      <w:lvlText w:val="o"/>
      <w:lvlJc w:val="left"/>
      <w:pPr>
        <w:ind w:left="1440" w:hanging="360"/>
      </w:pPr>
      <w:rPr>
        <w:rFonts w:ascii="Courier New" w:hAnsi="Courier New" w:cs="Courier New" w:hint="default"/>
      </w:rPr>
    </w:lvl>
    <w:lvl w:ilvl="2" w:tplc="B04CFA50" w:tentative="1">
      <w:start w:val="1"/>
      <w:numFmt w:val="bullet"/>
      <w:lvlText w:val=""/>
      <w:lvlJc w:val="left"/>
      <w:pPr>
        <w:ind w:left="2160" w:hanging="360"/>
      </w:pPr>
      <w:rPr>
        <w:rFonts w:ascii="Wingdings" w:hAnsi="Wingdings" w:hint="default"/>
      </w:rPr>
    </w:lvl>
    <w:lvl w:ilvl="3" w:tplc="89EC8750" w:tentative="1">
      <w:start w:val="1"/>
      <w:numFmt w:val="bullet"/>
      <w:lvlText w:val=""/>
      <w:lvlJc w:val="left"/>
      <w:pPr>
        <w:ind w:left="2880" w:hanging="360"/>
      </w:pPr>
      <w:rPr>
        <w:rFonts w:ascii="Symbol" w:hAnsi="Symbol" w:hint="default"/>
      </w:rPr>
    </w:lvl>
    <w:lvl w:ilvl="4" w:tplc="92D8FF5C" w:tentative="1">
      <w:start w:val="1"/>
      <w:numFmt w:val="bullet"/>
      <w:lvlText w:val="o"/>
      <w:lvlJc w:val="left"/>
      <w:pPr>
        <w:ind w:left="3600" w:hanging="360"/>
      </w:pPr>
      <w:rPr>
        <w:rFonts w:ascii="Courier New" w:hAnsi="Courier New" w:cs="Courier New" w:hint="default"/>
      </w:rPr>
    </w:lvl>
    <w:lvl w:ilvl="5" w:tplc="1562CD82" w:tentative="1">
      <w:start w:val="1"/>
      <w:numFmt w:val="bullet"/>
      <w:lvlText w:val=""/>
      <w:lvlJc w:val="left"/>
      <w:pPr>
        <w:ind w:left="4320" w:hanging="360"/>
      </w:pPr>
      <w:rPr>
        <w:rFonts w:ascii="Wingdings" w:hAnsi="Wingdings" w:hint="default"/>
      </w:rPr>
    </w:lvl>
    <w:lvl w:ilvl="6" w:tplc="8EF82850" w:tentative="1">
      <w:start w:val="1"/>
      <w:numFmt w:val="bullet"/>
      <w:lvlText w:val=""/>
      <w:lvlJc w:val="left"/>
      <w:pPr>
        <w:ind w:left="5040" w:hanging="360"/>
      </w:pPr>
      <w:rPr>
        <w:rFonts w:ascii="Symbol" w:hAnsi="Symbol" w:hint="default"/>
      </w:rPr>
    </w:lvl>
    <w:lvl w:ilvl="7" w:tplc="FB80129C" w:tentative="1">
      <w:start w:val="1"/>
      <w:numFmt w:val="bullet"/>
      <w:lvlText w:val="o"/>
      <w:lvlJc w:val="left"/>
      <w:pPr>
        <w:ind w:left="5760" w:hanging="360"/>
      </w:pPr>
      <w:rPr>
        <w:rFonts w:ascii="Courier New" w:hAnsi="Courier New" w:cs="Courier New" w:hint="default"/>
      </w:rPr>
    </w:lvl>
    <w:lvl w:ilvl="8" w:tplc="4BAEB990" w:tentative="1">
      <w:start w:val="1"/>
      <w:numFmt w:val="bullet"/>
      <w:lvlText w:val=""/>
      <w:lvlJc w:val="left"/>
      <w:pPr>
        <w:ind w:left="6480" w:hanging="360"/>
      </w:pPr>
      <w:rPr>
        <w:rFonts w:ascii="Wingdings" w:hAnsi="Wingdings" w:hint="default"/>
      </w:rPr>
    </w:lvl>
  </w:abstractNum>
  <w:abstractNum w:abstractNumId="40">
    <w:nsid w:val="318C7622"/>
    <w:multiLevelType w:val="hybridMultilevel"/>
    <w:tmpl w:val="9162DF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nsid w:val="31BC2422"/>
    <w:multiLevelType w:val="hybridMultilevel"/>
    <w:tmpl w:val="E0B04E00"/>
    <w:lvl w:ilvl="0" w:tplc="BA90C2F4">
      <w:start w:val="1"/>
      <w:numFmt w:val="lowerLetter"/>
      <w:lvlText w:val="%1)"/>
      <w:lvlJc w:val="left"/>
      <w:pPr>
        <w:ind w:left="360" w:hanging="360"/>
      </w:pPr>
      <w:rPr>
        <w:b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2">
    <w:nsid w:val="322C762E"/>
    <w:multiLevelType w:val="hybridMultilevel"/>
    <w:tmpl w:val="2506DA94"/>
    <w:lvl w:ilvl="0" w:tplc="15A252E4">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nsid w:val="3377095E"/>
    <w:multiLevelType w:val="hybridMultilevel"/>
    <w:tmpl w:val="54909A06"/>
    <w:lvl w:ilvl="0" w:tplc="3C3653D0">
      <w:numFmt w:val="bullet"/>
      <w:lvlText w:val="-"/>
      <w:lvlJc w:val="left"/>
      <w:pPr>
        <w:ind w:left="1080" w:hanging="360"/>
      </w:pPr>
      <w:rPr>
        <w:rFonts w:ascii="Calibri Light" w:eastAsiaTheme="minorEastAsia" w:hAnsi="Calibri Light"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4">
    <w:nsid w:val="34D21571"/>
    <w:multiLevelType w:val="multilevel"/>
    <w:tmpl w:val="9A60E9FC"/>
    <w:lvl w:ilvl="0">
      <w:start w:val="1"/>
      <w:numFmt w:val="upperLetter"/>
      <w:pStyle w:val="ListA"/>
      <w:lvlText w:val="%1."/>
      <w:lvlJc w:val="left"/>
      <w:pPr>
        <w:tabs>
          <w:tab w:val="num" w:pos="737"/>
        </w:tabs>
        <w:ind w:left="737" w:hanging="737"/>
      </w:pPr>
      <w:rPr>
        <w:rFonts w:hint="default"/>
      </w:rPr>
    </w:lvl>
    <w:lvl w:ilvl="1">
      <w:start w:val="1"/>
      <w:numFmt w:val="lowerRoman"/>
      <w:lvlText w:val="%1.%2."/>
      <w:lvlJc w:val="left"/>
      <w:pPr>
        <w:tabs>
          <w:tab w:val="num" w:pos="1200"/>
        </w:tabs>
        <w:ind w:left="1200" w:hanging="720"/>
      </w:pPr>
      <w:rPr>
        <w:rFonts w:ascii="Times New Roman" w:hAnsi="Times New Roman" w:cs="Times New Roman" w:hint="default"/>
        <w:b w:val="0"/>
        <w:bCs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36E350E9"/>
    <w:multiLevelType w:val="hybridMultilevel"/>
    <w:tmpl w:val="74AEBBC8"/>
    <w:lvl w:ilvl="0" w:tplc="04090017">
      <w:start w:val="1"/>
      <w:numFmt w:val="upperLetter"/>
      <w:pStyle w:val="StyleStyleJustifiedLeft254cmLeft15cm"/>
      <w:lvlText w:val="%1."/>
      <w:lvlJc w:val="left"/>
      <w:pPr>
        <w:tabs>
          <w:tab w:val="num" w:pos="720"/>
        </w:tabs>
        <w:ind w:left="720" w:hanging="360"/>
      </w:pPr>
      <w:rPr>
        <w:rFonts w:cs="Times New Roman" w:hint="default"/>
      </w:rPr>
    </w:lvl>
    <w:lvl w:ilvl="1" w:tplc="04090019">
      <w:start w:val="1"/>
      <w:numFmt w:val="lowerLetter"/>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nsid w:val="377948F7"/>
    <w:multiLevelType w:val="multilevel"/>
    <w:tmpl w:val="FC806928"/>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7">
    <w:nsid w:val="37E46EE5"/>
    <w:multiLevelType w:val="hybridMultilevel"/>
    <w:tmpl w:val="19F095F4"/>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nsid w:val="39216FB1"/>
    <w:multiLevelType w:val="hybridMultilevel"/>
    <w:tmpl w:val="467C9046"/>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nsid w:val="3BD945C3"/>
    <w:multiLevelType w:val="hybridMultilevel"/>
    <w:tmpl w:val="6B7498E2"/>
    <w:lvl w:ilvl="0" w:tplc="8FC86B28">
      <w:start w:val="1"/>
      <w:numFmt w:val="lowerRoman"/>
      <w:pStyle w:val="Body-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nsid w:val="3C8E4F33"/>
    <w:multiLevelType w:val="multilevel"/>
    <w:tmpl w:val="4D1A486E"/>
    <w:styleLink w:val="List1"/>
    <w:lvl w:ilvl="0">
      <w:start w:val="1"/>
      <w:numFmt w:val="decimal"/>
      <w:lvlText w:val="%1."/>
      <w:lvlJc w:val="left"/>
      <w:pPr>
        <w:tabs>
          <w:tab w:val="num" w:pos="737"/>
        </w:tabs>
        <w:ind w:left="737" w:hanging="453"/>
      </w:pPr>
      <w:rPr>
        <w:rFonts w:ascii="Arial" w:hAnsi="Arial" w:hint="default"/>
      </w:rPr>
    </w:lvl>
    <w:lvl w:ilvl="1">
      <w:start w:val="1"/>
      <w:numFmt w:val="lowerLetter"/>
      <w:lvlText w:val="%2."/>
      <w:lvlJc w:val="left"/>
      <w:pPr>
        <w:tabs>
          <w:tab w:val="num" w:pos="851"/>
        </w:tabs>
        <w:ind w:left="1134" w:hanging="283"/>
      </w:pPr>
      <w:rPr>
        <w:rFonts w:cs="Times New Roman" w:hint="default"/>
      </w:rPr>
    </w:lvl>
    <w:lvl w:ilvl="2">
      <w:start w:val="1"/>
      <w:numFmt w:val="lowerRoman"/>
      <w:lvlText w:val="%3."/>
      <w:lvlJc w:val="right"/>
      <w:pPr>
        <w:tabs>
          <w:tab w:val="num" w:pos="1701"/>
        </w:tabs>
        <w:ind w:left="1701" w:hanging="283"/>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52">
    <w:nsid w:val="3D645F63"/>
    <w:multiLevelType w:val="multilevel"/>
    <w:tmpl w:val="250C89AA"/>
    <w:lvl w:ilvl="0">
      <w:start w:val="1"/>
      <w:numFmt w:val="bullet"/>
      <w:lvlText w:val=""/>
      <w:lvlJc w:val="left"/>
      <w:pPr>
        <w:ind w:left="555" w:hanging="555"/>
      </w:pPr>
      <w:rPr>
        <w:rFonts w:ascii="Symbol" w:hAnsi="Symbol" w:hint="default"/>
      </w:rPr>
    </w:lvl>
    <w:lvl w:ilvl="1">
      <w:start w:val="1"/>
      <w:numFmt w:val="decimal"/>
      <w:lvlText w:val="%1.%2."/>
      <w:lvlJc w:val="left"/>
      <w:pPr>
        <w:ind w:left="1275" w:hanging="55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nsid w:val="3E0C243F"/>
    <w:multiLevelType w:val="hybridMultilevel"/>
    <w:tmpl w:val="520621A6"/>
    <w:lvl w:ilvl="0" w:tplc="59A813BC">
      <w:start w:val="1"/>
      <w:numFmt w:val="decimal"/>
      <w:lvlText w:val="%1."/>
      <w:lvlJc w:val="left"/>
      <w:pPr>
        <w:ind w:left="1080" w:hanging="72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nsid w:val="3E980664"/>
    <w:multiLevelType w:val="hybridMultilevel"/>
    <w:tmpl w:val="A3FA3B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nsid w:val="3FA97D63"/>
    <w:multiLevelType w:val="hybridMultilevel"/>
    <w:tmpl w:val="3CF4D0FC"/>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nsid w:val="40844C97"/>
    <w:multiLevelType w:val="hybridMultilevel"/>
    <w:tmpl w:val="101A2D3A"/>
    <w:lvl w:ilvl="0" w:tplc="041A0017">
      <w:start w:val="1"/>
      <w:numFmt w:val="lowerLetter"/>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7">
    <w:nsid w:val="432075CB"/>
    <w:multiLevelType w:val="hybridMultilevel"/>
    <w:tmpl w:val="5FC8012E"/>
    <w:lvl w:ilvl="0" w:tplc="559478E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nsid w:val="442922F0"/>
    <w:multiLevelType w:val="multilevel"/>
    <w:tmpl w:val="FC96B58E"/>
    <w:lvl w:ilvl="0">
      <w:start w:val="1"/>
      <w:numFmt w:val="bullet"/>
      <w:lvlText w:val=""/>
      <w:lvlJc w:val="left"/>
      <w:pPr>
        <w:ind w:left="1069" w:hanging="360"/>
      </w:pPr>
      <w:rPr>
        <w:rFonts w:ascii="Symbol" w:hAnsi="Symbol"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51" w:hanging="720"/>
      </w:pPr>
      <w:rPr>
        <w:rFonts w:hint="default"/>
        <w:b/>
      </w:rPr>
    </w:lvl>
    <w:lvl w:ilvl="3">
      <w:start w:val="1"/>
      <w:numFmt w:val="decimal"/>
      <w:isLgl/>
      <w:lvlText w:val="%1.%2.%3.%4."/>
      <w:lvlJc w:val="left"/>
      <w:pPr>
        <w:ind w:left="1822" w:hanging="1080"/>
      </w:pPr>
      <w:rPr>
        <w:rFonts w:hint="default"/>
      </w:rPr>
    </w:lvl>
    <w:lvl w:ilvl="4">
      <w:start w:val="1"/>
      <w:numFmt w:val="decimal"/>
      <w:isLgl/>
      <w:lvlText w:val="%1.%2.%3.%4.%5."/>
      <w:lvlJc w:val="left"/>
      <w:pPr>
        <w:ind w:left="2193" w:hanging="144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946" w:hanging="2160"/>
      </w:pPr>
      <w:rPr>
        <w:rFonts w:hint="default"/>
      </w:rPr>
    </w:lvl>
    <w:lvl w:ilvl="8">
      <w:start w:val="1"/>
      <w:numFmt w:val="decimal"/>
      <w:isLgl/>
      <w:lvlText w:val="%1.%2.%3.%4.%5.%6.%7.%8.%9."/>
      <w:lvlJc w:val="left"/>
      <w:pPr>
        <w:ind w:left="2957" w:hanging="2160"/>
      </w:pPr>
      <w:rPr>
        <w:rFonts w:hint="default"/>
      </w:rPr>
    </w:lvl>
  </w:abstractNum>
  <w:abstractNum w:abstractNumId="59">
    <w:nsid w:val="44727E4B"/>
    <w:multiLevelType w:val="hybridMultilevel"/>
    <w:tmpl w:val="277C2A2A"/>
    <w:lvl w:ilvl="0" w:tplc="73DE78AC">
      <w:start w:val="1"/>
      <w:numFmt w:val="lowerLetter"/>
      <w:lvlText w:val="%1)"/>
      <w:lvlJc w:val="left"/>
      <w:pPr>
        <w:ind w:left="720" w:hanging="360"/>
      </w:pPr>
    </w:lvl>
    <w:lvl w:ilvl="1" w:tplc="F828A300">
      <w:start w:val="1"/>
      <w:numFmt w:val="decimal"/>
      <w:lvlText w:val="%2."/>
      <w:lvlJc w:val="left"/>
      <w:pPr>
        <w:ind w:left="1440" w:hanging="360"/>
      </w:pPr>
      <w:rPr>
        <w:rFonts w:hint="default"/>
      </w:rPr>
    </w:lvl>
    <w:lvl w:ilvl="2" w:tplc="B8A2B796" w:tentative="1">
      <w:start w:val="1"/>
      <w:numFmt w:val="lowerRoman"/>
      <w:lvlText w:val="%3."/>
      <w:lvlJc w:val="right"/>
      <w:pPr>
        <w:ind w:left="2160" w:hanging="180"/>
      </w:pPr>
    </w:lvl>
    <w:lvl w:ilvl="3" w:tplc="89482080" w:tentative="1">
      <w:start w:val="1"/>
      <w:numFmt w:val="decimal"/>
      <w:lvlText w:val="%4."/>
      <w:lvlJc w:val="left"/>
      <w:pPr>
        <w:ind w:left="2880" w:hanging="360"/>
      </w:pPr>
    </w:lvl>
    <w:lvl w:ilvl="4" w:tplc="4B849C6E" w:tentative="1">
      <w:start w:val="1"/>
      <w:numFmt w:val="lowerLetter"/>
      <w:lvlText w:val="%5."/>
      <w:lvlJc w:val="left"/>
      <w:pPr>
        <w:ind w:left="3600" w:hanging="360"/>
      </w:pPr>
    </w:lvl>
    <w:lvl w:ilvl="5" w:tplc="9FDE8ED0" w:tentative="1">
      <w:start w:val="1"/>
      <w:numFmt w:val="lowerRoman"/>
      <w:lvlText w:val="%6."/>
      <w:lvlJc w:val="right"/>
      <w:pPr>
        <w:ind w:left="4320" w:hanging="180"/>
      </w:pPr>
    </w:lvl>
    <w:lvl w:ilvl="6" w:tplc="2FB82C74" w:tentative="1">
      <w:start w:val="1"/>
      <w:numFmt w:val="decimal"/>
      <w:lvlText w:val="%7."/>
      <w:lvlJc w:val="left"/>
      <w:pPr>
        <w:ind w:left="5040" w:hanging="360"/>
      </w:pPr>
    </w:lvl>
    <w:lvl w:ilvl="7" w:tplc="BD4E1080" w:tentative="1">
      <w:start w:val="1"/>
      <w:numFmt w:val="lowerLetter"/>
      <w:lvlText w:val="%8."/>
      <w:lvlJc w:val="left"/>
      <w:pPr>
        <w:ind w:left="5760" w:hanging="360"/>
      </w:pPr>
    </w:lvl>
    <w:lvl w:ilvl="8" w:tplc="519C3512" w:tentative="1">
      <w:start w:val="1"/>
      <w:numFmt w:val="lowerRoman"/>
      <w:lvlText w:val="%9."/>
      <w:lvlJc w:val="right"/>
      <w:pPr>
        <w:ind w:left="6480" w:hanging="180"/>
      </w:pPr>
    </w:lvl>
  </w:abstractNum>
  <w:abstractNum w:abstractNumId="60">
    <w:nsid w:val="480B168B"/>
    <w:multiLevelType w:val="hybridMultilevel"/>
    <w:tmpl w:val="0DC82F1C"/>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nsid w:val="49271AB3"/>
    <w:multiLevelType w:val="multilevel"/>
    <w:tmpl w:val="1416CED8"/>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62">
    <w:nsid w:val="497D7B17"/>
    <w:multiLevelType w:val="multilevel"/>
    <w:tmpl w:val="CE2275BA"/>
    <w:lvl w:ilvl="0">
      <w:start w:val="1"/>
      <w:numFmt w:val="bullet"/>
      <w:lvlText w:val=""/>
      <w:lvlJc w:val="left"/>
      <w:pPr>
        <w:ind w:left="555" w:hanging="555"/>
      </w:pPr>
      <w:rPr>
        <w:rFonts w:ascii="Symbol" w:hAnsi="Symbol" w:hint="default"/>
      </w:rPr>
    </w:lvl>
    <w:lvl w:ilvl="1">
      <w:start w:val="1"/>
      <w:numFmt w:val="decimal"/>
      <w:lvlText w:val="%1.%2."/>
      <w:lvlJc w:val="left"/>
      <w:pPr>
        <w:ind w:left="1275" w:hanging="55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nsid w:val="4A60077B"/>
    <w:multiLevelType w:val="hybridMultilevel"/>
    <w:tmpl w:val="59CE8E2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nsid w:val="4BC51563"/>
    <w:multiLevelType w:val="multilevel"/>
    <w:tmpl w:val="41B41948"/>
    <w:lvl w:ilvl="0">
      <w:numFmt w:val="decimal"/>
      <w:lvlText w:val="%1"/>
      <w:lvlJc w:val="left"/>
      <w:pPr>
        <w:ind w:left="1000"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861" w:hanging="720"/>
      </w:pPr>
      <w:rPr>
        <w:rFonts w:hint="default"/>
      </w:rPr>
    </w:lvl>
    <w:lvl w:ilvl="3">
      <w:start w:val="1"/>
      <w:numFmt w:val="decimal"/>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65">
    <w:nsid w:val="4D4A6318"/>
    <w:multiLevelType w:val="hybridMultilevel"/>
    <w:tmpl w:val="1CC87528"/>
    <w:lvl w:ilvl="0" w:tplc="15A252E4">
      <w:start w:val="1"/>
      <w:numFmt w:val="upperRoman"/>
      <w:pStyle w:val="Odlomakpopisa"/>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nsid w:val="50633A47"/>
    <w:multiLevelType w:val="hybridMultilevel"/>
    <w:tmpl w:val="0A62A5CC"/>
    <w:lvl w:ilvl="0" w:tplc="041A000F">
      <w:start w:val="1"/>
      <w:numFmt w:val="bullet"/>
      <w:lvlText w:val=""/>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7">
    <w:nsid w:val="51A01E53"/>
    <w:multiLevelType w:val="multilevel"/>
    <w:tmpl w:val="041A001F"/>
    <w:name w:val="TD-ITT-Headings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5207185A"/>
    <w:multiLevelType w:val="hybridMultilevel"/>
    <w:tmpl w:val="F9DE571A"/>
    <w:name w:val="TD Body List22"/>
    <w:lvl w:ilvl="0" w:tplc="80ACDE00">
      <w:start w:val="1"/>
      <w:numFmt w:val="decimal"/>
      <w:pStyle w:val="BodyTextNumbered1"/>
      <w:lvlText w:val="%1."/>
      <w:lvlJc w:val="left"/>
      <w:pPr>
        <w:ind w:left="927" w:hanging="360"/>
      </w:pPr>
      <w:rPr>
        <w:rFonts w:hint="default"/>
      </w:rPr>
    </w:lvl>
    <w:lvl w:ilvl="1" w:tplc="379CAE0E">
      <w:start w:val="1"/>
      <w:numFmt w:val="bullet"/>
      <w:lvlText w:val=""/>
      <w:lvlJc w:val="left"/>
      <w:pPr>
        <w:tabs>
          <w:tab w:val="num" w:pos="1440"/>
        </w:tabs>
        <w:ind w:left="1440" w:hanging="360"/>
      </w:pPr>
      <w:rPr>
        <w:rFonts w:ascii="Symbol" w:hAnsi="Symbol" w:hint="default"/>
      </w:rPr>
    </w:lvl>
    <w:lvl w:ilvl="2" w:tplc="E67E0B34" w:tentative="1">
      <w:start w:val="1"/>
      <w:numFmt w:val="lowerRoman"/>
      <w:lvlText w:val="%3."/>
      <w:lvlJc w:val="right"/>
      <w:pPr>
        <w:tabs>
          <w:tab w:val="num" w:pos="2160"/>
        </w:tabs>
        <w:ind w:left="2160" w:hanging="180"/>
      </w:pPr>
    </w:lvl>
    <w:lvl w:ilvl="3" w:tplc="34AC2EBE" w:tentative="1">
      <w:start w:val="1"/>
      <w:numFmt w:val="decimal"/>
      <w:lvlText w:val="%4."/>
      <w:lvlJc w:val="left"/>
      <w:pPr>
        <w:tabs>
          <w:tab w:val="num" w:pos="2880"/>
        </w:tabs>
        <w:ind w:left="2880" w:hanging="360"/>
      </w:pPr>
    </w:lvl>
    <w:lvl w:ilvl="4" w:tplc="9C38B12C" w:tentative="1">
      <w:start w:val="1"/>
      <w:numFmt w:val="lowerLetter"/>
      <w:lvlText w:val="%5."/>
      <w:lvlJc w:val="left"/>
      <w:pPr>
        <w:tabs>
          <w:tab w:val="num" w:pos="3600"/>
        </w:tabs>
        <w:ind w:left="3600" w:hanging="360"/>
      </w:pPr>
    </w:lvl>
    <w:lvl w:ilvl="5" w:tplc="8D9E5CE4" w:tentative="1">
      <w:start w:val="1"/>
      <w:numFmt w:val="lowerRoman"/>
      <w:lvlText w:val="%6."/>
      <w:lvlJc w:val="right"/>
      <w:pPr>
        <w:tabs>
          <w:tab w:val="num" w:pos="4320"/>
        </w:tabs>
        <w:ind w:left="4320" w:hanging="180"/>
      </w:pPr>
    </w:lvl>
    <w:lvl w:ilvl="6" w:tplc="0C103E0C" w:tentative="1">
      <w:start w:val="1"/>
      <w:numFmt w:val="decimal"/>
      <w:lvlText w:val="%7."/>
      <w:lvlJc w:val="left"/>
      <w:pPr>
        <w:tabs>
          <w:tab w:val="num" w:pos="5040"/>
        </w:tabs>
        <w:ind w:left="5040" w:hanging="360"/>
      </w:pPr>
    </w:lvl>
    <w:lvl w:ilvl="7" w:tplc="C34CC942" w:tentative="1">
      <w:start w:val="1"/>
      <w:numFmt w:val="lowerLetter"/>
      <w:lvlText w:val="%8."/>
      <w:lvlJc w:val="left"/>
      <w:pPr>
        <w:tabs>
          <w:tab w:val="num" w:pos="5760"/>
        </w:tabs>
        <w:ind w:left="5760" w:hanging="360"/>
      </w:pPr>
    </w:lvl>
    <w:lvl w:ilvl="8" w:tplc="8A7E6B04" w:tentative="1">
      <w:start w:val="1"/>
      <w:numFmt w:val="lowerRoman"/>
      <w:lvlText w:val="%9."/>
      <w:lvlJc w:val="right"/>
      <w:pPr>
        <w:tabs>
          <w:tab w:val="num" w:pos="6480"/>
        </w:tabs>
        <w:ind w:left="6480" w:hanging="180"/>
      </w:pPr>
    </w:lvl>
  </w:abstractNum>
  <w:abstractNum w:abstractNumId="69">
    <w:nsid w:val="53FD4CC1"/>
    <w:multiLevelType w:val="hybridMultilevel"/>
    <w:tmpl w:val="75C46802"/>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nsid w:val="5426050D"/>
    <w:multiLevelType w:val="multilevel"/>
    <w:tmpl w:val="E4F2AC26"/>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71">
    <w:nsid w:val="55265386"/>
    <w:multiLevelType w:val="multilevel"/>
    <w:tmpl w:val="F2DA4A2E"/>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72">
    <w:nsid w:val="55F15556"/>
    <w:multiLevelType w:val="multilevel"/>
    <w:tmpl w:val="1686991C"/>
    <w:lvl w:ilvl="0">
      <w:start w:val="28"/>
      <w:numFmt w:val="decimal"/>
      <w:pStyle w:val="Stil26"/>
      <w:lvlText w:val="%1."/>
      <w:lvlJc w:val="left"/>
      <w:pPr>
        <w:ind w:left="1080" w:hanging="360"/>
      </w:pPr>
      <w:rPr>
        <w:rFonts w:hint="default"/>
      </w:rPr>
    </w:lvl>
    <w:lvl w:ilvl="1">
      <w:start w:val="1"/>
      <w:numFmt w:val="decimal"/>
      <w:pStyle w:val="Stil27"/>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73">
    <w:nsid w:val="563D31D9"/>
    <w:multiLevelType w:val="hybridMultilevel"/>
    <w:tmpl w:val="FB267C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nsid w:val="57080708"/>
    <w:multiLevelType w:val="hybridMultilevel"/>
    <w:tmpl w:val="F19A5D1E"/>
    <w:lvl w:ilvl="0" w:tplc="A7AC10B0">
      <w:start w:val="1"/>
      <w:numFmt w:val="lowerLetter"/>
      <w:lvlText w:val="%1)"/>
      <w:lvlJc w:val="left"/>
      <w:pPr>
        <w:ind w:left="360" w:hanging="360"/>
      </w:pPr>
      <w:rPr>
        <w:b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5">
    <w:nsid w:val="5AB0554D"/>
    <w:multiLevelType w:val="hybridMultilevel"/>
    <w:tmpl w:val="7C02FD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nsid w:val="642528A3"/>
    <w:multiLevelType w:val="hybridMultilevel"/>
    <w:tmpl w:val="6A84BACE"/>
    <w:lvl w:ilvl="0" w:tplc="559478EC">
      <w:start w:val="1"/>
      <w:numFmt w:val="bullet"/>
      <w:lvlText w:val=""/>
      <w:lvlJc w:val="left"/>
      <w:pPr>
        <w:ind w:left="420" w:hanging="360"/>
      </w:pPr>
      <w:rPr>
        <w:rFonts w:ascii="Symbol" w:hAnsi="Symbo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77">
    <w:nsid w:val="66B04231"/>
    <w:multiLevelType w:val="hybridMultilevel"/>
    <w:tmpl w:val="312CCE76"/>
    <w:lvl w:ilvl="0" w:tplc="E702EC5A">
      <w:start w:val="3"/>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nsid w:val="684A2373"/>
    <w:multiLevelType w:val="hybridMultilevel"/>
    <w:tmpl w:val="C908DBE2"/>
    <w:lvl w:ilvl="0" w:tplc="73BED13A">
      <w:start w:val="2"/>
      <w:numFmt w:val="bullet"/>
      <w:lvlText w:val="•"/>
      <w:lvlJc w:val="left"/>
      <w:pPr>
        <w:ind w:left="360" w:hanging="360"/>
      </w:pPr>
      <w:rPr>
        <w:rFonts w:ascii="Calibri Light" w:eastAsiaTheme="minorEastAsia" w:hAnsi="Calibri Light"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9">
    <w:nsid w:val="6925031F"/>
    <w:multiLevelType w:val="multilevel"/>
    <w:tmpl w:val="B6CC5FC2"/>
    <w:lvl w:ilvl="0">
      <w:start w:val="1"/>
      <w:numFmt w:val="decimal"/>
      <w:pStyle w:val="Naslov10"/>
      <w:lvlText w:val="2.%1. "/>
      <w:lvlJc w:val="left"/>
      <w:pPr>
        <w:ind w:left="360" w:hanging="360"/>
      </w:pPr>
      <w:rPr>
        <w:rFonts w:ascii="Arial" w:hAnsi="Arial" w:hint="default"/>
        <w:b/>
        <w:i/>
        <w:caps/>
        <w:sz w:val="24"/>
      </w:rPr>
    </w:lvl>
    <w:lvl w:ilvl="1">
      <w:start w:val="1"/>
      <w:numFmt w:val="decimal"/>
      <w:lvlText w:val="2.%1.%2."/>
      <w:lvlJc w:val="left"/>
      <w:pPr>
        <w:ind w:left="1080" w:hanging="360"/>
      </w:pPr>
      <w:rPr>
        <w:rFonts w:ascii="Arial" w:hAnsi="Arial" w:hint="default"/>
        <w:b/>
        <w:i/>
        <w:sz w:val="24"/>
      </w:rPr>
    </w:lvl>
    <w:lvl w:ilvl="2">
      <w:start w:val="1"/>
      <w:numFmt w:val="upp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0">
    <w:nsid w:val="6F7E0C2F"/>
    <w:multiLevelType w:val="hybridMultilevel"/>
    <w:tmpl w:val="4914E932"/>
    <w:lvl w:ilvl="0" w:tplc="041A000F">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nsid w:val="716C1528"/>
    <w:multiLevelType w:val="hybridMultilevel"/>
    <w:tmpl w:val="45A08B1A"/>
    <w:lvl w:ilvl="0" w:tplc="57A6F882">
      <w:start w:val="1"/>
      <w:numFmt w:val="bullet"/>
      <w:lvlText w:val=""/>
      <w:lvlJc w:val="left"/>
      <w:pPr>
        <w:ind w:left="720" w:hanging="360"/>
      </w:pPr>
      <w:rPr>
        <w:rFonts w:ascii="Symbol" w:hAnsi="Symbol" w:hint="default"/>
        <w:color w:val="auto"/>
      </w:rPr>
    </w:lvl>
    <w:lvl w:ilvl="1" w:tplc="5D32DD64" w:tentative="1">
      <w:start w:val="1"/>
      <w:numFmt w:val="bullet"/>
      <w:lvlText w:val="o"/>
      <w:lvlJc w:val="left"/>
      <w:pPr>
        <w:ind w:left="1440" w:hanging="360"/>
      </w:pPr>
      <w:rPr>
        <w:rFonts w:ascii="Courier New" w:hAnsi="Courier New" w:cs="Courier New" w:hint="default"/>
      </w:rPr>
    </w:lvl>
    <w:lvl w:ilvl="2" w:tplc="E7C05C34" w:tentative="1">
      <w:start w:val="1"/>
      <w:numFmt w:val="bullet"/>
      <w:lvlText w:val=""/>
      <w:lvlJc w:val="left"/>
      <w:pPr>
        <w:ind w:left="2160" w:hanging="360"/>
      </w:pPr>
      <w:rPr>
        <w:rFonts w:ascii="Wingdings" w:hAnsi="Wingdings" w:hint="default"/>
      </w:rPr>
    </w:lvl>
    <w:lvl w:ilvl="3" w:tplc="A0A8BE9A" w:tentative="1">
      <w:start w:val="1"/>
      <w:numFmt w:val="bullet"/>
      <w:lvlText w:val=""/>
      <w:lvlJc w:val="left"/>
      <w:pPr>
        <w:ind w:left="2880" w:hanging="360"/>
      </w:pPr>
      <w:rPr>
        <w:rFonts w:ascii="Symbol" w:hAnsi="Symbol" w:hint="default"/>
      </w:rPr>
    </w:lvl>
    <w:lvl w:ilvl="4" w:tplc="B1520836" w:tentative="1">
      <w:start w:val="1"/>
      <w:numFmt w:val="bullet"/>
      <w:lvlText w:val="o"/>
      <w:lvlJc w:val="left"/>
      <w:pPr>
        <w:ind w:left="3600" w:hanging="360"/>
      </w:pPr>
      <w:rPr>
        <w:rFonts w:ascii="Courier New" w:hAnsi="Courier New" w:cs="Courier New" w:hint="default"/>
      </w:rPr>
    </w:lvl>
    <w:lvl w:ilvl="5" w:tplc="6866AFE4" w:tentative="1">
      <w:start w:val="1"/>
      <w:numFmt w:val="bullet"/>
      <w:lvlText w:val=""/>
      <w:lvlJc w:val="left"/>
      <w:pPr>
        <w:ind w:left="4320" w:hanging="360"/>
      </w:pPr>
      <w:rPr>
        <w:rFonts w:ascii="Wingdings" w:hAnsi="Wingdings" w:hint="default"/>
      </w:rPr>
    </w:lvl>
    <w:lvl w:ilvl="6" w:tplc="51EAFB7A" w:tentative="1">
      <w:start w:val="1"/>
      <w:numFmt w:val="bullet"/>
      <w:lvlText w:val=""/>
      <w:lvlJc w:val="left"/>
      <w:pPr>
        <w:ind w:left="5040" w:hanging="360"/>
      </w:pPr>
      <w:rPr>
        <w:rFonts w:ascii="Symbol" w:hAnsi="Symbol" w:hint="default"/>
      </w:rPr>
    </w:lvl>
    <w:lvl w:ilvl="7" w:tplc="23142F68" w:tentative="1">
      <w:start w:val="1"/>
      <w:numFmt w:val="bullet"/>
      <w:lvlText w:val="o"/>
      <w:lvlJc w:val="left"/>
      <w:pPr>
        <w:ind w:left="5760" w:hanging="360"/>
      </w:pPr>
      <w:rPr>
        <w:rFonts w:ascii="Courier New" w:hAnsi="Courier New" w:cs="Courier New" w:hint="default"/>
      </w:rPr>
    </w:lvl>
    <w:lvl w:ilvl="8" w:tplc="0E1C941C" w:tentative="1">
      <w:start w:val="1"/>
      <w:numFmt w:val="bullet"/>
      <w:lvlText w:val=""/>
      <w:lvlJc w:val="left"/>
      <w:pPr>
        <w:ind w:left="6480" w:hanging="360"/>
      </w:pPr>
      <w:rPr>
        <w:rFonts w:ascii="Wingdings" w:hAnsi="Wingdings" w:hint="default"/>
      </w:rPr>
    </w:lvl>
  </w:abstractNum>
  <w:abstractNum w:abstractNumId="82">
    <w:nsid w:val="71D25BDD"/>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75FF7ECA"/>
    <w:multiLevelType w:val="hybridMultilevel"/>
    <w:tmpl w:val="A6349B8A"/>
    <w:lvl w:ilvl="0" w:tplc="041A0017">
      <w:start w:val="1"/>
      <w:numFmt w:val="lowerLetter"/>
      <w:lvlText w:val="%1)"/>
      <w:lvlJc w:val="left"/>
      <w:pPr>
        <w:ind w:left="360" w:hanging="360"/>
      </w:pPr>
      <w:rPr>
        <w:rFonts w:hint="default"/>
      </w:rPr>
    </w:lvl>
    <w:lvl w:ilvl="1" w:tplc="8AEE5F9C">
      <w:start w:val="1"/>
      <w:numFmt w:val="decimal"/>
      <w:lvlText w:val="%2."/>
      <w:lvlJc w:val="left"/>
      <w:pPr>
        <w:ind w:left="2160" w:hanging="1440"/>
      </w:pPr>
      <w:rPr>
        <w:rFonts w:hint="default"/>
        <w:w w:val="100"/>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4">
    <w:nsid w:val="778D3CCE"/>
    <w:multiLevelType w:val="hybridMultilevel"/>
    <w:tmpl w:val="EC0649EA"/>
    <w:lvl w:ilvl="0" w:tplc="559478EC">
      <w:start w:val="1"/>
      <w:numFmt w:val="bullet"/>
      <w:lvlText w:val=""/>
      <w:lvlJc w:val="left"/>
      <w:pPr>
        <w:ind w:left="1080" w:hanging="72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nsid w:val="784D767A"/>
    <w:multiLevelType w:val="hybridMultilevel"/>
    <w:tmpl w:val="00505792"/>
    <w:lvl w:ilvl="0" w:tplc="E3F4B3C2">
      <w:start w:val="1"/>
      <w:numFmt w:val="bullet"/>
      <w:lvlText w:val=""/>
      <w:lvlJc w:val="left"/>
      <w:pPr>
        <w:ind w:left="720" w:hanging="360"/>
      </w:pPr>
      <w:rPr>
        <w:rFonts w:ascii="Symbol" w:hAnsi="Symbol" w:hint="default"/>
      </w:rPr>
    </w:lvl>
    <w:lvl w:ilvl="1" w:tplc="89480C96" w:tentative="1">
      <w:start w:val="1"/>
      <w:numFmt w:val="bullet"/>
      <w:lvlText w:val="o"/>
      <w:lvlJc w:val="left"/>
      <w:pPr>
        <w:ind w:left="1440" w:hanging="360"/>
      </w:pPr>
      <w:rPr>
        <w:rFonts w:ascii="Courier New" w:hAnsi="Courier New" w:cs="Courier New" w:hint="default"/>
      </w:rPr>
    </w:lvl>
    <w:lvl w:ilvl="2" w:tplc="4A7E20DC" w:tentative="1">
      <w:start w:val="1"/>
      <w:numFmt w:val="bullet"/>
      <w:lvlText w:val=""/>
      <w:lvlJc w:val="left"/>
      <w:pPr>
        <w:ind w:left="2160" w:hanging="360"/>
      </w:pPr>
      <w:rPr>
        <w:rFonts w:ascii="Wingdings" w:hAnsi="Wingdings" w:hint="default"/>
      </w:rPr>
    </w:lvl>
    <w:lvl w:ilvl="3" w:tplc="EE9ECF7A" w:tentative="1">
      <w:start w:val="1"/>
      <w:numFmt w:val="bullet"/>
      <w:lvlText w:val=""/>
      <w:lvlJc w:val="left"/>
      <w:pPr>
        <w:ind w:left="2880" w:hanging="360"/>
      </w:pPr>
      <w:rPr>
        <w:rFonts w:ascii="Symbol" w:hAnsi="Symbol" w:hint="default"/>
      </w:rPr>
    </w:lvl>
    <w:lvl w:ilvl="4" w:tplc="2CA895AA" w:tentative="1">
      <w:start w:val="1"/>
      <w:numFmt w:val="bullet"/>
      <w:lvlText w:val="o"/>
      <w:lvlJc w:val="left"/>
      <w:pPr>
        <w:ind w:left="3600" w:hanging="360"/>
      </w:pPr>
      <w:rPr>
        <w:rFonts w:ascii="Courier New" w:hAnsi="Courier New" w:cs="Courier New" w:hint="default"/>
      </w:rPr>
    </w:lvl>
    <w:lvl w:ilvl="5" w:tplc="46B05B7C" w:tentative="1">
      <w:start w:val="1"/>
      <w:numFmt w:val="bullet"/>
      <w:lvlText w:val=""/>
      <w:lvlJc w:val="left"/>
      <w:pPr>
        <w:ind w:left="4320" w:hanging="360"/>
      </w:pPr>
      <w:rPr>
        <w:rFonts w:ascii="Wingdings" w:hAnsi="Wingdings" w:hint="default"/>
      </w:rPr>
    </w:lvl>
    <w:lvl w:ilvl="6" w:tplc="21D40FE2" w:tentative="1">
      <w:start w:val="1"/>
      <w:numFmt w:val="bullet"/>
      <w:lvlText w:val=""/>
      <w:lvlJc w:val="left"/>
      <w:pPr>
        <w:ind w:left="5040" w:hanging="360"/>
      </w:pPr>
      <w:rPr>
        <w:rFonts w:ascii="Symbol" w:hAnsi="Symbol" w:hint="default"/>
      </w:rPr>
    </w:lvl>
    <w:lvl w:ilvl="7" w:tplc="B3043854" w:tentative="1">
      <w:start w:val="1"/>
      <w:numFmt w:val="bullet"/>
      <w:lvlText w:val="o"/>
      <w:lvlJc w:val="left"/>
      <w:pPr>
        <w:ind w:left="5760" w:hanging="360"/>
      </w:pPr>
      <w:rPr>
        <w:rFonts w:ascii="Courier New" w:hAnsi="Courier New" w:cs="Courier New" w:hint="default"/>
      </w:rPr>
    </w:lvl>
    <w:lvl w:ilvl="8" w:tplc="3A38063E" w:tentative="1">
      <w:start w:val="1"/>
      <w:numFmt w:val="bullet"/>
      <w:lvlText w:val=""/>
      <w:lvlJc w:val="left"/>
      <w:pPr>
        <w:ind w:left="6480" w:hanging="360"/>
      </w:pPr>
      <w:rPr>
        <w:rFonts w:ascii="Wingdings" w:hAnsi="Wingdings" w:hint="default"/>
      </w:rPr>
    </w:lvl>
  </w:abstractNum>
  <w:abstractNum w:abstractNumId="86">
    <w:nsid w:val="78A23938"/>
    <w:multiLevelType w:val="hybridMultilevel"/>
    <w:tmpl w:val="96408944"/>
    <w:lvl w:ilvl="0" w:tplc="559478E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7">
    <w:nsid w:val="79213A41"/>
    <w:multiLevelType w:val="hybridMultilevel"/>
    <w:tmpl w:val="0978B186"/>
    <w:lvl w:ilvl="0" w:tplc="15A252E4">
      <w:start w:val="1"/>
      <w:numFmt w:val="decimal"/>
      <w:lvlText w:val="%1."/>
      <w:lvlJc w:val="left"/>
      <w:pPr>
        <w:ind w:left="1080" w:hanging="720"/>
      </w:pPr>
      <w:rPr>
        <w:rFonts w:hint="default"/>
      </w:rPr>
    </w:lvl>
    <w:lvl w:ilvl="1" w:tplc="041A0003" w:tentative="1">
      <w:start w:val="1"/>
      <w:numFmt w:val="lowerLetter"/>
      <w:lvlText w:val="%2."/>
      <w:lvlJc w:val="left"/>
      <w:pPr>
        <w:ind w:left="1440" w:hanging="360"/>
      </w:pPr>
    </w:lvl>
    <w:lvl w:ilvl="2" w:tplc="041A0005" w:tentative="1">
      <w:start w:val="1"/>
      <w:numFmt w:val="lowerRoman"/>
      <w:lvlText w:val="%3."/>
      <w:lvlJc w:val="right"/>
      <w:pPr>
        <w:ind w:left="2160" w:hanging="180"/>
      </w:pPr>
    </w:lvl>
    <w:lvl w:ilvl="3" w:tplc="041A0001" w:tentative="1">
      <w:start w:val="1"/>
      <w:numFmt w:val="decimal"/>
      <w:lvlText w:val="%4."/>
      <w:lvlJc w:val="left"/>
      <w:pPr>
        <w:ind w:left="2880" w:hanging="360"/>
      </w:pPr>
    </w:lvl>
    <w:lvl w:ilvl="4" w:tplc="041A0003" w:tentative="1">
      <w:start w:val="1"/>
      <w:numFmt w:val="lowerLetter"/>
      <w:lvlText w:val="%5."/>
      <w:lvlJc w:val="left"/>
      <w:pPr>
        <w:ind w:left="3600" w:hanging="360"/>
      </w:pPr>
    </w:lvl>
    <w:lvl w:ilvl="5" w:tplc="041A0005" w:tentative="1">
      <w:start w:val="1"/>
      <w:numFmt w:val="lowerRoman"/>
      <w:lvlText w:val="%6."/>
      <w:lvlJc w:val="right"/>
      <w:pPr>
        <w:ind w:left="4320" w:hanging="180"/>
      </w:pPr>
    </w:lvl>
    <w:lvl w:ilvl="6" w:tplc="041A0001" w:tentative="1">
      <w:start w:val="1"/>
      <w:numFmt w:val="decimal"/>
      <w:lvlText w:val="%7."/>
      <w:lvlJc w:val="left"/>
      <w:pPr>
        <w:ind w:left="5040" w:hanging="360"/>
      </w:pPr>
    </w:lvl>
    <w:lvl w:ilvl="7" w:tplc="041A0003" w:tentative="1">
      <w:start w:val="1"/>
      <w:numFmt w:val="lowerLetter"/>
      <w:lvlText w:val="%8."/>
      <w:lvlJc w:val="left"/>
      <w:pPr>
        <w:ind w:left="5760" w:hanging="360"/>
      </w:pPr>
    </w:lvl>
    <w:lvl w:ilvl="8" w:tplc="041A0005" w:tentative="1">
      <w:start w:val="1"/>
      <w:numFmt w:val="lowerRoman"/>
      <w:lvlText w:val="%9."/>
      <w:lvlJc w:val="right"/>
      <w:pPr>
        <w:ind w:left="6480" w:hanging="180"/>
      </w:pPr>
    </w:lvl>
  </w:abstractNum>
  <w:abstractNum w:abstractNumId="88">
    <w:nsid w:val="79B2695E"/>
    <w:multiLevelType w:val="hybridMultilevel"/>
    <w:tmpl w:val="16865D72"/>
    <w:lvl w:ilvl="0" w:tplc="559478EC">
      <w:start w:val="1"/>
      <w:numFmt w:val="bullet"/>
      <w:pStyle w:val="odlomak"/>
      <w:lvlText w:val=""/>
      <w:lvlJc w:val="left"/>
      <w:pPr>
        <w:ind w:left="720" w:hanging="360"/>
      </w:pPr>
      <w:rPr>
        <w:rFonts w:ascii="Symbol" w:hAnsi="Symbol" w:cs="Symbol" w:hint="default"/>
      </w:rPr>
    </w:lvl>
    <w:lvl w:ilvl="1" w:tplc="041A0019">
      <w:start w:val="1"/>
      <w:numFmt w:val="bullet"/>
      <w:lvlText w:val="o"/>
      <w:lvlJc w:val="left"/>
      <w:pPr>
        <w:ind w:left="1440" w:hanging="360"/>
      </w:pPr>
      <w:rPr>
        <w:rFonts w:ascii="Courier New" w:hAnsi="Courier New" w:cs="Courier New" w:hint="default"/>
      </w:rPr>
    </w:lvl>
    <w:lvl w:ilvl="2" w:tplc="041A001B">
      <w:start w:val="1"/>
      <w:numFmt w:val="bullet"/>
      <w:lvlText w:val=""/>
      <w:lvlJc w:val="left"/>
      <w:pPr>
        <w:ind w:left="2160" w:hanging="360"/>
      </w:pPr>
      <w:rPr>
        <w:rFonts w:ascii="Wingdings" w:hAnsi="Wingdings" w:cs="Wingdings" w:hint="default"/>
      </w:rPr>
    </w:lvl>
    <w:lvl w:ilvl="3" w:tplc="041A000F">
      <w:start w:val="1"/>
      <w:numFmt w:val="bullet"/>
      <w:lvlText w:val=""/>
      <w:lvlJc w:val="left"/>
      <w:pPr>
        <w:ind w:left="2880" w:hanging="360"/>
      </w:pPr>
      <w:rPr>
        <w:rFonts w:ascii="Symbol" w:hAnsi="Symbol" w:cs="Symbol" w:hint="default"/>
      </w:rPr>
    </w:lvl>
    <w:lvl w:ilvl="4" w:tplc="041A0019">
      <w:start w:val="1"/>
      <w:numFmt w:val="bullet"/>
      <w:lvlText w:val="o"/>
      <w:lvlJc w:val="left"/>
      <w:pPr>
        <w:ind w:left="3600" w:hanging="360"/>
      </w:pPr>
      <w:rPr>
        <w:rFonts w:ascii="Courier New" w:hAnsi="Courier New" w:cs="Courier New" w:hint="default"/>
      </w:rPr>
    </w:lvl>
    <w:lvl w:ilvl="5" w:tplc="041A001B">
      <w:start w:val="1"/>
      <w:numFmt w:val="bullet"/>
      <w:lvlText w:val=""/>
      <w:lvlJc w:val="left"/>
      <w:pPr>
        <w:ind w:left="4320" w:hanging="360"/>
      </w:pPr>
      <w:rPr>
        <w:rFonts w:ascii="Wingdings" w:hAnsi="Wingdings" w:cs="Wingdings" w:hint="default"/>
      </w:rPr>
    </w:lvl>
    <w:lvl w:ilvl="6" w:tplc="041A000F">
      <w:start w:val="1"/>
      <w:numFmt w:val="bullet"/>
      <w:lvlText w:val=""/>
      <w:lvlJc w:val="left"/>
      <w:pPr>
        <w:ind w:left="5040" w:hanging="360"/>
      </w:pPr>
      <w:rPr>
        <w:rFonts w:ascii="Symbol" w:hAnsi="Symbol" w:cs="Symbol" w:hint="default"/>
      </w:rPr>
    </w:lvl>
    <w:lvl w:ilvl="7" w:tplc="041A0019">
      <w:start w:val="1"/>
      <w:numFmt w:val="bullet"/>
      <w:lvlText w:val="o"/>
      <w:lvlJc w:val="left"/>
      <w:pPr>
        <w:ind w:left="5760" w:hanging="360"/>
      </w:pPr>
      <w:rPr>
        <w:rFonts w:ascii="Courier New" w:hAnsi="Courier New" w:cs="Courier New" w:hint="default"/>
      </w:rPr>
    </w:lvl>
    <w:lvl w:ilvl="8" w:tplc="041A001B">
      <w:start w:val="1"/>
      <w:numFmt w:val="bullet"/>
      <w:lvlText w:val=""/>
      <w:lvlJc w:val="left"/>
      <w:pPr>
        <w:ind w:left="6480" w:hanging="360"/>
      </w:pPr>
      <w:rPr>
        <w:rFonts w:ascii="Wingdings" w:hAnsi="Wingdings" w:cs="Wingdings" w:hint="default"/>
      </w:rPr>
    </w:lvl>
  </w:abstractNum>
  <w:abstractNum w:abstractNumId="89">
    <w:nsid w:val="79DF2A14"/>
    <w:multiLevelType w:val="multilevel"/>
    <w:tmpl w:val="DCC64868"/>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90">
    <w:nsid w:val="7C64586F"/>
    <w:multiLevelType w:val="hybridMultilevel"/>
    <w:tmpl w:val="D8E20C1A"/>
    <w:lvl w:ilvl="0" w:tplc="041A000F">
      <w:start w:val="1"/>
      <w:numFmt w:val="bullet"/>
      <w:lvlText w:val=""/>
      <w:lvlJc w:val="left"/>
      <w:pPr>
        <w:tabs>
          <w:tab w:val="num" w:pos="720"/>
        </w:tabs>
        <w:ind w:left="720" w:hanging="360"/>
      </w:pPr>
      <w:rPr>
        <w:rFonts w:ascii="Symbol" w:hAnsi="Symbol" w:hint="default"/>
        <w:color w:val="auto"/>
      </w:rPr>
    </w:lvl>
    <w:lvl w:ilvl="1" w:tplc="C938187C" w:tentative="1">
      <w:start w:val="1"/>
      <w:numFmt w:val="bullet"/>
      <w:lvlText w:val="•"/>
      <w:lvlJc w:val="left"/>
      <w:pPr>
        <w:tabs>
          <w:tab w:val="num" w:pos="1440"/>
        </w:tabs>
        <w:ind w:left="1440" w:hanging="360"/>
      </w:pPr>
      <w:rPr>
        <w:rFonts w:ascii="Arial" w:hAnsi="Arial" w:hint="default"/>
      </w:rPr>
    </w:lvl>
    <w:lvl w:ilvl="2" w:tplc="B25AD60A" w:tentative="1">
      <w:start w:val="1"/>
      <w:numFmt w:val="bullet"/>
      <w:lvlText w:val="•"/>
      <w:lvlJc w:val="left"/>
      <w:pPr>
        <w:tabs>
          <w:tab w:val="num" w:pos="2160"/>
        </w:tabs>
        <w:ind w:left="2160" w:hanging="360"/>
      </w:pPr>
      <w:rPr>
        <w:rFonts w:ascii="Arial" w:hAnsi="Arial" w:hint="default"/>
      </w:rPr>
    </w:lvl>
    <w:lvl w:ilvl="3" w:tplc="E0CC79C4" w:tentative="1">
      <w:start w:val="1"/>
      <w:numFmt w:val="bullet"/>
      <w:lvlText w:val="•"/>
      <w:lvlJc w:val="left"/>
      <w:pPr>
        <w:tabs>
          <w:tab w:val="num" w:pos="2880"/>
        </w:tabs>
        <w:ind w:left="2880" w:hanging="360"/>
      </w:pPr>
      <w:rPr>
        <w:rFonts w:ascii="Arial" w:hAnsi="Arial" w:hint="default"/>
      </w:rPr>
    </w:lvl>
    <w:lvl w:ilvl="4" w:tplc="BAEEC744" w:tentative="1">
      <w:start w:val="1"/>
      <w:numFmt w:val="bullet"/>
      <w:lvlText w:val="•"/>
      <w:lvlJc w:val="left"/>
      <w:pPr>
        <w:tabs>
          <w:tab w:val="num" w:pos="3600"/>
        </w:tabs>
        <w:ind w:left="3600" w:hanging="360"/>
      </w:pPr>
      <w:rPr>
        <w:rFonts w:ascii="Arial" w:hAnsi="Arial" w:hint="default"/>
      </w:rPr>
    </w:lvl>
    <w:lvl w:ilvl="5" w:tplc="F3F807B8" w:tentative="1">
      <w:start w:val="1"/>
      <w:numFmt w:val="bullet"/>
      <w:lvlText w:val="•"/>
      <w:lvlJc w:val="left"/>
      <w:pPr>
        <w:tabs>
          <w:tab w:val="num" w:pos="4320"/>
        </w:tabs>
        <w:ind w:left="4320" w:hanging="360"/>
      </w:pPr>
      <w:rPr>
        <w:rFonts w:ascii="Arial" w:hAnsi="Arial" w:hint="default"/>
      </w:rPr>
    </w:lvl>
    <w:lvl w:ilvl="6" w:tplc="79508630" w:tentative="1">
      <w:start w:val="1"/>
      <w:numFmt w:val="bullet"/>
      <w:lvlText w:val="•"/>
      <w:lvlJc w:val="left"/>
      <w:pPr>
        <w:tabs>
          <w:tab w:val="num" w:pos="5040"/>
        </w:tabs>
        <w:ind w:left="5040" w:hanging="360"/>
      </w:pPr>
      <w:rPr>
        <w:rFonts w:ascii="Arial" w:hAnsi="Arial" w:hint="default"/>
      </w:rPr>
    </w:lvl>
    <w:lvl w:ilvl="7" w:tplc="67048B34" w:tentative="1">
      <w:start w:val="1"/>
      <w:numFmt w:val="bullet"/>
      <w:lvlText w:val="•"/>
      <w:lvlJc w:val="left"/>
      <w:pPr>
        <w:tabs>
          <w:tab w:val="num" w:pos="5760"/>
        </w:tabs>
        <w:ind w:left="5760" w:hanging="360"/>
      </w:pPr>
      <w:rPr>
        <w:rFonts w:ascii="Arial" w:hAnsi="Arial" w:hint="default"/>
      </w:rPr>
    </w:lvl>
    <w:lvl w:ilvl="8" w:tplc="D7B4C28C"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6"/>
  </w:num>
  <w:num w:numId="3">
    <w:abstractNumId w:val="1"/>
  </w:num>
  <w:num w:numId="4">
    <w:abstractNumId w:val="68"/>
  </w:num>
  <w:num w:numId="5">
    <w:abstractNumId w:val="8"/>
  </w:num>
  <w:num w:numId="6">
    <w:abstractNumId w:val="14"/>
  </w:num>
  <w:num w:numId="7">
    <w:abstractNumId w:val="7"/>
  </w:num>
  <w:num w:numId="8">
    <w:abstractNumId w:val="19"/>
  </w:num>
  <w:num w:numId="9">
    <w:abstractNumId w:val="44"/>
  </w:num>
  <w:num w:numId="10">
    <w:abstractNumId w:val="26"/>
  </w:num>
  <w:num w:numId="11">
    <w:abstractNumId w:val="6"/>
  </w:num>
  <w:num w:numId="12">
    <w:abstractNumId w:val="5"/>
  </w:num>
  <w:num w:numId="13">
    <w:abstractNumId w:val="4"/>
  </w:num>
  <w:num w:numId="14">
    <w:abstractNumId w:val="3"/>
  </w:num>
  <w:num w:numId="15">
    <w:abstractNumId w:val="2"/>
  </w:num>
  <w:num w:numId="16">
    <w:abstractNumId w:val="0"/>
  </w:num>
  <w:num w:numId="17">
    <w:abstractNumId w:val="67"/>
  </w:num>
  <w:num w:numId="18">
    <w:abstractNumId w:val="50"/>
  </w:num>
  <w:num w:numId="19">
    <w:abstractNumId w:val="9"/>
  </w:num>
  <w:num w:numId="20">
    <w:abstractNumId w:val="11"/>
  </w:num>
  <w:num w:numId="21">
    <w:abstractNumId w:val="51"/>
  </w:num>
  <w:num w:numId="22">
    <w:abstractNumId w:val="45"/>
  </w:num>
  <w:num w:numId="23">
    <w:abstractNumId w:val="23"/>
  </w:num>
  <w:num w:numId="24">
    <w:abstractNumId w:val="49"/>
  </w:num>
  <w:num w:numId="25">
    <w:abstractNumId w:val="22"/>
  </w:num>
  <w:num w:numId="26">
    <w:abstractNumId w:val="79"/>
  </w:num>
  <w:num w:numId="27">
    <w:abstractNumId w:val="64"/>
  </w:num>
  <w:num w:numId="28">
    <w:abstractNumId w:val="65"/>
  </w:num>
  <w:num w:numId="29">
    <w:abstractNumId w:val="88"/>
  </w:num>
  <w:num w:numId="30">
    <w:abstractNumId w:val="16"/>
  </w:num>
  <w:num w:numId="31">
    <w:abstractNumId w:val="35"/>
  </w:num>
  <w:num w:numId="32">
    <w:abstractNumId w:val="34"/>
  </w:num>
  <w:num w:numId="33">
    <w:abstractNumId w:val="21"/>
  </w:num>
  <w:num w:numId="34">
    <w:abstractNumId w:val="66"/>
  </w:num>
  <w:num w:numId="35">
    <w:abstractNumId w:val="72"/>
  </w:num>
  <w:num w:numId="36">
    <w:abstractNumId w:val="63"/>
  </w:num>
  <w:num w:numId="37">
    <w:abstractNumId w:val="20"/>
  </w:num>
  <w:num w:numId="38">
    <w:abstractNumId w:val="25"/>
  </w:num>
  <w:num w:numId="39">
    <w:abstractNumId w:val="54"/>
  </w:num>
  <w:num w:numId="40">
    <w:abstractNumId w:val="30"/>
  </w:num>
  <w:num w:numId="41">
    <w:abstractNumId w:val="40"/>
  </w:num>
  <w:num w:numId="42">
    <w:abstractNumId w:val="18"/>
  </w:num>
  <w:num w:numId="43">
    <w:abstractNumId w:val="77"/>
  </w:num>
  <w:num w:numId="44">
    <w:abstractNumId w:val="75"/>
  </w:num>
  <w:num w:numId="45">
    <w:abstractNumId w:val="53"/>
  </w:num>
  <w:num w:numId="46">
    <w:abstractNumId w:val="87"/>
  </w:num>
  <w:num w:numId="47">
    <w:abstractNumId w:val="58"/>
  </w:num>
  <w:num w:numId="48">
    <w:abstractNumId w:val="46"/>
  </w:num>
  <w:num w:numId="49">
    <w:abstractNumId w:val="85"/>
  </w:num>
  <w:num w:numId="50">
    <w:abstractNumId w:val="24"/>
  </w:num>
  <w:num w:numId="51">
    <w:abstractNumId w:val="52"/>
  </w:num>
  <w:num w:numId="52">
    <w:abstractNumId w:val="62"/>
  </w:num>
  <w:num w:numId="53">
    <w:abstractNumId w:val="27"/>
  </w:num>
  <w:num w:numId="54">
    <w:abstractNumId w:val="10"/>
  </w:num>
  <w:num w:numId="55">
    <w:abstractNumId w:val="55"/>
  </w:num>
  <w:num w:numId="56">
    <w:abstractNumId w:val="39"/>
  </w:num>
  <w:num w:numId="57">
    <w:abstractNumId w:val="60"/>
  </w:num>
  <w:num w:numId="58">
    <w:abstractNumId w:val="38"/>
  </w:num>
  <w:num w:numId="59">
    <w:abstractNumId w:val="17"/>
  </w:num>
  <w:num w:numId="60">
    <w:abstractNumId w:val="81"/>
  </w:num>
  <w:num w:numId="61">
    <w:abstractNumId w:val="47"/>
  </w:num>
  <w:num w:numId="62">
    <w:abstractNumId w:val="29"/>
  </w:num>
  <w:num w:numId="63">
    <w:abstractNumId w:val="73"/>
  </w:num>
  <w:num w:numId="64">
    <w:abstractNumId w:val="28"/>
  </w:num>
  <w:num w:numId="65">
    <w:abstractNumId w:val="89"/>
  </w:num>
  <w:num w:numId="66">
    <w:abstractNumId w:val="71"/>
  </w:num>
  <w:num w:numId="67">
    <w:abstractNumId w:val="70"/>
  </w:num>
  <w:num w:numId="68">
    <w:abstractNumId w:val="61"/>
  </w:num>
  <w:num w:numId="69">
    <w:abstractNumId w:val="15"/>
  </w:num>
  <w:num w:numId="70">
    <w:abstractNumId w:val="48"/>
  </w:num>
  <w:num w:numId="71">
    <w:abstractNumId w:val="69"/>
  </w:num>
  <w:num w:numId="72">
    <w:abstractNumId w:val="80"/>
  </w:num>
  <w:num w:numId="73">
    <w:abstractNumId w:val="13"/>
  </w:num>
  <w:num w:numId="74">
    <w:abstractNumId w:val="78"/>
  </w:num>
  <w:num w:numId="75">
    <w:abstractNumId w:val="42"/>
  </w:num>
  <w:num w:numId="76">
    <w:abstractNumId w:val="84"/>
  </w:num>
  <w:num w:numId="77">
    <w:abstractNumId w:val="83"/>
  </w:num>
  <w:num w:numId="78">
    <w:abstractNumId w:val="43"/>
  </w:num>
  <w:num w:numId="79">
    <w:abstractNumId w:val="57"/>
  </w:num>
  <w:num w:numId="80">
    <w:abstractNumId w:val="33"/>
  </w:num>
  <w:num w:numId="81">
    <w:abstractNumId w:val="86"/>
  </w:num>
  <w:num w:numId="82">
    <w:abstractNumId w:val="12"/>
  </w:num>
  <w:num w:numId="83">
    <w:abstractNumId w:val="56"/>
  </w:num>
  <w:num w:numId="84">
    <w:abstractNumId w:val="41"/>
  </w:num>
  <w:num w:numId="85">
    <w:abstractNumId w:val="74"/>
  </w:num>
  <w:num w:numId="86">
    <w:abstractNumId w:val="76"/>
  </w:num>
  <w:num w:numId="87">
    <w:abstractNumId w:val="82"/>
  </w:num>
  <w:num w:numId="88">
    <w:abstractNumId w:val="37"/>
  </w:num>
  <w:num w:numId="89">
    <w:abstractNumId w:val="21"/>
    <w:lvlOverride w:ilvl="0">
      <w:startOverride w:val="40"/>
    </w:lvlOverride>
    <w:lvlOverride w:ilvl="1">
      <w:startOverride w:val="2"/>
    </w:lvlOverride>
    <w:lvlOverride w:ilvl="2">
      <w:startOverride w:val="1"/>
    </w:lvlOverride>
  </w:num>
  <w:num w:numId="90">
    <w:abstractNumId w:val="21"/>
    <w:lvlOverride w:ilvl="0">
      <w:startOverride w:val="40"/>
    </w:lvlOverride>
    <w:lvlOverride w:ilvl="1">
      <w:startOverride w:val="2"/>
    </w:lvlOverride>
    <w:lvlOverride w:ilvl="2">
      <w:startOverride w:val="1"/>
    </w:lvlOverride>
  </w:num>
  <w:num w:numId="91">
    <w:abstractNumId w:val="21"/>
    <w:lvlOverride w:ilvl="0">
      <w:startOverride w:val="40"/>
    </w:lvlOverride>
    <w:lvlOverride w:ilvl="1">
      <w:startOverride w:val="2"/>
    </w:lvlOverride>
    <w:lvlOverride w:ilvl="2">
      <w:startOverride w:val="1"/>
    </w:lvlOverride>
  </w:num>
  <w:num w:numId="92">
    <w:abstractNumId w:val="32"/>
  </w:num>
  <w:num w:numId="93">
    <w:abstractNumId w:val="90"/>
  </w:num>
  <w:num w:numId="94">
    <w:abstractNumId w:val="59"/>
  </w:num>
  <w:num w:numId="95">
    <w:abstractNumId w:val="21"/>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297786"/>
    <w:rsid w:val="00002560"/>
    <w:rsid w:val="00004725"/>
    <w:rsid w:val="000055EE"/>
    <w:rsid w:val="00007F0F"/>
    <w:rsid w:val="000110C7"/>
    <w:rsid w:val="000148D2"/>
    <w:rsid w:val="000167CE"/>
    <w:rsid w:val="00021752"/>
    <w:rsid w:val="00030402"/>
    <w:rsid w:val="00030BA3"/>
    <w:rsid w:val="0003100C"/>
    <w:rsid w:val="00034464"/>
    <w:rsid w:val="000344D3"/>
    <w:rsid w:val="000467D3"/>
    <w:rsid w:val="00046F96"/>
    <w:rsid w:val="00063220"/>
    <w:rsid w:val="000736A3"/>
    <w:rsid w:val="00075FFB"/>
    <w:rsid w:val="0008346B"/>
    <w:rsid w:val="00083951"/>
    <w:rsid w:val="00085B80"/>
    <w:rsid w:val="0009141E"/>
    <w:rsid w:val="00092F48"/>
    <w:rsid w:val="000A2D2C"/>
    <w:rsid w:val="000B3385"/>
    <w:rsid w:val="000B3B8C"/>
    <w:rsid w:val="000B574C"/>
    <w:rsid w:val="000B66F1"/>
    <w:rsid w:val="000C4FD0"/>
    <w:rsid w:val="000D1D3F"/>
    <w:rsid w:val="000D5584"/>
    <w:rsid w:val="000E7405"/>
    <w:rsid w:val="000F55A8"/>
    <w:rsid w:val="001107C7"/>
    <w:rsid w:val="00110AC0"/>
    <w:rsid w:val="00114551"/>
    <w:rsid w:val="00124F24"/>
    <w:rsid w:val="001330CE"/>
    <w:rsid w:val="00137316"/>
    <w:rsid w:val="00140724"/>
    <w:rsid w:val="001456FC"/>
    <w:rsid w:val="001471AC"/>
    <w:rsid w:val="00147226"/>
    <w:rsid w:val="00147F32"/>
    <w:rsid w:val="00150B84"/>
    <w:rsid w:val="00152CB9"/>
    <w:rsid w:val="00155E1B"/>
    <w:rsid w:val="0016061A"/>
    <w:rsid w:val="0016105B"/>
    <w:rsid w:val="00163892"/>
    <w:rsid w:val="001659AE"/>
    <w:rsid w:val="00166041"/>
    <w:rsid w:val="0016756F"/>
    <w:rsid w:val="00186790"/>
    <w:rsid w:val="00186DDC"/>
    <w:rsid w:val="00192E01"/>
    <w:rsid w:val="001933C3"/>
    <w:rsid w:val="00193AF5"/>
    <w:rsid w:val="0019480D"/>
    <w:rsid w:val="001A30A6"/>
    <w:rsid w:val="001A37E5"/>
    <w:rsid w:val="001A55FC"/>
    <w:rsid w:val="001B0926"/>
    <w:rsid w:val="001B4497"/>
    <w:rsid w:val="001B5256"/>
    <w:rsid w:val="001B728F"/>
    <w:rsid w:val="001B75BE"/>
    <w:rsid w:val="001C1320"/>
    <w:rsid w:val="001D35A3"/>
    <w:rsid w:val="001E616A"/>
    <w:rsid w:val="001F3A82"/>
    <w:rsid w:val="002063ED"/>
    <w:rsid w:val="002109A5"/>
    <w:rsid w:val="00211034"/>
    <w:rsid w:val="002203A1"/>
    <w:rsid w:val="00220E24"/>
    <w:rsid w:val="00221385"/>
    <w:rsid w:val="00224A07"/>
    <w:rsid w:val="00224BD5"/>
    <w:rsid w:val="00225F35"/>
    <w:rsid w:val="00226F06"/>
    <w:rsid w:val="0023290F"/>
    <w:rsid w:val="002447D0"/>
    <w:rsid w:val="00246052"/>
    <w:rsid w:val="002523B9"/>
    <w:rsid w:val="002528C2"/>
    <w:rsid w:val="00252993"/>
    <w:rsid w:val="00253724"/>
    <w:rsid w:val="00254CFE"/>
    <w:rsid w:val="00256174"/>
    <w:rsid w:val="002615A4"/>
    <w:rsid w:val="00263CF4"/>
    <w:rsid w:val="00264AEE"/>
    <w:rsid w:val="00267849"/>
    <w:rsid w:val="0027375D"/>
    <w:rsid w:val="0027601E"/>
    <w:rsid w:val="0029055F"/>
    <w:rsid w:val="00290730"/>
    <w:rsid w:val="00292077"/>
    <w:rsid w:val="00297786"/>
    <w:rsid w:val="002A35F5"/>
    <w:rsid w:val="002A397F"/>
    <w:rsid w:val="002A5602"/>
    <w:rsid w:val="002A7391"/>
    <w:rsid w:val="002C394F"/>
    <w:rsid w:val="002C4179"/>
    <w:rsid w:val="002C78AE"/>
    <w:rsid w:val="002D02C9"/>
    <w:rsid w:val="002D161E"/>
    <w:rsid w:val="002D3837"/>
    <w:rsid w:val="002E00D1"/>
    <w:rsid w:val="002E0E21"/>
    <w:rsid w:val="002E2A19"/>
    <w:rsid w:val="002E33CB"/>
    <w:rsid w:val="002E5037"/>
    <w:rsid w:val="002E7EBB"/>
    <w:rsid w:val="002F40A8"/>
    <w:rsid w:val="002F55CF"/>
    <w:rsid w:val="002F7DE3"/>
    <w:rsid w:val="00303596"/>
    <w:rsid w:val="00303985"/>
    <w:rsid w:val="00305EC2"/>
    <w:rsid w:val="0031035C"/>
    <w:rsid w:val="00316E1A"/>
    <w:rsid w:val="003207B2"/>
    <w:rsid w:val="003311E2"/>
    <w:rsid w:val="00332342"/>
    <w:rsid w:val="00335985"/>
    <w:rsid w:val="0034087D"/>
    <w:rsid w:val="00344CB5"/>
    <w:rsid w:val="00345174"/>
    <w:rsid w:val="0034656C"/>
    <w:rsid w:val="00346779"/>
    <w:rsid w:val="00346BAE"/>
    <w:rsid w:val="0035004A"/>
    <w:rsid w:val="00352A33"/>
    <w:rsid w:val="00353B57"/>
    <w:rsid w:val="00357586"/>
    <w:rsid w:val="00360030"/>
    <w:rsid w:val="0036494E"/>
    <w:rsid w:val="00365B46"/>
    <w:rsid w:val="0037293A"/>
    <w:rsid w:val="00377F69"/>
    <w:rsid w:val="00387DEE"/>
    <w:rsid w:val="003927D1"/>
    <w:rsid w:val="003B493C"/>
    <w:rsid w:val="003B6264"/>
    <w:rsid w:val="003C0CC8"/>
    <w:rsid w:val="003C4196"/>
    <w:rsid w:val="003C4879"/>
    <w:rsid w:val="003D047B"/>
    <w:rsid w:val="003D6514"/>
    <w:rsid w:val="003D79FB"/>
    <w:rsid w:val="003E2AC8"/>
    <w:rsid w:val="003E3251"/>
    <w:rsid w:val="003E5576"/>
    <w:rsid w:val="003E5714"/>
    <w:rsid w:val="003F0329"/>
    <w:rsid w:val="003F6232"/>
    <w:rsid w:val="00403880"/>
    <w:rsid w:val="0040634F"/>
    <w:rsid w:val="004073D0"/>
    <w:rsid w:val="00410125"/>
    <w:rsid w:val="00410C80"/>
    <w:rsid w:val="0041293F"/>
    <w:rsid w:val="0041410F"/>
    <w:rsid w:val="004201C9"/>
    <w:rsid w:val="00421EA0"/>
    <w:rsid w:val="004276C7"/>
    <w:rsid w:val="00433EEF"/>
    <w:rsid w:val="00434065"/>
    <w:rsid w:val="004341F9"/>
    <w:rsid w:val="00434492"/>
    <w:rsid w:val="00442B24"/>
    <w:rsid w:val="00447539"/>
    <w:rsid w:val="00450CAB"/>
    <w:rsid w:val="00457CDD"/>
    <w:rsid w:val="004615A9"/>
    <w:rsid w:val="0046160C"/>
    <w:rsid w:val="0046417F"/>
    <w:rsid w:val="00464597"/>
    <w:rsid w:val="00464C65"/>
    <w:rsid w:val="00473F4F"/>
    <w:rsid w:val="00481619"/>
    <w:rsid w:val="0049577E"/>
    <w:rsid w:val="004A0DB0"/>
    <w:rsid w:val="004A46A2"/>
    <w:rsid w:val="004A6CC5"/>
    <w:rsid w:val="004B38C3"/>
    <w:rsid w:val="004B72CB"/>
    <w:rsid w:val="004C46D6"/>
    <w:rsid w:val="004D6D39"/>
    <w:rsid w:val="004E408F"/>
    <w:rsid w:val="004F027B"/>
    <w:rsid w:val="004F5C8B"/>
    <w:rsid w:val="004F603A"/>
    <w:rsid w:val="0051015E"/>
    <w:rsid w:val="0051167C"/>
    <w:rsid w:val="00513F7C"/>
    <w:rsid w:val="00516958"/>
    <w:rsid w:val="00524EDF"/>
    <w:rsid w:val="00526213"/>
    <w:rsid w:val="00534706"/>
    <w:rsid w:val="00536F2B"/>
    <w:rsid w:val="005375DA"/>
    <w:rsid w:val="00537D37"/>
    <w:rsid w:val="00543268"/>
    <w:rsid w:val="0054659A"/>
    <w:rsid w:val="00560E82"/>
    <w:rsid w:val="00565FEF"/>
    <w:rsid w:val="005674C4"/>
    <w:rsid w:val="005702D7"/>
    <w:rsid w:val="00573067"/>
    <w:rsid w:val="00580CF5"/>
    <w:rsid w:val="00580D9A"/>
    <w:rsid w:val="00583AD0"/>
    <w:rsid w:val="00583B70"/>
    <w:rsid w:val="00586F91"/>
    <w:rsid w:val="00591AA8"/>
    <w:rsid w:val="005946A7"/>
    <w:rsid w:val="005A1578"/>
    <w:rsid w:val="005A1A96"/>
    <w:rsid w:val="005B06F7"/>
    <w:rsid w:val="005C4B40"/>
    <w:rsid w:val="005C63EB"/>
    <w:rsid w:val="005D07C6"/>
    <w:rsid w:val="005D4445"/>
    <w:rsid w:val="005D4F65"/>
    <w:rsid w:val="005D5BD6"/>
    <w:rsid w:val="005F3F74"/>
    <w:rsid w:val="005F77C1"/>
    <w:rsid w:val="00600310"/>
    <w:rsid w:val="00603B2A"/>
    <w:rsid w:val="00604C90"/>
    <w:rsid w:val="006101C4"/>
    <w:rsid w:val="00610C3A"/>
    <w:rsid w:val="0061179A"/>
    <w:rsid w:val="00611D3C"/>
    <w:rsid w:val="00611E98"/>
    <w:rsid w:val="00624C9F"/>
    <w:rsid w:val="00632DEC"/>
    <w:rsid w:val="0064215A"/>
    <w:rsid w:val="006450C4"/>
    <w:rsid w:val="006469BA"/>
    <w:rsid w:val="00647E67"/>
    <w:rsid w:val="00654F9A"/>
    <w:rsid w:val="0065564F"/>
    <w:rsid w:val="00660FF6"/>
    <w:rsid w:val="00666FE1"/>
    <w:rsid w:val="00671D00"/>
    <w:rsid w:val="00676297"/>
    <w:rsid w:val="00682DCA"/>
    <w:rsid w:val="00683725"/>
    <w:rsid w:val="00683C22"/>
    <w:rsid w:val="00690217"/>
    <w:rsid w:val="006932A3"/>
    <w:rsid w:val="006A1DE8"/>
    <w:rsid w:val="006B1593"/>
    <w:rsid w:val="006B7D1A"/>
    <w:rsid w:val="006C2627"/>
    <w:rsid w:val="006C4896"/>
    <w:rsid w:val="006C59E3"/>
    <w:rsid w:val="006D0001"/>
    <w:rsid w:val="006D0A57"/>
    <w:rsid w:val="006D237B"/>
    <w:rsid w:val="006D4221"/>
    <w:rsid w:val="006E0F3E"/>
    <w:rsid w:val="006E5B8B"/>
    <w:rsid w:val="006F04D9"/>
    <w:rsid w:val="006F116F"/>
    <w:rsid w:val="006F1FE6"/>
    <w:rsid w:val="006F7274"/>
    <w:rsid w:val="00701982"/>
    <w:rsid w:val="007050C1"/>
    <w:rsid w:val="00705147"/>
    <w:rsid w:val="007061FE"/>
    <w:rsid w:val="00721516"/>
    <w:rsid w:val="0072570C"/>
    <w:rsid w:val="00726433"/>
    <w:rsid w:val="00726507"/>
    <w:rsid w:val="00732300"/>
    <w:rsid w:val="007405D4"/>
    <w:rsid w:val="00740B50"/>
    <w:rsid w:val="007420AC"/>
    <w:rsid w:val="0075703A"/>
    <w:rsid w:val="0075714D"/>
    <w:rsid w:val="00760763"/>
    <w:rsid w:val="00764BDD"/>
    <w:rsid w:val="00764E52"/>
    <w:rsid w:val="00766B41"/>
    <w:rsid w:val="0077313E"/>
    <w:rsid w:val="007747D3"/>
    <w:rsid w:val="00782EDB"/>
    <w:rsid w:val="0078632D"/>
    <w:rsid w:val="007868FD"/>
    <w:rsid w:val="00793282"/>
    <w:rsid w:val="00793DFB"/>
    <w:rsid w:val="00795BBD"/>
    <w:rsid w:val="007A411D"/>
    <w:rsid w:val="007A7360"/>
    <w:rsid w:val="007C62AB"/>
    <w:rsid w:val="007D18E7"/>
    <w:rsid w:val="007D3218"/>
    <w:rsid w:val="007D7D64"/>
    <w:rsid w:val="007E305E"/>
    <w:rsid w:val="007E34F7"/>
    <w:rsid w:val="007E7E1F"/>
    <w:rsid w:val="007F6314"/>
    <w:rsid w:val="00801E4F"/>
    <w:rsid w:val="0080603F"/>
    <w:rsid w:val="008075F6"/>
    <w:rsid w:val="00820500"/>
    <w:rsid w:val="0083142B"/>
    <w:rsid w:val="00833872"/>
    <w:rsid w:val="00833F83"/>
    <w:rsid w:val="00837272"/>
    <w:rsid w:val="00840E1D"/>
    <w:rsid w:val="00841847"/>
    <w:rsid w:val="00841FF1"/>
    <w:rsid w:val="00842977"/>
    <w:rsid w:val="0084351D"/>
    <w:rsid w:val="00843B02"/>
    <w:rsid w:val="00847257"/>
    <w:rsid w:val="00847873"/>
    <w:rsid w:val="008503EF"/>
    <w:rsid w:val="00852375"/>
    <w:rsid w:val="0085309F"/>
    <w:rsid w:val="00854C50"/>
    <w:rsid w:val="00857D40"/>
    <w:rsid w:val="00862F6F"/>
    <w:rsid w:val="0087524E"/>
    <w:rsid w:val="0088061B"/>
    <w:rsid w:val="00881A30"/>
    <w:rsid w:val="0088260D"/>
    <w:rsid w:val="00890777"/>
    <w:rsid w:val="0089750F"/>
    <w:rsid w:val="008A443E"/>
    <w:rsid w:val="008B2828"/>
    <w:rsid w:val="008D1C05"/>
    <w:rsid w:val="008E774F"/>
    <w:rsid w:val="008F5E61"/>
    <w:rsid w:val="008F724F"/>
    <w:rsid w:val="0090058B"/>
    <w:rsid w:val="00900CDC"/>
    <w:rsid w:val="00900E11"/>
    <w:rsid w:val="009012F6"/>
    <w:rsid w:val="0090564C"/>
    <w:rsid w:val="009056F3"/>
    <w:rsid w:val="00907E52"/>
    <w:rsid w:val="009128D1"/>
    <w:rsid w:val="00912E37"/>
    <w:rsid w:val="0092214C"/>
    <w:rsid w:val="00930919"/>
    <w:rsid w:val="009406D0"/>
    <w:rsid w:val="0094271F"/>
    <w:rsid w:val="00942EB1"/>
    <w:rsid w:val="00944E04"/>
    <w:rsid w:val="00945857"/>
    <w:rsid w:val="0094702D"/>
    <w:rsid w:val="009521EB"/>
    <w:rsid w:val="0095394E"/>
    <w:rsid w:val="009539D9"/>
    <w:rsid w:val="00961924"/>
    <w:rsid w:val="00966C2E"/>
    <w:rsid w:val="00972354"/>
    <w:rsid w:val="00973421"/>
    <w:rsid w:val="009743FE"/>
    <w:rsid w:val="009753CD"/>
    <w:rsid w:val="00985851"/>
    <w:rsid w:val="00987CFC"/>
    <w:rsid w:val="009912CC"/>
    <w:rsid w:val="009A09F8"/>
    <w:rsid w:val="009A3E64"/>
    <w:rsid w:val="009A494B"/>
    <w:rsid w:val="009B5703"/>
    <w:rsid w:val="009B5BD0"/>
    <w:rsid w:val="009B6478"/>
    <w:rsid w:val="009B73C7"/>
    <w:rsid w:val="009C0222"/>
    <w:rsid w:val="009C17B1"/>
    <w:rsid w:val="009C3AAE"/>
    <w:rsid w:val="009E1ACE"/>
    <w:rsid w:val="009E499A"/>
    <w:rsid w:val="009E78B1"/>
    <w:rsid w:val="009F1724"/>
    <w:rsid w:val="009F6EF9"/>
    <w:rsid w:val="00A00444"/>
    <w:rsid w:val="00A0395B"/>
    <w:rsid w:val="00A03A6A"/>
    <w:rsid w:val="00A06383"/>
    <w:rsid w:val="00A06463"/>
    <w:rsid w:val="00A064B4"/>
    <w:rsid w:val="00A1441F"/>
    <w:rsid w:val="00A14DF4"/>
    <w:rsid w:val="00A169A4"/>
    <w:rsid w:val="00A239AB"/>
    <w:rsid w:val="00A3493F"/>
    <w:rsid w:val="00A357E9"/>
    <w:rsid w:val="00A411F8"/>
    <w:rsid w:val="00A54115"/>
    <w:rsid w:val="00A544D6"/>
    <w:rsid w:val="00A563EA"/>
    <w:rsid w:val="00A571DD"/>
    <w:rsid w:val="00A612A7"/>
    <w:rsid w:val="00A70547"/>
    <w:rsid w:val="00A71BFF"/>
    <w:rsid w:val="00A7588E"/>
    <w:rsid w:val="00A82B98"/>
    <w:rsid w:val="00A877E5"/>
    <w:rsid w:val="00A934C2"/>
    <w:rsid w:val="00A94669"/>
    <w:rsid w:val="00A97356"/>
    <w:rsid w:val="00AA0E05"/>
    <w:rsid w:val="00AA19D4"/>
    <w:rsid w:val="00AA3097"/>
    <w:rsid w:val="00AA7725"/>
    <w:rsid w:val="00AB059E"/>
    <w:rsid w:val="00AB1249"/>
    <w:rsid w:val="00AB4397"/>
    <w:rsid w:val="00AB67FD"/>
    <w:rsid w:val="00AC60DE"/>
    <w:rsid w:val="00AC7DB2"/>
    <w:rsid w:val="00AD02EB"/>
    <w:rsid w:val="00AD0E9B"/>
    <w:rsid w:val="00AD4BFD"/>
    <w:rsid w:val="00AD6ED0"/>
    <w:rsid w:val="00AE0FAE"/>
    <w:rsid w:val="00AE44FE"/>
    <w:rsid w:val="00AF079C"/>
    <w:rsid w:val="00AF300E"/>
    <w:rsid w:val="00AF41B9"/>
    <w:rsid w:val="00AF49B9"/>
    <w:rsid w:val="00AF538C"/>
    <w:rsid w:val="00B020EF"/>
    <w:rsid w:val="00B049DA"/>
    <w:rsid w:val="00B069EB"/>
    <w:rsid w:val="00B06C19"/>
    <w:rsid w:val="00B07090"/>
    <w:rsid w:val="00B0723A"/>
    <w:rsid w:val="00B1262E"/>
    <w:rsid w:val="00B2221D"/>
    <w:rsid w:val="00B234F2"/>
    <w:rsid w:val="00B30019"/>
    <w:rsid w:val="00B300FA"/>
    <w:rsid w:val="00B32967"/>
    <w:rsid w:val="00B35AB5"/>
    <w:rsid w:val="00B404F6"/>
    <w:rsid w:val="00B408E5"/>
    <w:rsid w:val="00B4242E"/>
    <w:rsid w:val="00B50C18"/>
    <w:rsid w:val="00B51C92"/>
    <w:rsid w:val="00B52689"/>
    <w:rsid w:val="00B52708"/>
    <w:rsid w:val="00B57133"/>
    <w:rsid w:val="00B57239"/>
    <w:rsid w:val="00B57B48"/>
    <w:rsid w:val="00B66A4D"/>
    <w:rsid w:val="00B71169"/>
    <w:rsid w:val="00B72A09"/>
    <w:rsid w:val="00B73BDE"/>
    <w:rsid w:val="00B74E96"/>
    <w:rsid w:val="00B7720F"/>
    <w:rsid w:val="00B82C12"/>
    <w:rsid w:val="00B84399"/>
    <w:rsid w:val="00B910A3"/>
    <w:rsid w:val="00B94E4E"/>
    <w:rsid w:val="00B979F8"/>
    <w:rsid w:val="00BA61CA"/>
    <w:rsid w:val="00BA658F"/>
    <w:rsid w:val="00BB240E"/>
    <w:rsid w:val="00BB243E"/>
    <w:rsid w:val="00BB55F4"/>
    <w:rsid w:val="00BC2F20"/>
    <w:rsid w:val="00BC3C16"/>
    <w:rsid w:val="00BC42D9"/>
    <w:rsid w:val="00BC5576"/>
    <w:rsid w:val="00BC7981"/>
    <w:rsid w:val="00BE03DA"/>
    <w:rsid w:val="00BE06AF"/>
    <w:rsid w:val="00BE1B9E"/>
    <w:rsid w:val="00BE46DA"/>
    <w:rsid w:val="00BE6AD5"/>
    <w:rsid w:val="00BF0DBC"/>
    <w:rsid w:val="00C0432B"/>
    <w:rsid w:val="00C053CD"/>
    <w:rsid w:val="00C1007E"/>
    <w:rsid w:val="00C10222"/>
    <w:rsid w:val="00C1070E"/>
    <w:rsid w:val="00C116B4"/>
    <w:rsid w:val="00C124BF"/>
    <w:rsid w:val="00C16DB8"/>
    <w:rsid w:val="00C20DBE"/>
    <w:rsid w:val="00C20DBF"/>
    <w:rsid w:val="00C40BE2"/>
    <w:rsid w:val="00C4351E"/>
    <w:rsid w:val="00C43DCF"/>
    <w:rsid w:val="00C441E1"/>
    <w:rsid w:val="00C50744"/>
    <w:rsid w:val="00C513EC"/>
    <w:rsid w:val="00C51EA0"/>
    <w:rsid w:val="00C53127"/>
    <w:rsid w:val="00C543C7"/>
    <w:rsid w:val="00C557AB"/>
    <w:rsid w:val="00C66A1A"/>
    <w:rsid w:val="00C676EB"/>
    <w:rsid w:val="00C7477C"/>
    <w:rsid w:val="00C7678D"/>
    <w:rsid w:val="00C76966"/>
    <w:rsid w:val="00C8089E"/>
    <w:rsid w:val="00C82569"/>
    <w:rsid w:val="00C845E6"/>
    <w:rsid w:val="00C90833"/>
    <w:rsid w:val="00CB0920"/>
    <w:rsid w:val="00CB326F"/>
    <w:rsid w:val="00CB546B"/>
    <w:rsid w:val="00CC2129"/>
    <w:rsid w:val="00CC3E58"/>
    <w:rsid w:val="00CC54E2"/>
    <w:rsid w:val="00CC5A76"/>
    <w:rsid w:val="00CC6D79"/>
    <w:rsid w:val="00CD0F0B"/>
    <w:rsid w:val="00CD5ADA"/>
    <w:rsid w:val="00CD6275"/>
    <w:rsid w:val="00CD77A1"/>
    <w:rsid w:val="00CE3288"/>
    <w:rsid w:val="00CE6DAB"/>
    <w:rsid w:val="00CF257D"/>
    <w:rsid w:val="00CF3057"/>
    <w:rsid w:val="00D01618"/>
    <w:rsid w:val="00D0236A"/>
    <w:rsid w:val="00D0630E"/>
    <w:rsid w:val="00D0705B"/>
    <w:rsid w:val="00D1043B"/>
    <w:rsid w:val="00D15505"/>
    <w:rsid w:val="00D160EC"/>
    <w:rsid w:val="00D168DA"/>
    <w:rsid w:val="00D16FC1"/>
    <w:rsid w:val="00D27D73"/>
    <w:rsid w:val="00D308E1"/>
    <w:rsid w:val="00D309BD"/>
    <w:rsid w:val="00D31FD7"/>
    <w:rsid w:val="00D338F8"/>
    <w:rsid w:val="00D36FC1"/>
    <w:rsid w:val="00D43FB3"/>
    <w:rsid w:val="00D52B0F"/>
    <w:rsid w:val="00D57ACF"/>
    <w:rsid w:val="00D811B5"/>
    <w:rsid w:val="00D830CE"/>
    <w:rsid w:val="00D83C77"/>
    <w:rsid w:val="00D95EDB"/>
    <w:rsid w:val="00DA499C"/>
    <w:rsid w:val="00DA683B"/>
    <w:rsid w:val="00DA7D7A"/>
    <w:rsid w:val="00DB0A8F"/>
    <w:rsid w:val="00DB25D8"/>
    <w:rsid w:val="00DC0C8F"/>
    <w:rsid w:val="00DC3FF2"/>
    <w:rsid w:val="00DC43B7"/>
    <w:rsid w:val="00DC70F9"/>
    <w:rsid w:val="00DD1503"/>
    <w:rsid w:val="00DD3A6A"/>
    <w:rsid w:val="00DD6117"/>
    <w:rsid w:val="00DE0A0A"/>
    <w:rsid w:val="00DE20EE"/>
    <w:rsid w:val="00DE3B43"/>
    <w:rsid w:val="00DF4743"/>
    <w:rsid w:val="00DF5A9C"/>
    <w:rsid w:val="00E018B3"/>
    <w:rsid w:val="00E11952"/>
    <w:rsid w:val="00E15C37"/>
    <w:rsid w:val="00E17778"/>
    <w:rsid w:val="00E2467C"/>
    <w:rsid w:val="00E253AD"/>
    <w:rsid w:val="00E26499"/>
    <w:rsid w:val="00E26612"/>
    <w:rsid w:val="00E270F0"/>
    <w:rsid w:val="00E336F4"/>
    <w:rsid w:val="00E33A10"/>
    <w:rsid w:val="00E356F0"/>
    <w:rsid w:val="00E37B9C"/>
    <w:rsid w:val="00E43CF4"/>
    <w:rsid w:val="00E50159"/>
    <w:rsid w:val="00E515FD"/>
    <w:rsid w:val="00E5629E"/>
    <w:rsid w:val="00E64BAC"/>
    <w:rsid w:val="00E652C0"/>
    <w:rsid w:val="00E661C8"/>
    <w:rsid w:val="00E747F7"/>
    <w:rsid w:val="00E87CC1"/>
    <w:rsid w:val="00E951B0"/>
    <w:rsid w:val="00EA12B3"/>
    <w:rsid w:val="00EA1556"/>
    <w:rsid w:val="00EA3274"/>
    <w:rsid w:val="00EA34F6"/>
    <w:rsid w:val="00EA3E14"/>
    <w:rsid w:val="00EA7E15"/>
    <w:rsid w:val="00EB2EBE"/>
    <w:rsid w:val="00EB5140"/>
    <w:rsid w:val="00EC0613"/>
    <w:rsid w:val="00EC5C82"/>
    <w:rsid w:val="00ED6F40"/>
    <w:rsid w:val="00EE0B69"/>
    <w:rsid w:val="00EE1388"/>
    <w:rsid w:val="00EE3E45"/>
    <w:rsid w:val="00EF31D3"/>
    <w:rsid w:val="00EF65FA"/>
    <w:rsid w:val="00F022FD"/>
    <w:rsid w:val="00F055E1"/>
    <w:rsid w:val="00F076D7"/>
    <w:rsid w:val="00F17EC8"/>
    <w:rsid w:val="00F24E27"/>
    <w:rsid w:val="00F363CB"/>
    <w:rsid w:val="00F416C3"/>
    <w:rsid w:val="00F43C11"/>
    <w:rsid w:val="00F60853"/>
    <w:rsid w:val="00F614C0"/>
    <w:rsid w:val="00F62DC1"/>
    <w:rsid w:val="00F62FF5"/>
    <w:rsid w:val="00F66000"/>
    <w:rsid w:val="00F6725B"/>
    <w:rsid w:val="00F726A2"/>
    <w:rsid w:val="00F753F7"/>
    <w:rsid w:val="00F773AD"/>
    <w:rsid w:val="00F80A72"/>
    <w:rsid w:val="00F852D1"/>
    <w:rsid w:val="00F93762"/>
    <w:rsid w:val="00FA3EB4"/>
    <w:rsid w:val="00FA625C"/>
    <w:rsid w:val="00FA7231"/>
    <w:rsid w:val="00FB2D50"/>
    <w:rsid w:val="00FB3208"/>
    <w:rsid w:val="00FB4864"/>
    <w:rsid w:val="00FC41A8"/>
    <w:rsid w:val="00FC76B9"/>
    <w:rsid w:val="00FC7A21"/>
    <w:rsid w:val="00FC7F18"/>
    <w:rsid w:val="00FD3CAA"/>
    <w:rsid w:val="00FE5AC7"/>
    <w:rsid w:val="00FE7D84"/>
    <w:rsid w:val="00FF1036"/>
    <w:rsid w:val="00FF2563"/>
    <w:rsid w:val="00FF637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99"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List Bullet" w:uiPriority="99"/>
    <w:lsdException w:name="List Number" w:uiPriority="99"/>
    <w:lsdException w:name="List Bullet 2" w:uiPriority="99"/>
    <w:lsdException w:name="List Number 2" w:uiPriority="99"/>
    <w:lsdException w:name="Title" w:semiHidden="0" w:uiPriority="99" w:unhideWhenUsed="0" w:qFormat="1"/>
    <w:lsdException w:name="Default Paragraph Font" w:uiPriority="1"/>
    <w:lsdException w:name="Body Text" w:uiPriority="99" w:qFormat="1"/>
    <w:lsdException w:name="Body Text Indent" w:uiPriority="99"/>
    <w:lsdException w:name="Subtitle" w:semiHidden="0" w:uiPriority="99"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786"/>
    <w:pPr>
      <w:spacing w:after="120"/>
      <w:jc w:val="both"/>
    </w:pPr>
    <w:rPr>
      <w:rFonts w:ascii="Arial" w:eastAsiaTheme="minorEastAsia" w:hAnsi="Arial"/>
    </w:rPr>
  </w:style>
  <w:style w:type="paragraph" w:styleId="Naslov1">
    <w:name w:val="heading 1"/>
    <w:next w:val="Normal"/>
    <w:link w:val="Naslov1Char"/>
    <w:autoRedefine/>
    <w:uiPriority w:val="99"/>
    <w:qFormat/>
    <w:rsid w:val="00186DDC"/>
    <w:pPr>
      <w:keepNext/>
      <w:keepLines/>
      <w:numPr>
        <w:numId w:val="33"/>
      </w:numPr>
      <w:shd w:val="clear" w:color="auto" w:fill="DBE5F1" w:themeFill="accent1" w:themeFillTint="33"/>
      <w:spacing w:before="240" w:after="240"/>
      <w:jc w:val="both"/>
      <w:outlineLvl w:val="0"/>
    </w:pPr>
    <w:rPr>
      <w:rFonts w:ascii="Calibri Light" w:eastAsia="Times New Roman" w:hAnsi="Calibri Light" w:cs="Tahoma"/>
      <w:b/>
      <w:bCs/>
    </w:rPr>
  </w:style>
  <w:style w:type="paragraph" w:styleId="Naslov2">
    <w:name w:val="heading 2"/>
    <w:basedOn w:val="Normal"/>
    <w:next w:val="Normal"/>
    <w:link w:val="Naslov2Char"/>
    <w:autoRedefine/>
    <w:uiPriority w:val="9"/>
    <w:qFormat/>
    <w:rsid w:val="00365B46"/>
    <w:pPr>
      <w:keepNext/>
      <w:keepLines/>
      <w:numPr>
        <w:ilvl w:val="1"/>
        <w:numId w:val="33"/>
      </w:numPr>
      <w:tabs>
        <w:tab w:val="left" w:pos="709"/>
        <w:tab w:val="left" w:pos="1701"/>
      </w:tabs>
      <w:autoSpaceDE w:val="0"/>
      <w:autoSpaceDN w:val="0"/>
      <w:adjustRightInd w:val="0"/>
      <w:spacing w:before="240" w:after="0"/>
      <w:contextualSpacing/>
      <w:outlineLvl w:val="1"/>
    </w:pPr>
    <w:rPr>
      <w:rFonts w:ascii="Calibri Light" w:eastAsia="Times New Roman" w:hAnsi="Calibri Light" w:cs="Tahoma"/>
      <w:b/>
      <w:bCs/>
      <w:color w:val="231F20"/>
      <w:lang w:eastAsia="hr-HR"/>
    </w:rPr>
  </w:style>
  <w:style w:type="paragraph" w:styleId="Naslov3">
    <w:name w:val="heading 3"/>
    <w:basedOn w:val="Normal"/>
    <w:next w:val="Normal"/>
    <w:link w:val="Naslov3Char"/>
    <w:autoRedefine/>
    <w:uiPriority w:val="99"/>
    <w:qFormat/>
    <w:rsid w:val="00297786"/>
    <w:pPr>
      <w:keepNext/>
      <w:keepLines/>
      <w:spacing w:before="40" w:after="0" w:line="259" w:lineRule="auto"/>
      <w:outlineLvl w:val="2"/>
    </w:pPr>
    <w:rPr>
      <w:rFonts w:ascii="Tahoma" w:hAnsi="Tahoma" w:cs="Tahoma"/>
      <w:b/>
      <w:sz w:val="20"/>
      <w:szCs w:val="20"/>
    </w:rPr>
  </w:style>
  <w:style w:type="paragraph" w:styleId="Naslov4">
    <w:name w:val="heading 4"/>
    <w:basedOn w:val="Normal"/>
    <w:next w:val="Normal"/>
    <w:link w:val="Naslov4Char"/>
    <w:autoRedefine/>
    <w:uiPriority w:val="99"/>
    <w:qFormat/>
    <w:rsid w:val="00297786"/>
    <w:pPr>
      <w:keepLines/>
      <w:numPr>
        <w:ilvl w:val="1"/>
        <w:numId w:val="30"/>
      </w:numPr>
      <w:spacing w:after="0" w:line="240" w:lineRule="auto"/>
      <w:contextualSpacing/>
      <w:outlineLvl w:val="3"/>
    </w:pPr>
    <w:rPr>
      <w:rFonts w:ascii="Tahoma" w:eastAsia="Calibri" w:hAnsi="Tahoma" w:cs="Tahoma"/>
      <w:bCs/>
      <w:iCs/>
      <w:spacing w:val="-4"/>
      <w:w w:val="105"/>
      <w:sz w:val="20"/>
      <w:szCs w:val="20"/>
    </w:rPr>
  </w:style>
  <w:style w:type="paragraph" w:styleId="Naslov5">
    <w:name w:val="heading 5"/>
    <w:basedOn w:val="Normal"/>
    <w:next w:val="Normal"/>
    <w:link w:val="Naslov5Char"/>
    <w:uiPriority w:val="99"/>
    <w:qFormat/>
    <w:rsid w:val="00297786"/>
    <w:pPr>
      <w:numPr>
        <w:ilvl w:val="4"/>
        <w:numId w:val="27"/>
      </w:numPr>
      <w:spacing w:before="240" w:after="240"/>
      <w:outlineLvl w:val="4"/>
    </w:pPr>
    <w:rPr>
      <w:rFonts w:ascii="Calibri" w:hAnsi="Calibri" w:cstheme="majorBidi"/>
      <w:i/>
    </w:rPr>
  </w:style>
  <w:style w:type="paragraph" w:styleId="Naslov6">
    <w:name w:val="heading 6"/>
    <w:basedOn w:val="Normal"/>
    <w:next w:val="Normal"/>
    <w:link w:val="Naslov6Char"/>
    <w:uiPriority w:val="99"/>
    <w:unhideWhenUsed/>
    <w:qFormat/>
    <w:rsid w:val="00297786"/>
    <w:pPr>
      <w:keepNext/>
      <w:keepLines/>
      <w:numPr>
        <w:ilvl w:val="5"/>
        <w:numId w:val="27"/>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9"/>
    <w:unhideWhenUsed/>
    <w:qFormat/>
    <w:rsid w:val="00297786"/>
    <w:pPr>
      <w:keepNext/>
      <w:keepLines/>
      <w:numPr>
        <w:ilvl w:val="6"/>
        <w:numId w:val="27"/>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9"/>
    <w:unhideWhenUsed/>
    <w:qFormat/>
    <w:rsid w:val="00297786"/>
    <w:pPr>
      <w:keepNext/>
      <w:keepLines/>
      <w:numPr>
        <w:ilvl w:val="7"/>
        <w:numId w:val="27"/>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9"/>
    <w:unhideWhenUsed/>
    <w:qFormat/>
    <w:rsid w:val="00297786"/>
    <w:pPr>
      <w:keepNext/>
      <w:keepLines/>
      <w:numPr>
        <w:ilvl w:val="8"/>
        <w:numId w:val="2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186DDC"/>
    <w:rPr>
      <w:rFonts w:ascii="Calibri Light" w:eastAsia="Times New Roman" w:hAnsi="Calibri Light" w:cs="Tahoma"/>
      <w:b/>
      <w:bCs/>
      <w:shd w:val="clear" w:color="auto" w:fill="DBE5F1" w:themeFill="accent1" w:themeFillTint="33"/>
    </w:rPr>
  </w:style>
  <w:style w:type="character" w:customStyle="1" w:styleId="Naslov2Char">
    <w:name w:val="Naslov 2 Char"/>
    <w:basedOn w:val="Zadanifontodlomka"/>
    <w:link w:val="Naslov2"/>
    <w:uiPriority w:val="9"/>
    <w:rsid w:val="00365B46"/>
    <w:rPr>
      <w:rFonts w:ascii="Calibri Light" w:eastAsia="Times New Roman" w:hAnsi="Calibri Light" w:cs="Tahoma"/>
      <w:b/>
      <w:bCs/>
      <w:color w:val="231F20"/>
      <w:lang w:eastAsia="hr-HR"/>
    </w:rPr>
  </w:style>
  <w:style w:type="character" w:customStyle="1" w:styleId="Naslov3Char">
    <w:name w:val="Naslov 3 Char"/>
    <w:basedOn w:val="Zadanifontodlomka"/>
    <w:link w:val="Naslov3"/>
    <w:uiPriority w:val="99"/>
    <w:rsid w:val="00297786"/>
    <w:rPr>
      <w:rFonts w:ascii="Tahoma" w:eastAsiaTheme="minorEastAsia" w:hAnsi="Tahoma" w:cs="Tahoma"/>
      <w:b/>
      <w:sz w:val="20"/>
      <w:szCs w:val="20"/>
    </w:rPr>
  </w:style>
  <w:style w:type="character" w:customStyle="1" w:styleId="Naslov4Char">
    <w:name w:val="Naslov 4 Char"/>
    <w:basedOn w:val="Zadanifontodlomka"/>
    <w:link w:val="Naslov4"/>
    <w:uiPriority w:val="99"/>
    <w:rsid w:val="00297786"/>
    <w:rPr>
      <w:rFonts w:ascii="Tahoma" w:eastAsia="Calibri" w:hAnsi="Tahoma" w:cs="Tahoma"/>
      <w:bCs/>
      <w:iCs/>
      <w:spacing w:val="-4"/>
      <w:w w:val="105"/>
      <w:sz w:val="20"/>
      <w:szCs w:val="20"/>
    </w:rPr>
  </w:style>
  <w:style w:type="character" w:customStyle="1" w:styleId="Naslov5Char">
    <w:name w:val="Naslov 5 Char"/>
    <w:basedOn w:val="Zadanifontodlomka"/>
    <w:link w:val="Naslov5"/>
    <w:uiPriority w:val="99"/>
    <w:rsid w:val="00297786"/>
    <w:rPr>
      <w:rFonts w:ascii="Calibri" w:eastAsiaTheme="minorEastAsia" w:hAnsi="Calibri" w:cstheme="majorBidi"/>
      <w:i/>
    </w:rPr>
  </w:style>
  <w:style w:type="character" w:customStyle="1" w:styleId="Naslov6Char">
    <w:name w:val="Naslov 6 Char"/>
    <w:basedOn w:val="Zadanifontodlomka"/>
    <w:link w:val="Naslov6"/>
    <w:uiPriority w:val="99"/>
    <w:rsid w:val="00297786"/>
    <w:rPr>
      <w:rFonts w:asciiTheme="majorHAnsi" w:eastAsiaTheme="majorEastAsia" w:hAnsiTheme="majorHAnsi" w:cstheme="majorBidi"/>
      <w:i/>
      <w:iCs/>
      <w:color w:val="243F60" w:themeColor="accent1" w:themeShade="7F"/>
    </w:rPr>
  </w:style>
  <w:style w:type="character" w:customStyle="1" w:styleId="Naslov7Char">
    <w:name w:val="Naslov 7 Char"/>
    <w:basedOn w:val="Zadanifontodlomka"/>
    <w:link w:val="Naslov7"/>
    <w:uiPriority w:val="99"/>
    <w:rsid w:val="00297786"/>
    <w:rPr>
      <w:rFonts w:asciiTheme="majorHAnsi" w:eastAsiaTheme="majorEastAsia" w:hAnsiTheme="majorHAnsi" w:cstheme="majorBidi"/>
      <w:i/>
      <w:iCs/>
      <w:color w:val="404040" w:themeColor="text1" w:themeTint="BF"/>
    </w:rPr>
  </w:style>
  <w:style w:type="character" w:customStyle="1" w:styleId="Naslov8Char">
    <w:name w:val="Naslov 8 Char"/>
    <w:basedOn w:val="Zadanifontodlomka"/>
    <w:link w:val="Naslov8"/>
    <w:uiPriority w:val="99"/>
    <w:rsid w:val="00297786"/>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Zadanifontodlomka"/>
    <w:link w:val="Naslov9"/>
    <w:uiPriority w:val="99"/>
    <w:rsid w:val="00297786"/>
    <w:rPr>
      <w:rFonts w:asciiTheme="majorHAnsi" w:eastAsiaTheme="majorEastAsia" w:hAnsiTheme="majorHAnsi" w:cstheme="majorBidi"/>
      <w:i/>
      <w:iCs/>
      <w:color w:val="404040" w:themeColor="text1" w:themeTint="BF"/>
      <w:sz w:val="20"/>
      <w:szCs w:val="20"/>
    </w:rPr>
  </w:style>
  <w:style w:type="character" w:customStyle="1" w:styleId="BodyTextChar">
    <w:name w:val="Body Text Char"/>
    <w:basedOn w:val="Zadanifontodlomka"/>
    <w:uiPriority w:val="99"/>
    <w:rsid w:val="00297786"/>
    <w:rPr>
      <w:rFonts w:ascii="Calibri" w:hAnsi="Calibri"/>
      <w:lang w:val="hr-HR"/>
    </w:rPr>
  </w:style>
  <w:style w:type="paragraph" w:customStyle="1" w:styleId="TDBodyTextBoldCenter">
    <w:name w:val="TD Body Text Bold Center"/>
    <w:basedOn w:val="Normal"/>
    <w:rsid w:val="00297786"/>
    <w:pPr>
      <w:jc w:val="center"/>
    </w:pPr>
    <w:rPr>
      <w:b/>
    </w:rPr>
  </w:style>
  <w:style w:type="paragraph" w:customStyle="1" w:styleId="BodyTextLeftBold14p">
    <w:name w:val="Body Text_Left Bold_14p"/>
    <w:basedOn w:val="Normal"/>
    <w:rsid w:val="00297786"/>
    <w:rPr>
      <w:b/>
      <w:sz w:val="28"/>
    </w:rPr>
  </w:style>
  <w:style w:type="paragraph" w:customStyle="1" w:styleId="BodyTextBoldCenter14p">
    <w:name w:val="Body Text_Bold_Center_14p"/>
    <w:basedOn w:val="Normal"/>
    <w:link w:val="BodyTextBoldCenter14pChar"/>
    <w:rsid w:val="00297786"/>
    <w:pPr>
      <w:jc w:val="center"/>
    </w:pPr>
    <w:rPr>
      <w:b/>
      <w:sz w:val="28"/>
      <w:szCs w:val="28"/>
    </w:rPr>
  </w:style>
  <w:style w:type="paragraph" w:customStyle="1" w:styleId="TDBodyTextCenter">
    <w:name w:val="TD Body Text Center"/>
    <w:basedOn w:val="Normal"/>
    <w:rsid w:val="00297786"/>
    <w:pPr>
      <w:jc w:val="center"/>
    </w:pPr>
    <w:rPr>
      <w:rFonts w:eastAsia="Arial Unicode MS"/>
    </w:rPr>
  </w:style>
  <w:style w:type="character" w:customStyle="1" w:styleId="BodyTextBoldChar">
    <w:name w:val="Body Text Bold Char"/>
    <w:basedOn w:val="BodyTextChar"/>
    <w:link w:val="BodyTextBold"/>
    <w:rsid w:val="00297786"/>
    <w:rPr>
      <w:rFonts w:ascii="Calibri" w:eastAsiaTheme="minorEastAsia" w:hAnsi="Calibri"/>
      <w:b/>
      <w:lang w:val="en-GB"/>
    </w:rPr>
  </w:style>
  <w:style w:type="numbering" w:customStyle="1" w:styleId="ITT-List">
    <w:name w:val="ITT-List"/>
    <w:uiPriority w:val="99"/>
    <w:rsid w:val="00297786"/>
    <w:pPr>
      <w:numPr>
        <w:numId w:val="1"/>
      </w:numPr>
    </w:pPr>
  </w:style>
  <w:style w:type="numbering" w:customStyle="1" w:styleId="List1">
    <w:name w:val="List 1"/>
    <w:aliases w:val="a,i"/>
    <w:basedOn w:val="Bezpopisa"/>
    <w:rsid w:val="00297786"/>
    <w:pPr>
      <w:numPr>
        <w:numId w:val="21"/>
      </w:numPr>
    </w:pPr>
  </w:style>
  <w:style w:type="paragraph" w:customStyle="1" w:styleId="TD-Contents">
    <w:name w:val="TD-Contents"/>
    <w:basedOn w:val="Normal"/>
    <w:rsid w:val="00297786"/>
    <w:pPr>
      <w:tabs>
        <w:tab w:val="left" w:pos="851"/>
        <w:tab w:val="left" w:pos="1985"/>
      </w:tabs>
    </w:pPr>
    <w:rPr>
      <w:b/>
    </w:rPr>
  </w:style>
  <w:style w:type="paragraph" w:customStyle="1" w:styleId="TD-Footer">
    <w:name w:val="TD-Footer"/>
    <w:basedOn w:val="Normal"/>
    <w:rsid w:val="00297786"/>
    <w:pPr>
      <w:pBdr>
        <w:top w:val="single" w:sz="4" w:space="1" w:color="auto"/>
      </w:pBdr>
      <w:tabs>
        <w:tab w:val="right" w:pos="9072"/>
      </w:tabs>
      <w:spacing w:line="240" w:lineRule="auto"/>
    </w:pPr>
    <w:rPr>
      <w:sz w:val="18"/>
      <w:szCs w:val="18"/>
    </w:rPr>
  </w:style>
  <w:style w:type="paragraph" w:customStyle="1" w:styleId="TD-Header">
    <w:name w:val="TD-Header"/>
    <w:rsid w:val="00297786"/>
    <w:pPr>
      <w:pBdr>
        <w:top w:val="single" w:sz="4" w:space="1" w:color="auto"/>
        <w:left w:val="single" w:sz="4" w:space="4" w:color="auto"/>
        <w:bottom w:val="single" w:sz="4" w:space="1" w:color="auto"/>
        <w:right w:val="single" w:sz="4" w:space="4" w:color="auto"/>
      </w:pBdr>
      <w:spacing w:before="60" w:after="0" w:line="240" w:lineRule="auto"/>
      <w:contextualSpacing/>
      <w:jc w:val="center"/>
    </w:pPr>
    <w:rPr>
      <w:rFonts w:ascii="Calibri" w:eastAsia="Times New Roman" w:hAnsi="Calibri"/>
      <w:b/>
      <w:bCs/>
      <w:caps/>
      <w:sz w:val="20"/>
      <w:szCs w:val="20"/>
    </w:rPr>
  </w:style>
  <w:style w:type="paragraph" w:styleId="Zaglavlje">
    <w:name w:val="header"/>
    <w:aliases w:val=" Char,Char,Header1"/>
    <w:basedOn w:val="Normal"/>
    <w:link w:val="ZaglavljeChar"/>
    <w:rsid w:val="00297786"/>
    <w:pPr>
      <w:tabs>
        <w:tab w:val="center" w:pos="4536"/>
        <w:tab w:val="right" w:pos="9072"/>
      </w:tabs>
      <w:spacing w:after="0" w:line="240" w:lineRule="auto"/>
    </w:pPr>
    <w:rPr>
      <w:rFonts w:eastAsia="Times New Roman" w:cs="Times New Roman"/>
      <w:sz w:val="20"/>
      <w:szCs w:val="20"/>
      <w:lang w:val="sl-SI" w:eastAsia="sl-SI"/>
    </w:rPr>
  </w:style>
  <w:style w:type="character" w:customStyle="1" w:styleId="ZaglavljeChar">
    <w:name w:val="Zaglavlje Char"/>
    <w:aliases w:val=" Char Char,Char Char1,Header1 Char"/>
    <w:basedOn w:val="Zadanifontodlomka"/>
    <w:link w:val="Zaglavlje"/>
    <w:rsid w:val="00297786"/>
    <w:rPr>
      <w:rFonts w:ascii="Arial" w:eastAsia="Times New Roman" w:hAnsi="Arial" w:cs="Times New Roman"/>
      <w:sz w:val="20"/>
      <w:szCs w:val="20"/>
      <w:lang w:val="sl-SI" w:eastAsia="sl-SI"/>
    </w:rPr>
  </w:style>
  <w:style w:type="numbering" w:customStyle="1" w:styleId="Headings1-5">
    <w:name w:val="Headings1-5"/>
    <w:uiPriority w:val="99"/>
    <w:rsid w:val="00297786"/>
    <w:pPr>
      <w:numPr>
        <w:numId w:val="23"/>
      </w:numPr>
    </w:pPr>
  </w:style>
  <w:style w:type="paragraph" w:customStyle="1" w:styleId="text">
    <w:name w:val="text"/>
    <w:uiPriority w:val="99"/>
    <w:rsid w:val="00297786"/>
    <w:pPr>
      <w:spacing w:before="240" w:after="0" w:line="240" w:lineRule="exact"/>
      <w:jc w:val="both"/>
    </w:pPr>
    <w:rPr>
      <w:rFonts w:ascii="Arial" w:eastAsia="Times New Roman" w:hAnsi="Arial" w:cs="Times New Roman"/>
      <w:sz w:val="24"/>
      <w:szCs w:val="20"/>
      <w:lang w:val="en-GB" w:eastAsia="sl-SI"/>
    </w:rPr>
  </w:style>
  <w:style w:type="paragraph" w:customStyle="1" w:styleId="123">
    <w:name w:val="1.2.3"/>
    <w:basedOn w:val="Normal"/>
    <w:uiPriority w:val="99"/>
    <w:rsid w:val="00297786"/>
    <w:pPr>
      <w:widowControl w:val="0"/>
      <w:spacing w:after="0" w:line="240" w:lineRule="auto"/>
      <w:ind w:left="566" w:hanging="566"/>
    </w:pPr>
    <w:rPr>
      <w:rFonts w:ascii="Arial Narrow" w:eastAsia="Times New Roman" w:hAnsi="Arial Narrow" w:cs="Times New Roman"/>
      <w:sz w:val="24"/>
      <w:szCs w:val="20"/>
    </w:rPr>
  </w:style>
  <w:style w:type="paragraph" w:customStyle="1" w:styleId="oddl-nadpis">
    <w:name w:val="oddíl-nadpis"/>
    <w:basedOn w:val="Normal"/>
    <w:uiPriority w:val="99"/>
    <w:rsid w:val="00297786"/>
    <w:pPr>
      <w:keepNext/>
      <w:tabs>
        <w:tab w:val="left" w:pos="567"/>
      </w:tabs>
      <w:spacing w:before="240" w:after="0" w:line="240" w:lineRule="exact"/>
    </w:pPr>
    <w:rPr>
      <w:rFonts w:eastAsia="Times New Roman" w:cs="Times New Roman"/>
      <w:b/>
      <w:sz w:val="24"/>
      <w:szCs w:val="20"/>
      <w:lang w:val="en-GB" w:eastAsia="sl-SI"/>
    </w:rPr>
  </w:style>
  <w:style w:type="paragraph" w:customStyle="1" w:styleId="text-3mezera">
    <w:name w:val="text - 3 mezera"/>
    <w:basedOn w:val="text"/>
    <w:uiPriority w:val="99"/>
    <w:rsid w:val="00297786"/>
    <w:pPr>
      <w:spacing w:before="60"/>
    </w:pPr>
  </w:style>
  <w:style w:type="paragraph" w:customStyle="1" w:styleId="Text1">
    <w:name w:val="Text 1"/>
    <w:basedOn w:val="text"/>
    <w:uiPriority w:val="99"/>
    <w:rsid w:val="00297786"/>
    <w:pPr>
      <w:ind w:left="567"/>
    </w:pPr>
  </w:style>
  <w:style w:type="paragraph" w:styleId="Podnaslov">
    <w:name w:val="Subtitle"/>
    <w:basedOn w:val="Normal"/>
    <w:link w:val="PodnaslovChar"/>
    <w:uiPriority w:val="99"/>
    <w:rsid w:val="00297786"/>
    <w:pPr>
      <w:spacing w:after="0" w:line="240" w:lineRule="auto"/>
      <w:jc w:val="center"/>
    </w:pPr>
    <w:rPr>
      <w:rFonts w:eastAsia="Times New Roman" w:cs="Times New Roman"/>
      <w:b/>
      <w:sz w:val="40"/>
      <w:szCs w:val="20"/>
      <w:u w:val="single"/>
      <w:lang w:val="sl-SI" w:eastAsia="sl-SI"/>
    </w:rPr>
  </w:style>
  <w:style w:type="character" w:customStyle="1" w:styleId="PodnaslovChar">
    <w:name w:val="Podnaslov Char"/>
    <w:basedOn w:val="Zadanifontodlomka"/>
    <w:link w:val="Podnaslov"/>
    <w:uiPriority w:val="99"/>
    <w:rsid w:val="00297786"/>
    <w:rPr>
      <w:rFonts w:ascii="Arial" w:eastAsia="Times New Roman" w:hAnsi="Arial" w:cs="Times New Roman"/>
      <w:b/>
      <w:sz w:val="40"/>
      <w:szCs w:val="20"/>
      <w:u w:val="single"/>
      <w:lang w:val="sl-SI" w:eastAsia="sl-SI"/>
    </w:rPr>
  </w:style>
  <w:style w:type="character" w:styleId="Referencafusnote">
    <w:name w:val="footnote reference"/>
    <w:aliases w:val="Footnote symbol,Footnote,Fussnota"/>
    <w:basedOn w:val="Zadanifontodlomka"/>
    <w:rsid w:val="00297786"/>
    <w:rPr>
      <w:rFonts w:cs="Times New Roman"/>
      <w:vertAlign w:val="superscript"/>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297786"/>
    <w:pPr>
      <w:spacing w:after="0" w:line="240" w:lineRule="auto"/>
    </w:pPr>
    <w:rPr>
      <w:rFonts w:eastAsia="Times New Roman" w:cs="Times New Roman"/>
      <w:color w:val="000000"/>
      <w:sz w:val="16"/>
      <w:szCs w:val="20"/>
      <w:lang w:val="en-GB" w:eastAsia="sl-SI"/>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rsid w:val="00297786"/>
    <w:rPr>
      <w:rFonts w:ascii="Arial" w:eastAsia="Times New Roman" w:hAnsi="Arial" w:cs="Times New Roman"/>
      <w:color w:val="000000"/>
      <w:sz w:val="16"/>
      <w:szCs w:val="20"/>
      <w:lang w:val="en-GB" w:eastAsia="sl-SI"/>
    </w:rPr>
  </w:style>
  <w:style w:type="table" w:customStyle="1" w:styleId="TD-Part-TableH2">
    <w:name w:val="TD-Part-TableH2"/>
    <w:basedOn w:val="Obinatablica"/>
    <w:uiPriority w:val="99"/>
    <w:qFormat/>
    <w:rsid w:val="00297786"/>
    <w:pPr>
      <w:spacing w:before="120" w:after="0" w:line="240" w:lineRule="exact"/>
      <w:jc w:val="center"/>
    </w:pPr>
    <w:rPr>
      <w:rFonts w:eastAsiaTheme="minorEastAsia"/>
      <w:lang w:val="en-US"/>
    </w:rPr>
    <w:tblPr>
      <w:tblCellSpacing w:w="56" w:type="dxa"/>
      <w:tblInd w:w="0" w:type="dxa"/>
      <w:tblCellMar>
        <w:top w:w="0" w:type="dxa"/>
        <w:left w:w="108" w:type="dxa"/>
        <w:bottom w:w="0" w:type="dxa"/>
        <w:right w:w="108" w:type="dxa"/>
      </w:tblCellMar>
    </w:tblPr>
    <w:trPr>
      <w:tblCellSpacing w:w="56" w:type="dxa"/>
    </w:trPr>
  </w:style>
  <w:style w:type="table" w:customStyle="1" w:styleId="TD-Part-TableH3">
    <w:name w:val="TD-Part-TableH3"/>
    <w:basedOn w:val="Obinatablica"/>
    <w:uiPriority w:val="99"/>
    <w:qFormat/>
    <w:rsid w:val="00297786"/>
    <w:pPr>
      <w:spacing w:before="120" w:after="0" w:line="240" w:lineRule="exact"/>
      <w:jc w:val="center"/>
    </w:pPr>
    <w:rPr>
      <w:rFonts w:eastAsiaTheme="minorEastAsia"/>
      <w:lang w:val="en-US"/>
    </w:rPr>
    <w:tblPr>
      <w:tblCellSpacing w:w="56" w:type="dxa"/>
      <w:tblInd w:w="680" w:type="dxa"/>
      <w:tblCellMar>
        <w:top w:w="0" w:type="dxa"/>
        <w:left w:w="108" w:type="dxa"/>
        <w:bottom w:w="0" w:type="dxa"/>
        <w:right w:w="108" w:type="dxa"/>
      </w:tblCellMar>
    </w:tblPr>
    <w:trPr>
      <w:tblCellSpacing w:w="56" w:type="dxa"/>
    </w:trPr>
  </w:style>
  <w:style w:type="paragraph" w:customStyle="1" w:styleId="TD-Remarks">
    <w:name w:val="TD-Remarks"/>
    <w:basedOn w:val="Normal"/>
    <w:rsid w:val="00297786"/>
    <w:pPr>
      <w:pBdr>
        <w:top w:val="single" w:sz="4" w:space="1" w:color="auto"/>
        <w:left w:val="single" w:sz="4" w:space="4" w:color="auto"/>
        <w:bottom w:val="single" w:sz="4" w:space="1" w:color="auto"/>
        <w:right w:val="single" w:sz="4" w:space="4" w:color="auto"/>
      </w:pBdr>
      <w:shd w:val="clear" w:color="auto" w:fill="E5B8B7" w:themeFill="accent2" w:themeFillTint="66"/>
      <w:spacing w:before="180" w:line="240" w:lineRule="auto"/>
      <w:ind w:left="426"/>
    </w:pPr>
    <w:rPr>
      <w:rFonts w:ascii="Calibri" w:hAnsi="Calibri"/>
      <w:color w:val="943634" w:themeColor="accent2" w:themeShade="BF"/>
    </w:rPr>
  </w:style>
  <w:style w:type="paragraph" w:styleId="Tijeloteksta-uvlaka3">
    <w:name w:val="Body Text Indent 3"/>
    <w:aliases w:val="uvlaka 3"/>
    <w:basedOn w:val="Normal"/>
    <w:link w:val="Tijeloteksta-uvlaka3Char"/>
    <w:uiPriority w:val="99"/>
    <w:rsid w:val="00297786"/>
    <w:pPr>
      <w:spacing w:after="0" w:line="240" w:lineRule="auto"/>
      <w:ind w:left="567"/>
    </w:pPr>
    <w:rPr>
      <w:rFonts w:eastAsia="Times New Roman" w:cs="Times New Roman"/>
      <w:sz w:val="20"/>
      <w:szCs w:val="20"/>
      <w:lang w:val="en-GB" w:eastAsia="sl-SI"/>
    </w:rPr>
  </w:style>
  <w:style w:type="character" w:customStyle="1" w:styleId="Tijeloteksta-uvlaka3Char">
    <w:name w:val="Tijelo teksta - uvlaka 3 Char"/>
    <w:aliases w:val="uvlaka 3 Char"/>
    <w:basedOn w:val="Zadanifontodlomka"/>
    <w:link w:val="Tijeloteksta-uvlaka3"/>
    <w:uiPriority w:val="99"/>
    <w:rsid w:val="00297786"/>
    <w:rPr>
      <w:rFonts w:ascii="Arial" w:eastAsia="Times New Roman" w:hAnsi="Arial" w:cs="Times New Roman"/>
      <w:sz w:val="20"/>
      <w:szCs w:val="20"/>
      <w:lang w:val="en-GB" w:eastAsia="sl-SI"/>
    </w:rPr>
  </w:style>
  <w:style w:type="paragraph" w:customStyle="1" w:styleId="TD-TitlePageTenderDossier">
    <w:name w:val="TD-Title Page Tender Dossier"/>
    <w:link w:val="TD-TitlePageTenderDossierChar"/>
    <w:rsid w:val="00297786"/>
    <w:pPr>
      <w:spacing w:before="1200" w:after="2040" w:line="240" w:lineRule="exact"/>
      <w:jc w:val="center"/>
    </w:pPr>
    <w:rPr>
      <w:rFonts w:ascii="Arial" w:eastAsiaTheme="minorEastAsia" w:hAnsi="Arial"/>
      <w:b/>
      <w:caps/>
      <w:sz w:val="40"/>
      <w:szCs w:val="40"/>
      <w:lang w:val="en-US"/>
    </w:rPr>
  </w:style>
  <w:style w:type="paragraph" w:customStyle="1" w:styleId="TD-VolumeContent">
    <w:name w:val="TD-Volume_Content"/>
    <w:basedOn w:val="Normal"/>
    <w:rsid w:val="00297786"/>
    <w:pPr>
      <w:tabs>
        <w:tab w:val="left" w:pos="2268"/>
      </w:tabs>
      <w:ind w:left="2268" w:hanging="2268"/>
    </w:pPr>
    <w:rPr>
      <w:b/>
      <w:caps/>
      <w:sz w:val="24"/>
      <w:szCs w:val="32"/>
    </w:rPr>
  </w:style>
  <w:style w:type="paragraph" w:customStyle="1" w:styleId="TD-VolumeSubTitle">
    <w:name w:val="TD-Volume_SubTitle"/>
    <w:basedOn w:val="TD-TitlePageTenderDossier"/>
    <w:rsid w:val="00297786"/>
    <w:pPr>
      <w:spacing w:before="240" w:after="240" w:line="240" w:lineRule="auto"/>
    </w:pPr>
    <w:rPr>
      <w:rFonts w:asciiTheme="minorHAnsi" w:hAnsiTheme="minorHAnsi"/>
      <w:lang w:val="en-GB"/>
    </w:rPr>
  </w:style>
  <w:style w:type="paragraph" w:customStyle="1" w:styleId="TD-VolumeContentHeading">
    <w:name w:val="TD-Volume_ContentHeading"/>
    <w:basedOn w:val="TD-VolumeSubTitle"/>
    <w:autoRedefine/>
    <w:rsid w:val="00297786"/>
  </w:style>
  <w:style w:type="paragraph" w:customStyle="1" w:styleId="2zanoren">
    <w:name w:val="2.zanorení"/>
    <w:basedOn w:val="text-3mezera"/>
    <w:uiPriority w:val="99"/>
    <w:rsid w:val="00297786"/>
    <w:pPr>
      <w:widowControl w:val="0"/>
      <w:ind w:left="3402" w:hanging="1278"/>
    </w:pPr>
    <w:rPr>
      <w:lang w:val="cs-CZ" w:eastAsia="en-US"/>
    </w:rPr>
  </w:style>
  <w:style w:type="paragraph" w:customStyle="1" w:styleId="Nadpis-sted">
    <w:name w:val="Nadpis-střed"/>
    <w:basedOn w:val="Normal"/>
    <w:uiPriority w:val="99"/>
    <w:rsid w:val="00297786"/>
    <w:pPr>
      <w:spacing w:before="60" w:after="0" w:line="240" w:lineRule="exact"/>
      <w:jc w:val="center"/>
    </w:pPr>
    <w:rPr>
      <w:rFonts w:eastAsia="Times New Roman" w:cs="Times New Roman"/>
      <w:b/>
      <w:i/>
      <w:sz w:val="24"/>
      <w:szCs w:val="20"/>
      <w:lang w:val="en-GB" w:eastAsia="sl-SI"/>
    </w:rPr>
  </w:style>
  <w:style w:type="paragraph" w:customStyle="1" w:styleId="05linespaceFortables">
    <w:name w:val="0.5 line space (For tables)"/>
    <w:basedOn w:val="Normal"/>
    <w:rsid w:val="00297786"/>
    <w:pPr>
      <w:spacing w:after="0" w:line="120" w:lineRule="exact"/>
    </w:pPr>
    <w:rPr>
      <w:rFonts w:ascii="Times New Roman" w:eastAsia="Times New Roman" w:hAnsi="Times New Roman" w:cs="Times New Roman"/>
      <w:szCs w:val="20"/>
      <w:lang w:val="en-GB"/>
    </w:rPr>
  </w:style>
  <w:style w:type="paragraph" w:customStyle="1" w:styleId="11ptheading">
    <w:name w:val="11 pt heading"/>
    <w:basedOn w:val="Normal"/>
    <w:uiPriority w:val="99"/>
    <w:rsid w:val="00297786"/>
    <w:pPr>
      <w:keepNext/>
      <w:keepLines/>
      <w:spacing w:before="360" w:line="240" w:lineRule="auto"/>
    </w:pPr>
    <w:rPr>
      <w:rFonts w:eastAsia="Times New Roman" w:cs="Times New Roman"/>
      <w:b/>
      <w:szCs w:val="20"/>
      <w:lang w:val="en-GB"/>
    </w:rPr>
  </w:style>
  <w:style w:type="paragraph" w:customStyle="1" w:styleId="A">
    <w:name w:val="A"/>
    <w:uiPriority w:val="99"/>
    <w:rsid w:val="00297786"/>
    <w:pPr>
      <w:keepNext/>
      <w:spacing w:before="240" w:after="0" w:line="240" w:lineRule="exact"/>
      <w:ind w:left="720" w:hanging="720"/>
      <w:jc w:val="both"/>
    </w:pPr>
    <w:rPr>
      <w:rFonts w:ascii="Times New Roman" w:eastAsia="Times New Roman" w:hAnsi="Times New Roman" w:cs="Times New Roman"/>
      <w:sz w:val="24"/>
      <w:szCs w:val="20"/>
      <w:lang w:val="en-GB"/>
    </w:rPr>
  </w:style>
  <w:style w:type="character" w:customStyle="1" w:styleId="Heading2Char">
    <w:name w:val="Heading 2 Char"/>
    <w:basedOn w:val="Zadanifontodlomka"/>
    <w:uiPriority w:val="99"/>
    <w:rsid w:val="00297786"/>
    <w:rPr>
      <w:rFonts w:ascii="Arial" w:eastAsiaTheme="majorEastAsia" w:hAnsi="Arial" w:cs="Arial"/>
      <w:b/>
      <w:sz w:val="24"/>
      <w:szCs w:val="26"/>
    </w:rPr>
  </w:style>
  <w:style w:type="character" w:customStyle="1" w:styleId="Heading3Char">
    <w:name w:val="Heading 3 Char"/>
    <w:basedOn w:val="Zadanifontodlomka"/>
    <w:uiPriority w:val="99"/>
    <w:rsid w:val="00297786"/>
    <w:rPr>
      <w:rFonts w:ascii="Arial" w:eastAsiaTheme="majorEastAsia" w:hAnsi="Arial" w:cs="Arial"/>
      <w:b/>
      <w:bCs/>
      <w:szCs w:val="26"/>
    </w:rPr>
  </w:style>
  <w:style w:type="character" w:customStyle="1" w:styleId="Heading4Char">
    <w:name w:val="Heading 4 Char"/>
    <w:basedOn w:val="Zadanifontodlomka"/>
    <w:uiPriority w:val="99"/>
    <w:rsid w:val="00297786"/>
    <w:rPr>
      <w:rFonts w:ascii="Arial" w:eastAsiaTheme="majorEastAsia" w:hAnsi="Arial" w:cs="Arial"/>
      <w:iCs/>
      <w:szCs w:val="26"/>
    </w:rPr>
  </w:style>
  <w:style w:type="paragraph" w:customStyle="1" w:styleId="BodyTextBoldheading">
    <w:name w:val="Body Text Bold heading"/>
    <w:basedOn w:val="BodyTextBold"/>
    <w:link w:val="BodyTextBoldheadingChar"/>
    <w:qFormat/>
    <w:rsid w:val="00297786"/>
    <w:pPr>
      <w:spacing w:before="240"/>
    </w:pPr>
    <w:rPr>
      <w:rFonts w:eastAsia="Arial Unicode MS"/>
    </w:rPr>
  </w:style>
  <w:style w:type="paragraph" w:customStyle="1" w:styleId="bullet-1">
    <w:name w:val="bullet-1"/>
    <w:basedOn w:val="Normal"/>
    <w:uiPriority w:val="99"/>
    <w:rsid w:val="00297786"/>
    <w:pPr>
      <w:widowControl w:val="0"/>
      <w:overflowPunct w:val="0"/>
      <w:autoSpaceDE w:val="0"/>
      <w:autoSpaceDN w:val="0"/>
      <w:adjustRightInd w:val="0"/>
      <w:spacing w:before="240" w:after="0" w:line="240" w:lineRule="exact"/>
      <w:ind w:left="851" w:hanging="284"/>
      <w:textAlignment w:val="baseline"/>
    </w:pPr>
    <w:rPr>
      <w:rFonts w:eastAsia="Times New Roman" w:cs="Times New Roman"/>
      <w:sz w:val="24"/>
      <w:szCs w:val="20"/>
      <w:lang w:val="cs-CZ"/>
    </w:rPr>
  </w:style>
  <w:style w:type="paragraph" w:customStyle="1" w:styleId="tabulka">
    <w:name w:val="tabulka"/>
    <w:basedOn w:val="Normal"/>
    <w:uiPriority w:val="99"/>
    <w:rsid w:val="00297786"/>
    <w:pPr>
      <w:widowControl w:val="0"/>
      <w:spacing w:before="120" w:after="0" w:line="240" w:lineRule="exact"/>
      <w:jc w:val="center"/>
    </w:pPr>
    <w:rPr>
      <w:rFonts w:eastAsia="Times New Roman" w:cs="Times New Roman"/>
      <w:sz w:val="20"/>
      <w:szCs w:val="20"/>
      <w:lang w:val="cs-CZ"/>
    </w:rPr>
  </w:style>
  <w:style w:type="paragraph" w:customStyle="1" w:styleId="Single">
    <w:name w:val="Single"/>
    <w:basedOn w:val="Normal"/>
    <w:uiPriority w:val="99"/>
    <w:rsid w:val="00297786"/>
    <w:pPr>
      <w:spacing w:after="0" w:line="300" w:lineRule="atLeast"/>
    </w:pPr>
    <w:rPr>
      <w:rFonts w:ascii="Garamond" w:eastAsia="Times New Roman" w:hAnsi="Garamond" w:cs="Times New Roman"/>
      <w:szCs w:val="20"/>
      <w:lang w:val="en-GB"/>
    </w:rPr>
  </w:style>
  <w:style w:type="paragraph" w:customStyle="1" w:styleId="Style4">
    <w:name w:val="Style4"/>
    <w:basedOn w:val="Normal"/>
    <w:autoRedefine/>
    <w:uiPriority w:val="99"/>
    <w:rsid w:val="00297786"/>
    <w:pPr>
      <w:spacing w:before="240" w:after="0" w:line="240" w:lineRule="exact"/>
      <w:outlineLvl w:val="1"/>
    </w:pPr>
    <w:rPr>
      <w:rFonts w:ascii="Arial Black" w:eastAsia="Times New Roman" w:hAnsi="Arial Black" w:cs="Arial"/>
      <w:bCs/>
      <w:lang w:val="en-GB" w:eastAsia="sl-SI"/>
    </w:rPr>
  </w:style>
  <w:style w:type="paragraph" w:styleId="TOCNaslov">
    <w:name w:val="TOC Heading"/>
    <w:basedOn w:val="Naslov1"/>
    <w:next w:val="Normal"/>
    <w:uiPriority w:val="39"/>
    <w:unhideWhenUsed/>
    <w:rsid w:val="00297786"/>
    <w:pPr>
      <w:spacing w:after="360"/>
      <w:ind w:left="0"/>
      <w:outlineLvl w:val="9"/>
    </w:pPr>
    <w:rPr>
      <w:rFonts w:ascii="Arial Bold" w:hAnsi="Arial Bold" w:cstheme="majorBidi"/>
      <w:caps/>
    </w:rPr>
  </w:style>
  <w:style w:type="paragraph" w:styleId="Sadraj1">
    <w:name w:val="toc 1"/>
    <w:basedOn w:val="Normal"/>
    <w:next w:val="Normal"/>
    <w:uiPriority w:val="39"/>
    <w:unhideWhenUsed/>
    <w:rsid w:val="00297786"/>
    <w:pPr>
      <w:tabs>
        <w:tab w:val="left" w:pos="680"/>
        <w:tab w:val="right" w:leader="dot" w:pos="9072"/>
      </w:tabs>
      <w:spacing w:line="240" w:lineRule="auto"/>
      <w:ind w:left="680" w:hanging="680"/>
    </w:pPr>
  </w:style>
  <w:style w:type="paragraph" w:styleId="Sadraj2">
    <w:name w:val="toc 2"/>
    <w:basedOn w:val="Sadraj1"/>
    <w:next w:val="Normal"/>
    <w:uiPriority w:val="39"/>
    <w:unhideWhenUsed/>
    <w:rsid w:val="00297786"/>
    <w:pPr>
      <w:ind w:left="220"/>
    </w:pPr>
  </w:style>
  <w:style w:type="paragraph" w:styleId="Sadraj3">
    <w:name w:val="toc 3"/>
    <w:basedOn w:val="Sadraj1"/>
    <w:next w:val="Normal"/>
    <w:uiPriority w:val="39"/>
    <w:unhideWhenUsed/>
    <w:rsid w:val="00297786"/>
    <w:pPr>
      <w:ind w:left="440"/>
    </w:pPr>
  </w:style>
  <w:style w:type="character" w:styleId="Hiperveza">
    <w:name w:val="Hyperlink"/>
    <w:basedOn w:val="Zadanifontodlomka"/>
    <w:uiPriority w:val="99"/>
    <w:unhideWhenUsed/>
    <w:rsid w:val="00297786"/>
    <w:rPr>
      <w:color w:val="0000FF" w:themeColor="hyperlink"/>
      <w:u w:val="single"/>
    </w:rPr>
  </w:style>
  <w:style w:type="paragraph" w:styleId="Bezproreda">
    <w:name w:val="No Spacing"/>
    <w:link w:val="BezproredaChar"/>
    <w:uiPriority w:val="1"/>
    <w:qFormat/>
    <w:rsid w:val="00297786"/>
    <w:pPr>
      <w:spacing w:after="0" w:line="240" w:lineRule="auto"/>
    </w:pPr>
    <w:rPr>
      <w:rFonts w:eastAsiaTheme="minorEastAsia"/>
      <w:lang w:val="en-US"/>
    </w:rPr>
  </w:style>
  <w:style w:type="character" w:customStyle="1" w:styleId="BezproredaChar">
    <w:name w:val="Bez proreda Char"/>
    <w:basedOn w:val="Zadanifontodlomka"/>
    <w:link w:val="Bezproreda"/>
    <w:uiPriority w:val="1"/>
    <w:rsid w:val="00297786"/>
    <w:rPr>
      <w:rFonts w:eastAsiaTheme="minorEastAsia"/>
      <w:lang w:val="en-US"/>
    </w:rPr>
  </w:style>
  <w:style w:type="character" w:customStyle="1" w:styleId="TD-TitlePageTenderDossierChar">
    <w:name w:val="TD-Title Page Tender Dossier Char"/>
    <w:basedOn w:val="Zadanifontodlomka"/>
    <w:link w:val="TD-TitlePageTenderDossier"/>
    <w:rsid w:val="00297786"/>
    <w:rPr>
      <w:rFonts w:ascii="Arial" w:eastAsiaTheme="minorEastAsia" w:hAnsi="Arial"/>
      <w:b/>
      <w:caps/>
      <w:sz w:val="40"/>
      <w:szCs w:val="40"/>
      <w:lang w:val="en-US"/>
    </w:rPr>
  </w:style>
  <w:style w:type="paragraph" w:customStyle="1" w:styleId="TD-BodyTextBoldCenter">
    <w:name w:val="TD-Body Text Bold Center"/>
    <w:basedOn w:val="Normal"/>
    <w:link w:val="TD-BodyTextBoldCenterChar"/>
    <w:rsid w:val="00297786"/>
    <w:pPr>
      <w:spacing w:line="240" w:lineRule="auto"/>
      <w:jc w:val="center"/>
    </w:pPr>
    <w:rPr>
      <w:b/>
    </w:rPr>
  </w:style>
  <w:style w:type="character" w:customStyle="1" w:styleId="TD-BodyTextBoldCenterChar">
    <w:name w:val="TD-Body Text Bold Center Char"/>
    <w:basedOn w:val="BodyTextChar"/>
    <w:link w:val="TD-BodyTextBoldCenter"/>
    <w:rsid w:val="00297786"/>
    <w:rPr>
      <w:rFonts w:ascii="Arial" w:eastAsiaTheme="minorEastAsia" w:hAnsi="Arial"/>
      <w:b/>
      <w:lang w:val="hr-HR"/>
    </w:rPr>
  </w:style>
  <w:style w:type="paragraph" w:customStyle="1" w:styleId="TDTitlePageVolumeNoName">
    <w:name w:val="TD Title Page Volume No/Name"/>
    <w:basedOn w:val="Normal"/>
    <w:rsid w:val="00297786"/>
    <w:pPr>
      <w:jc w:val="center"/>
    </w:pPr>
    <w:rPr>
      <w:b/>
      <w:caps/>
      <w:sz w:val="40"/>
      <w:szCs w:val="40"/>
    </w:rPr>
  </w:style>
  <w:style w:type="table" w:styleId="Reetkatablice">
    <w:name w:val="Table Grid"/>
    <w:aliases w:val="Tablica za Studiju"/>
    <w:basedOn w:val="Obinatablica"/>
    <w:uiPriority w:val="39"/>
    <w:rsid w:val="00297786"/>
    <w:pPr>
      <w:spacing w:before="120" w:after="0" w:line="240" w:lineRule="exact"/>
      <w:jc w:val="center"/>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Brojstranice">
    <w:name w:val="page number"/>
    <w:basedOn w:val="Zadanifontodlomka"/>
    <w:rsid w:val="00297786"/>
  </w:style>
  <w:style w:type="paragraph" w:styleId="Tekstbalonia">
    <w:name w:val="Balloon Text"/>
    <w:basedOn w:val="Normal"/>
    <w:link w:val="TekstbaloniaChar"/>
    <w:uiPriority w:val="99"/>
    <w:semiHidden/>
    <w:rsid w:val="00297786"/>
    <w:pPr>
      <w:spacing w:after="0" w:line="240" w:lineRule="auto"/>
    </w:pPr>
    <w:rPr>
      <w:rFonts w:ascii="Tahoma" w:eastAsia="Times New Roman" w:hAnsi="Tahoma" w:cs="Tahoma"/>
      <w:sz w:val="16"/>
      <w:szCs w:val="16"/>
      <w:lang w:val="sl-SI" w:eastAsia="sl-SI"/>
    </w:rPr>
  </w:style>
  <w:style w:type="character" w:customStyle="1" w:styleId="TekstbaloniaChar">
    <w:name w:val="Tekst balončića Char"/>
    <w:basedOn w:val="Zadanifontodlomka"/>
    <w:link w:val="Tekstbalonia"/>
    <w:uiPriority w:val="99"/>
    <w:semiHidden/>
    <w:rsid w:val="00297786"/>
    <w:rPr>
      <w:rFonts w:ascii="Tahoma" w:eastAsia="Times New Roman" w:hAnsi="Tahoma" w:cs="Tahoma"/>
      <w:sz w:val="16"/>
      <w:szCs w:val="16"/>
      <w:lang w:val="sl-SI" w:eastAsia="sl-SI"/>
    </w:rPr>
  </w:style>
  <w:style w:type="paragraph" w:customStyle="1" w:styleId="4">
    <w:name w:val="4"/>
    <w:basedOn w:val="Normal"/>
    <w:uiPriority w:val="99"/>
    <w:rsid w:val="00297786"/>
    <w:pPr>
      <w:spacing w:line="300" w:lineRule="exact"/>
      <w:ind w:left="1080"/>
    </w:pPr>
    <w:rPr>
      <w:rFonts w:ascii="Times New Roman" w:eastAsia="Times New Roman" w:hAnsi="Times New Roman" w:cs="Times New Roman"/>
      <w:color w:val="0000FF"/>
      <w:sz w:val="24"/>
      <w:szCs w:val="20"/>
    </w:rPr>
  </w:style>
  <w:style w:type="paragraph" w:customStyle="1" w:styleId="1">
    <w:name w:val="1"/>
    <w:basedOn w:val="Normal"/>
    <w:uiPriority w:val="99"/>
    <w:rsid w:val="00297786"/>
    <w:pPr>
      <w:spacing w:before="240" w:line="300" w:lineRule="exact"/>
      <w:ind w:left="1080" w:hanging="1080"/>
    </w:pPr>
    <w:rPr>
      <w:rFonts w:ascii="Times New Roman" w:eastAsia="Times New Roman" w:hAnsi="Times New Roman" w:cs="Times New Roman"/>
      <w:b/>
      <w:color w:val="FF00FF"/>
      <w:sz w:val="24"/>
      <w:szCs w:val="20"/>
    </w:rPr>
  </w:style>
  <w:style w:type="paragraph" w:styleId="Tijeloteksta2">
    <w:name w:val="Body Text 2"/>
    <w:aliases w:val="Body indent 3"/>
    <w:basedOn w:val="Normal"/>
    <w:link w:val="Tijeloteksta2Char"/>
    <w:uiPriority w:val="99"/>
    <w:unhideWhenUsed/>
    <w:rsid w:val="00297786"/>
    <w:pPr>
      <w:spacing w:before="120" w:line="480" w:lineRule="auto"/>
      <w:jc w:val="center"/>
    </w:pPr>
  </w:style>
  <w:style w:type="character" w:customStyle="1" w:styleId="Tijeloteksta2Char">
    <w:name w:val="Tijelo teksta 2 Char"/>
    <w:aliases w:val="Body indent 3 Char"/>
    <w:basedOn w:val="Zadanifontodlomka"/>
    <w:link w:val="Tijeloteksta2"/>
    <w:uiPriority w:val="99"/>
    <w:rsid w:val="00297786"/>
    <w:rPr>
      <w:rFonts w:ascii="Arial" w:eastAsiaTheme="minorEastAsia" w:hAnsi="Arial"/>
    </w:rPr>
  </w:style>
  <w:style w:type="paragraph" w:customStyle="1" w:styleId="BodyTextBoldCenter">
    <w:name w:val="Body Text Bold Center"/>
    <w:basedOn w:val="Normal"/>
    <w:rsid w:val="00297786"/>
    <w:pPr>
      <w:jc w:val="center"/>
    </w:pPr>
    <w:rPr>
      <w:b/>
    </w:rPr>
  </w:style>
  <w:style w:type="paragraph" w:styleId="Uvuenotijeloteksta">
    <w:name w:val="Body Text Indent"/>
    <w:basedOn w:val="Normal"/>
    <w:link w:val="UvuenotijelotekstaChar"/>
    <w:uiPriority w:val="99"/>
    <w:unhideWhenUsed/>
    <w:rsid w:val="00297786"/>
    <w:pPr>
      <w:spacing w:before="120" w:line="240" w:lineRule="exact"/>
      <w:ind w:left="283"/>
      <w:jc w:val="center"/>
    </w:pPr>
  </w:style>
  <w:style w:type="character" w:customStyle="1" w:styleId="UvuenotijelotekstaChar">
    <w:name w:val="Uvučeno tijelo teksta Char"/>
    <w:basedOn w:val="Zadanifontodlomka"/>
    <w:link w:val="Uvuenotijeloteksta"/>
    <w:uiPriority w:val="99"/>
    <w:rsid w:val="00297786"/>
    <w:rPr>
      <w:rFonts w:ascii="Arial" w:eastAsiaTheme="minorEastAsia" w:hAnsi="Arial"/>
    </w:rPr>
  </w:style>
  <w:style w:type="paragraph" w:customStyle="1" w:styleId="BodyTextCenter">
    <w:name w:val="Body Text_Center"/>
    <w:basedOn w:val="Normal"/>
    <w:qFormat/>
    <w:rsid w:val="00297786"/>
    <w:pPr>
      <w:jc w:val="center"/>
    </w:pPr>
    <w:rPr>
      <w:rFonts w:eastAsia="Arial Unicode MS"/>
    </w:rPr>
  </w:style>
  <w:style w:type="character" w:styleId="Referencakomentara">
    <w:name w:val="annotation reference"/>
    <w:basedOn w:val="Zadanifontodlomka"/>
    <w:uiPriority w:val="99"/>
    <w:unhideWhenUsed/>
    <w:rsid w:val="00297786"/>
    <w:rPr>
      <w:sz w:val="16"/>
      <w:szCs w:val="16"/>
    </w:rPr>
  </w:style>
  <w:style w:type="paragraph" w:styleId="Tekstkomentara">
    <w:name w:val="annotation text"/>
    <w:basedOn w:val="Normal"/>
    <w:link w:val="TekstkomentaraChar"/>
    <w:uiPriority w:val="99"/>
    <w:unhideWhenUsed/>
    <w:rsid w:val="00297786"/>
    <w:pPr>
      <w:spacing w:before="120" w:after="0" w:line="240" w:lineRule="auto"/>
      <w:jc w:val="center"/>
    </w:pPr>
    <w:rPr>
      <w:sz w:val="20"/>
      <w:szCs w:val="20"/>
    </w:rPr>
  </w:style>
  <w:style w:type="character" w:customStyle="1" w:styleId="TekstkomentaraChar">
    <w:name w:val="Tekst komentara Char"/>
    <w:basedOn w:val="Zadanifontodlomka"/>
    <w:link w:val="Tekstkomentara"/>
    <w:uiPriority w:val="99"/>
    <w:rsid w:val="00297786"/>
    <w:rPr>
      <w:rFonts w:ascii="Arial" w:eastAsiaTheme="minorEastAsia" w:hAnsi="Arial"/>
      <w:sz w:val="20"/>
      <w:szCs w:val="20"/>
    </w:rPr>
  </w:style>
  <w:style w:type="paragraph" w:styleId="Predmetkomentara">
    <w:name w:val="annotation subject"/>
    <w:basedOn w:val="Tekstkomentara"/>
    <w:next w:val="Tekstkomentara"/>
    <w:link w:val="PredmetkomentaraChar"/>
    <w:uiPriority w:val="99"/>
    <w:semiHidden/>
    <w:unhideWhenUsed/>
    <w:rsid w:val="00297786"/>
    <w:rPr>
      <w:b/>
      <w:bCs/>
    </w:rPr>
  </w:style>
  <w:style w:type="character" w:customStyle="1" w:styleId="PredmetkomentaraChar">
    <w:name w:val="Predmet komentara Char"/>
    <w:basedOn w:val="TekstkomentaraChar"/>
    <w:link w:val="Predmetkomentara"/>
    <w:uiPriority w:val="99"/>
    <w:semiHidden/>
    <w:rsid w:val="00297786"/>
    <w:rPr>
      <w:rFonts w:ascii="Arial" w:eastAsiaTheme="minorEastAsia" w:hAnsi="Arial"/>
      <w:b/>
      <w:bCs/>
      <w:sz w:val="20"/>
      <w:szCs w:val="20"/>
    </w:rPr>
  </w:style>
  <w:style w:type="character" w:styleId="SlijeenaHiperveza">
    <w:name w:val="FollowedHyperlink"/>
    <w:basedOn w:val="Zadanifontodlomka"/>
    <w:uiPriority w:val="99"/>
    <w:unhideWhenUsed/>
    <w:rsid w:val="00297786"/>
    <w:rPr>
      <w:color w:val="800080" w:themeColor="followedHyperlink"/>
      <w:u w:val="single"/>
    </w:rPr>
  </w:style>
  <w:style w:type="paragraph" w:customStyle="1" w:styleId="2">
    <w:name w:val="2"/>
    <w:basedOn w:val="Normal"/>
    <w:uiPriority w:val="99"/>
    <w:rsid w:val="00297786"/>
    <w:pPr>
      <w:spacing w:before="240" w:line="300" w:lineRule="exact"/>
      <w:ind w:left="1080" w:hanging="1080"/>
    </w:pPr>
    <w:rPr>
      <w:rFonts w:ascii="Times New Roman" w:eastAsia="Times New Roman" w:hAnsi="Times New Roman" w:cs="Times New Roman"/>
      <w:b/>
      <w:color w:val="FF0000"/>
      <w:sz w:val="24"/>
      <w:szCs w:val="20"/>
    </w:rPr>
  </w:style>
  <w:style w:type="paragraph" w:styleId="Indeks1">
    <w:name w:val="index 1"/>
    <w:basedOn w:val="Normal"/>
    <w:next w:val="Normal"/>
    <w:autoRedefine/>
    <w:uiPriority w:val="99"/>
    <w:semiHidden/>
    <w:rsid w:val="00297786"/>
    <w:pPr>
      <w:overflowPunct w:val="0"/>
      <w:autoSpaceDE w:val="0"/>
      <w:autoSpaceDN w:val="0"/>
      <w:adjustRightInd w:val="0"/>
      <w:spacing w:after="0" w:line="240" w:lineRule="auto"/>
      <w:ind w:left="220" w:hanging="220"/>
      <w:textAlignment w:val="baseline"/>
    </w:pPr>
    <w:rPr>
      <w:rFonts w:eastAsia="Times New Roman" w:cs="Times New Roman"/>
      <w:sz w:val="20"/>
      <w:szCs w:val="20"/>
    </w:rPr>
  </w:style>
  <w:style w:type="paragraph" w:styleId="Indeks2">
    <w:name w:val="index 2"/>
    <w:basedOn w:val="Normal"/>
    <w:next w:val="Normal"/>
    <w:autoRedefine/>
    <w:uiPriority w:val="99"/>
    <w:semiHidden/>
    <w:rsid w:val="00297786"/>
    <w:pPr>
      <w:overflowPunct w:val="0"/>
      <w:autoSpaceDE w:val="0"/>
      <w:autoSpaceDN w:val="0"/>
      <w:adjustRightInd w:val="0"/>
      <w:spacing w:after="0" w:line="240" w:lineRule="auto"/>
      <w:ind w:left="440" w:hanging="220"/>
      <w:textAlignment w:val="baseline"/>
    </w:pPr>
    <w:rPr>
      <w:rFonts w:eastAsia="Times New Roman" w:cs="Times New Roman"/>
      <w:sz w:val="20"/>
      <w:szCs w:val="20"/>
    </w:rPr>
  </w:style>
  <w:style w:type="character" w:styleId="Tekstrezerviranogmjesta">
    <w:name w:val="Placeholder Text"/>
    <w:basedOn w:val="Zadanifontodlomka"/>
    <w:uiPriority w:val="99"/>
    <w:semiHidden/>
    <w:rsid w:val="00297786"/>
    <w:rPr>
      <w:color w:val="808080"/>
    </w:rPr>
  </w:style>
  <w:style w:type="character" w:styleId="Naglaeno">
    <w:name w:val="Strong"/>
    <w:basedOn w:val="Zadanifontodlomka"/>
    <w:uiPriority w:val="22"/>
    <w:qFormat/>
    <w:rsid w:val="00297786"/>
    <w:rPr>
      <w:b/>
    </w:rPr>
  </w:style>
  <w:style w:type="paragraph" w:customStyle="1" w:styleId="TDHeadertext">
    <w:name w:val="TD Header text"/>
    <w:basedOn w:val="Normal"/>
    <w:rsid w:val="00297786"/>
    <w:pPr>
      <w:pBdr>
        <w:top w:val="single" w:sz="4" w:space="1" w:color="auto"/>
        <w:left w:val="single" w:sz="4" w:space="4" w:color="auto"/>
        <w:bottom w:val="single" w:sz="4" w:space="1" w:color="auto"/>
        <w:right w:val="single" w:sz="4" w:space="4" w:color="auto"/>
      </w:pBdr>
      <w:tabs>
        <w:tab w:val="center" w:pos="4703"/>
        <w:tab w:val="right" w:pos="9406"/>
      </w:tabs>
      <w:spacing w:before="120" w:after="0" w:line="240" w:lineRule="auto"/>
      <w:jc w:val="center"/>
    </w:pPr>
    <w:rPr>
      <w:b/>
      <w:caps/>
      <w:sz w:val="20"/>
      <w:szCs w:val="20"/>
    </w:rPr>
  </w:style>
  <w:style w:type="paragraph" w:styleId="Indeks3">
    <w:name w:val="index 3"/>
    <w:basedOn w:val="Normal"/>
    <w:next w:val="Normal"/>
    <w:autoRedefine/>
    <w:uiPriority w:val="99"/>
    <w:semiHidden/>
    <w:rsid w:val="00297786"/>
    <w:pPr>
      <w:overflowPunct w:val="0"/>
      <w:autoSpaceDE w:val="0"/>
      <w:autoSpaceDN w:val="0"/>
      <w:adjustRightInd w:val="0"/>
      <w:spacing w:after="0" w:line="240" w:lineRule="auto"/>
      <w:ind w:left="660" w:hanging="220"/>
      <w:textAlignment w:val="baseline"/>
    </w:pPr>
    <w:rPr>
      <w:rFonts w:eastAsia="Times New Roman" w:cs="Times New Roman"/>
      <w:sz w:val="20"/>
      <w:szCs w:val="20"/>
    </w:rPr>
  </w:style>
  <w:style w:type="paragraph" w:styleId="Indeks4">
    <w:name w:val="index 4"/>
    <w:basedOn w:val="Normal"/>
    <w:next w:val="Normal"/>
    <w:autoRedefine/>
    <w:uiPriority w:val="99"/>
    <w:semiHidden/>
    <w:rsid w:val="00297786"/>
    <w:pPr>
      <w:overflowPunct w:val="0"/>
      <w:autoSpaceDE w:val="0"/>
      <w:autoSpaceDN w:val="0"/>
      <w:adjustRightInd w:val="0"/>
      <w:spacing w:after="0" w:line="240" w:lineRule="auto"/>
      <w:ind w:left="880" w:hanging="220"/>
      <w:textAlignment w:val="baseline"/>
    </w:pPr>
    <w:rPr>
      <w:rFonts w:eastAsia="Times New Roman" w:cs="Times New Roman"/>
      <w:sz w:val="20"/>
      <w:szCs w:val="20"/>
    </w:rPr>
  </w:style>
  <w:style w:type="paragraph" w:styleId="Indeks5">
    <w:name w:val="index 5"/>
    <w:basedOn w:val="Normal"/>
    <w:next w:val="Normal"/>
    <w:autoRedefine/>
    <w:uiPriority w:val="99"/>
    <w:semiHidden/>
    <w:rsid w:val="00297786"/>
    <w:pPr>
      <w:overflowPunct w:val="0"/>
      <w:autoSpaceDE w:val="0"/>
      <w:autoSpaceDN w:val="0"/>
      <w:adjustRightInd w:val="0"/>
      <w:spacing w:after="0" w:line="240" w:lineRule="auto"/>
      <w:ind w:left="1100" w:hanging="220"/>
      <w:textAlignment w:val="baseline"/>
    </w:pPr>
    <w:rPr>
      <w:rFonts w:eastAsia="Times New Roman" w:cs="Times New Roman"/>
      <w:sz w:val="20"/>
      <w:szCs w:val="20"/>
    </w:rPr>
  </w:style>
  <w:style w:type="paragraph" w:styleId="Indeks6">
    <w:name w:val="index 6"/>
    <w:basedOn w:val="Normal"/>
    <w:next w:val="Normal"/>
    <w:autoRedefine/>
    <w:uiPriority w:val="99"/>
    <w:semiHidden/>
    <w:rsid w:val="00297786"/>
    <w:pPr>
      <w:overflowPunct w:val="0"/>
      <w:autoSpaceDE w:val="0"/>
      <w:autoSpaceDN w:val="0"/>
      <w:adjustRightInd w:val="0"/>
      <w:spacing w:after="0" w:line="240" w:lineRule="auto"/>
      <w:ind w:left="1320" w:hanging="220"/>
      <w:textAlignment w:val="baseline"/>
    </w:pPr>
    <w:rPr>
      <w:rFonts w:eastAsia="Times New Roman" w:cs="Times New Roman"/>
      <w:sz w:val="20"/>
      <w:szCs w:val="20"/>
    </w:rPr>
  </w:style>
  <w:style w:type="paragraph" w:customStyle="1" w:styleId="TD-VolumeTitle">
    <w:name w:val="TD-Volume Title"/>
    <w:rsid w:val="00297786"/>
    <w:pPr>
      <w:spacing w:before="960" w:after="1800" w:line="240" w:lineRule="auto"/>
      <w:jc w:val="center"/>
    </w:pPr>
    <w:rPr>
      <w:rFonts w:eastAsiaTheme="minorEastAsia"/>
      <w:b/>
      <w:caps/>
      <w:sz w:val="40"/>
      <w:szCs w:val="40"/>
      <w:lang w:val="en-US"/>
    </w:rPr>
  </w:style>
  <w:style w:type="paragraph" w:styleId="Sadraj4">
    <w:name w:val="toc 4"/>
    <w:basedOn w:val="Normal"/>
    <w:next w:val="Normal"/>
    <w:autoRedefine/>
    <w:uiPriority w:val="39"/>
    <w:unhideWhenUsed/>
    <w:rsid w:val="00297786"/>
    <w:pPr>
      <w:spacing w:before="120" w:after="0" w:line="240" w:lineRule="exact"/>
      <w:ind w:left="660"/>
      <w:jc w:val="center"/>
    </w:pPr>
    <w:rPr>
      <w:sz w:val="18"/>
      <w:szCs w:val="18"/>
    </w:rPr>
  </w:style>
  <w:style w:type="paragraph" w:styleId="Sadraj5">
    <w:name w:val="toc 5"/>
    <w:basedOn w:val="Normal"/>
    <w:next w:val="Normal"/>
    <w:autoRedefine/>
    <w:uiPriority w:val="39"/>
    <w:unhideWhenUsed/>
    <w:rsid w:val="00297786"/>
    <w:pPr>
      <w:spacing w:before="120" w:after="0" w:line="240" w:lineRule="exact"/>
      <w:ind w:left="880"/>
      <w:jc w:val="center"/>
    </w:pPr>
    <w:rPr>
      <w:sz w:val="18"/>
      <w:szCs w:val="18"/>
    </w:rPr>
  </w:style>
  <w:style w:type="paragraph" w:styleId="Sadraj6">
    <w:name w:val="toc 6"/>
    <w:basedOn w:val="Normal"/>
    <w:next w:val="Normal"/>
    <w:autoRedefine/>
    <w:uiPriority w:val="39"/>
    <w:unhideWhenUsed/>
    <w:rsid w:val="00297786"/>
    <w:pPr>
      <w:spacing w:before="120" w:after="0" w:line="240" w:lineRule="exact"/>
      <w:ind w:left="1100"/>
      <w:jc w:val="center"/>
    </w:pPr>
    <w:rPr>
      <w:sz w:val="18"/>
      <w:szCs w:val="18"/>
    </w:rPr>
  </w:style>
  <w:style w:type="paragraph" w:styleId="Sadraj7">
    <w:name w:val="toc 7"/>
    <w:basedOn w:val="Normal"/>
    <w:next w:val="Normal"/>
    <w:autoRedefine/>
    <w:uiPriority w:val="39"/>
    <w:unhideWhenUsed/>
    <w:rsid w:val="00297786"/>
    <w:pPr>
      <w:spacing w:before="120" w:after="0" w:line="240" w:lineRule="exact"/>
      <w:ind w:left="1320"/>
      <w:jc w:val="center"/>
    </w:pPr>
    <w:rPr>
      <w:sz w:val="18"/>
      <w:szCs w:val="18"/>
    </w:rPr>
  </w:style>
  <w:style w:type="paragraph" w:styleId="Sadraj8">
    <w:name w:val="toc 8"/>
    <w:basedOn w:val="Normal"/>
    <w:next w:val="Normal"/>
    <w:autoRedefine/>
    <w:uiPriority w:val="39"/>
    <w:unhideWhenUsed/>
    <w:rsid w:val="00297786"/>
    <w:pPr>
      <w:spacing w:before="120" w:after="0" w:line="240" w:lineRule="exact"/>
      <w:ind w:left="1540"/>
      <w:jc w:val="center"/>
    </w:pPr>
    <w:rPr>
      <w:sz w:val="18"/>
      <w:szCs w:val="18"/>
    </w:rPr>
  </w:style>
  <w:style w:type="paragraph" w:styleId="Sadraj9">
    <w:name w:val="toc 9"/>
    <w:basedOn w:val="Normal"/>
    <w:next w:val="Normal"/>
    <w:autoRedefine/>
    <w:uiPriority w:val="39"/>
    <w:unhideWhenUsed/>
    <w:rsid w:val="00297786"/>
    <w:pPr>
      <w:spacing w:before="120" w:after="0" w:line="240" w:lineRule="exact"/>
      <w:ind w:left="1760"/>
      <w:jc w:val="center"/>
    </w:pPr>
    <w:rPr>
      <w:sz w:val="18"/>
      <w:szCs w:val="18"/>
    </w:rPr>
  </w:style>
  <w:style w:type="numbering" w:customStyle="1" w:styleId="TD-ITTHeadings">
    <w:name w:val="TD-ITT Headings"/>
    <w:uiPriority w:val="99"/>
    <w:rsid w:val="00297786"/>
    <w:pPr>
      <w:numPr>
        <w:numId w:val="2"/>
      </w:numPr>
    </w:pPr>
  </w:style>
  <w:style w:type="paragraph" w:styleId="Indeks7">
    <w:name w:val="index 7"/>
    <w:basedOn w:val="Normal"/>
    <w:next w:val="Normal"/>
    <w:autoRedefine/>
    <w:uiPriority w:val="99"/>
    <w:semiHidden/>
    <w:rsid w:val="00297786"/>
    <w:pPr>
      <w:overflowPunct w:val="0"/>
      <w:autoSpaceDE w:val="0"/>
      <w:autoSpaceDN w:val="0"/>
      <w:adjustRightInd w:val="0"/>
      <w:spacing w:after="0" w:line="240" w:lineRule="auto"/>
      <w:ind w:left="1540" w:hanging="220"/>
      <w:textAlignment w:val="baseline"/>
    </w:pPr>
    <w:rPr>
      <w:rFonts w:eastAsia="Times New Roman" w:cs="Times New Roman"/>
      <w:sz w:val="20"/>
      <w:szCs w:val="20"/>
    </w:rPr>
  </w:style>
  <w:style w:type="paragraph" w:customStyle="1" w:styleId="TableText">
    <w:name w:val="TableText"/>
    <w:basedOn w:val="Normal"/>
    <w:rsid w:val="00297786"/>
    <w:pPr>
      <w:spacing w:before="60" w:after="60"/>
    </w:pPr>
    <w:rPr>
      <w:rFonts w:eastAsia="Times New Roman" w:cs="Times New Roman"/>
      <w:color w:val="000000"/>
      <w:sz w:val="19"/>
      <w:szCs w:val="20"/>
    </w:rPr>
  </w:style>
  <w:style w:type="paragraph" w:styleId="Brojevi4">
    <w:name w:val="List Number 4"/>
    <w:basedOn w:val="Normal"/>
    <w:semiHidden/>
    <w:rsid w:val="00297786"/>
    <w:pPr>
      <w:numPr>
        <w:numId w:val="3"/>
      </w:numPr>
      <w:spacing w:after="0" w:line="240" w:lineRule="auto"/>
    </w:pPr>
    <w:rPr>
      <w:rFonts w:ascii="Times New Roman" w:eastAsia="Times New Roman" w:hAnsi="Times New Roman" w:cs="Times New Roman"/>
      <w:sz w:val="24"/>
      <w:szCs w:val="24"/>
      <w:lang w:val="en-GB"/>
    </w:rPr>
  </w:style>
  <w:style w:type="paragraph" w:styleId="Indeks8">
    <w:name w:val="index 8"/>
    <w:basedOn w:val="Normal"/>
    <w:next w:val="Normal"/>
    <w:autoRedefine/>
    <w:uiPriority w:val="99"/>
    <w:semiHidden/>
    <w:rsid w:val="00297786"/>
    <w:pPr>
      <w:overflowPunct w:val="0"/>
      <w:autoSpaceDE w:val="0"/>
      <w:autoSpaceDN w:val="0"/>
      <w:adjustRightInd w:val="0"/>
      <w:spacing w:after="0" w:line="240" w:lineRule="auto"/>
      <w:ind w:left="1760" w:hanging="220"/>
      <w:textAlignment w:val="baseline"/>
    </w:pPr>
    <w:rPr>
      <w:rFonts w:eastAsia="Times New Roman" w:cs="Times New Roman"/>
      <w:sz w:val="20"/>
      <w:szCs w:val="20"/>
    </w:rPr>
  </w:style>
  <w:style w:type="paragraph" w:styleId="Indeks9">
    <w:name w:val="index 9"/>
    <w:basedOn w:val="Normal"/>
    <w:next w:val="Normal"/>
    <w:autoRedefine/>
    <w:uiPriority w:val="99"/>
    <w:semiHidden/>
    <w:rsid w:val="00297786"/>
    <w:pPr>
      <w:overflowPunct w:val="0"/>
      <w:autoSpaceDE w:val="0"/>
      <w:autoSpaceDN w:val="0"/>
      <w:adjustRightInd w:val="0"/>
      <w:spacing w:after="0" w:line="240" w:lineRule="auto"/>
      <w:ind w:left="1980" w:hanging="220"/>
      <w:textAlignment w:val="baseline"/>
    </w:pPr>
    <w:rPr>
      <w:rFonts w:eastAsia="Times New Roman" w:cs="Times New Roman"/>
      <w:sz w:val="20"/>
      <w:szCs w:val="20"/>
    </w:rPr>
  </w:style>
  <w:style w:type="paragraph" w:styleId="Naslovindeksa">
    <w:name w:val="index heading"/>
    <w:basedOn w:val="Normal"/>
    <w:next w:val="Indeks1"/>
    <w:uiPriority w:val="99"/>
    <w:semiHidden/>
    <w:rsid w:val="00297786"/>
    <w:pPr>
      <w:overflowPunct w:val="0"/>
      <w:autoSpaceDE w:val="0"/>
      <w:autoSpaceDN w:val="0"/>
      <w:adjustRightInd w:val="0"/>
      <w:spacing w:after="0" w:line="240" w:lineRule="auto"/>
      <w:textAlignment w:val="baseline"/>
    </w:pPr>
    <w:rPr>
      <w:rFonts w:eastAsia="Times New Roman" w:cs="Times New Roman"/>
      <w:sz w:val="20"/>
      <w:szCs w:val="20"/>
    </w:rPr>
  </w:style>
  <w:style w:type="table" w:customStyle="1" w:styleId="Style1">
    <w:name w:val="Style1"/>
    <w:basedOn w:val="Obinatablica"/>
    <w:uiPriority w:val="99"/>
    <w:qFormat/>
    <w:rsid w:val="00297786"/>
    <w:pPr>
      <w:spacing w:after="0" w:line="240" w:lineRule="auto"/>
    </w:pPr>
    <w:rPr>
      <w:rFonts w:eastAsiaTheme="minorEastAsia"/>
      <w:lang w:val="en-US"/>
    </w:rPr>
    <w:tblPr>
      <w:tblInd w:w="0" w:type="dxa"/>
      <w:tblCellMar>
        <w:top w:w="0" w:type="dxa"/>
        <w:left w:w="108" w:type="dxa"/>
        <w:bottom w:w="0" w:type="dxa"/>
        <w:right w:w="108" w:type="dxa"/>
      </w:tblCellMar>
    </w:tblPr>
    <w:tcPr>
      <w:vAlign w:val="center"/>
    </w:tcPr>
  </w:style>
  <w:style w:type="paragraph" w:customStyle="1" w:styleId="3">
    <w:name w:val="3"/>
    <w:basedOn w:val="Normal"/>
    <w:uiPriority w:val="99"/>
    <w:rsid w:val="00297786"/>
    <w:pPr>
      <w:tabs>
        <w:tab w:val="left" w:pos="216"/>
        <w:tab w:val="left" w:pos="648"/>
        <w:tab w:val="left" w:pos="864"/>
      </w:tabs>
      <w:spacing w:line="300" w:lineRule="exact"/>
      <w:ind w:left="1080" w:hanging="1080"/>
    </w:pPr>
    <w:rPr>
      <w:rFonts w:ascii="Times New Roman" w:eastAsia="Times New Roman" w:hAnsi="Times New Roman" w:cs="Times New Roman"/>
      <w:color w:val="0000FF"/>
      <w:sz w:val="24"/>
      <w:szCs w:val="20"/>
    </w:rPr>
  </w:style>
  <w:style w:type="paragraph" w:customStyle="1" w:styleId="SectionXHeader3">
    <w:name w:val="Section X Header 3"/>
    <w:basedOn w:val="Naslov1"/>
    <w:autoRedefine/>
    <w:uiPriority w:val="99"/>
    <w:rsid w:val="00297786"/>
    <w:pPr>
      <w:keepNext w:val="0"/>
      <w:keepLines w:val="0"/>
      <w:tabs>
        <w:tab w:val="left" w:pos="360"/>
      </w:tabs>
      <w:spacing w:before="0" w:after="0"/>
      <w:ind w:left="0"/>
      <w:jc w:val="center"/>
    </w:pPr>
    <w:rPr>
      <w:rFonts w:ascii="Times New Roman Bold" w:hAnsi="Times New Roman Bold" w:cs="Times New Roman"/>
      <w:bCs w:val="0"/>
      <w:sz w:val="40"/>
      <w:szCs w:val="40"/>
    </w:rPr>
  </w:style>
  <w:style w:type="paragraph" w:customStyle="1" w:styleId="BodyTableleft">
    <w:name w:val="Body Table left"/>
    <w:basedOn w:val="Normal"/>
    <w:rsid w:val="00297786"/>
    <w:pPr>
      <w:spacing w:before="60" w:after="60"/>
      <w:ind w:left="170"/>
    </w:pPr>
    <w:rPr>
      <w:rFonts w:eastAsia="Times New Roman" w:cs="Arial"/>
      <w:color w:val="000000"/>
      <w:sz w:val="20"/>
      <w:szCs w:val="18"/>
    </w:rPr>
  </w:style>
  <w:style w:type="paragraph" w:customStyle="1" w:styleId="BodyTablecenter">
    <w:name w:val="Body Table center"/>
    <w:basedOn w:val="BodyTableleft"/>
    <w:rsid w:val="00297786"/>
    <w:pPr>
      <w:jc w:val="center"/>
    </w:pPr>
    <w:rPr>
      <w:rFonts w:cs="Times New Roman"/>
      <w:szCs w:val="20"/>
    </w:rPr>
  </w:style>
  <w:style w:type="paragraph" w:customStyle="1" w:styleId="BodyTextNumbered1">
    <w:name w:val="Body Text Numbered 1"/>
    <w:basedOn w:val="Normal"/>
    <w:rsid w:val="00297786"/>
    <w:pPr>
      <w:numPr>
        <w:numId w:val="4"/>
      </w:numPr>
      <w:spacing w:after="0"/>
    </w:pPr>
    <w:rPr>
      <w:color w:val="000000"/>
    </w:rPr>
  </w:style>
  <w:style w:type="paragraph" w:styleId="Brojevi">
    <w:name w:val="List Number"/>
    <w:basedOn w:val="Normal"/>
    <w:uiPriority w:val="99"/>
    <w:unhideWhenUsed/>
    <w:rsid w:val="00297786"/>
    <w:pPr>
      <w:numPr>
        <w:numId w:val="5"/>
      </w:numPr>
      <w:contextualSpacing/>
    </w:pPr>
  </w:style>
  <w:style w:type="paragraph" w:customStyle="1" w:styleId="95table">
    <w:name w:val="9.5 table"/>
    <w:basedOn w:val="Normal"/>
    <w:semiHidden/>
    <w:rsid w:val="00297786"/>
    <w:pPr>
      <w:framePr w:w="7796" w:hSpace="181" w:wrap="around" w:vAnchor="page" w:hAnchor="page" w:x="869" w:y="9442"/>
      <w:spacing w:before="40" w:after="0" w:line="240" w:lineRule="auto"/>
    </w:pPr>
    <w:rPr>
      <w:rFonts w:eastAsia="Times New Roman" w:cs="Times New Roman"/>
      <w:sz w:val="19"/>
      <w:szCs w:val="19"/>
      <w:lang w:val="en-GB"/>
    </w:rPr>
  </w:style>
  <w:style w:type="paragraph" w:styleId="Opisslike">
    <w:name w:val="caption"/>
    <w:basedOn w:val="Normal"/>
    <w:next w:val="Normal"/>
    <w:uiPriority w:val="99"/>
    <w:unhideWhenUsed/>
    <w:qFormat/>
    <w:rsid w:val="00297786"/>
    <w:pPr>
      <w:spacing w:line="240" w:lineRule="auto"/>
    </w:pPr>
    <w:rPr>
      <w:b/>
      <w:bCs/>
      <w:color w:val="4F81BD" w:themeColor="accent1"/>
      <w:sz w:val="18"/>
      <w:szCs w:val="18"/>
    </w:rPr>
  </w:style>
  <w:style w:type="table" w:customStyle="1" w:styleId="NoGrids">
    <w:name w:val="No Grids"/>
    <w:basedOn w:val="Obinatablica"/>
    <w:rsid w:val="00297786"/>
    <w:pPr>
      <w:spacing w:before="60" w:after="60" w:line="240" w:lineRule="auto"/>
    </w:pPr>
    <w:rPr>
      <w:rFonts w:eastAsia="Times New Roman"/>
      <w:lang w:val="en-US"/>
    </w:rPr>
    <w:tblPr>
      <w:tblInd w:w="0" w:type="dxa"/>
      <w:tblCellMar>
        <w:top w:w="0" w:type="dxa"/>
        <w:left w:w="108" w:type="dxa"/>
        <w:bottom w:w="0" w:type="dxa"/>
        <w:right w:w="108" w:type="dxa"/>
      </w:tblCellMar>
    </w:tblPr>
  </w:style>
  <w:style w:type="paragraph" w:customStyle="1" w:styleId="tab1">
    <w:name w:val="tab1"/>
    <w:basedOn w:val="Normal"/>
    <w:uiPriority w:val="99"/>
    <w:rsid w:val="00297786"/>
    <w:pPr>
      <w:tabs>
        <w:tab w:val="left" w:pos="284"/>
        <w:tab w:val="left" w:leader="dot" w:pos="4536"/>
      </w:tabs>
      <w:spacing w:after="0" w:line="240" w:lineRule="auto"/>
    </w:pPr>
    <w:rPr>
      <w:rFonts w:ascii="CRO_Swiss" w:eastAsia="Times New Roman" w:hAnsi="CRO_Swiss" w:cs="Times New Roman"/>
      <w:sz w:val="20"/>
      <w:szCs w:val="20"/>
      <w:lang w:val="en-GB"/>
    </w:rPr>
  </w:style>
  <w:style w:type="paragraph" w:customStyle="1" w:styleId="heading-n">
    <w:name w:val="heading-n"/>
    <w:basedOn w:val="Normal"/>
    <w:uiPriority w:val="99"/>
    <w:rsid w:val="00297786"/>
    <w:pPr>
      <w:spacing w:after="0" w:line="300" w:lineRule="auto"/>
    </w:pPr>
    <w:rPr>
      <w:rFonts w:eastAsia="Times New Roman" w:cs="Times New Roman"/>
      <w:b/>
      <w:sz w:val="24"/>
      <w:szCs w:val="20"/>
    </w:rPr>
  </w:style>
  <w:style w:type="paragraph" w:customStyle="1" w:styleId="BodyTextBold">
    <w:name w:val="Body Text Bold"/>
    <w:basedOn w:val="Normal"/>
    <w:link w:val="BodyTextBoldChar"/>
    <w:rsid w:val="00297786"/>
    <w:rPr>
      <w:rFonts w:ascii="Calibri" w:hAnsi="Calibri"/>
      <w:b/>
      <w:lang w:val="en-GB"/>
    </w:rPr>
  </w:style>
  <w:style w:type="paragraph" w:customStyle="1" w:styleId="BodyTableright">
    <w:name w:val="Body Table right"/>
    <w:basedOn w:val="BodyTableleft"/>
    <w:rsid w:val="00297786"/>
    <w:pPr>
      <w:keepNext/>
      <w:spacing w:before="40" w:after="40"/>
      <w:ind w:right="170"/>
      <w:jc w:val="right"/>
    </w:pPr>
  </w:style>
  <w:style w:type="paragraph" w:styleId="StandardWeb">
    <w:name w:val="Normal (Web)"/>
    <w:basedOn w:val="Normal"/>
    <w:unhideWhenUsed/>
    <w:rsid w:val="002977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
    <w:name w:val="tab"/>
    <w:basedOn w:val="Normal"/>
    <w:uiPriority w:val="99"/>
    <w:rsid w:val="00297786"/>
    <w:pPr>
      <w:tabs>
        <w:tab w:val="left" w:pos="284"/>
        <w:tab w:val="left" w:pos="4253"/>
      </w:tabs>
      <w:spacing w:after="0" w:line="240" w:lineRule="auto"/>
      <w:ind w:left="284" w:hanging="284"/>
    </w:pPr>
    <w:rPr>
      <w:rFonts w:ascii="CRO_Swiss" w:eastAsia="Times New Roman" w:hAnsi="CRO_Swiss" w:cs="Times New Roman"/>
      <w:sz w:val="24"/>
      <w:szCs w:val="20"/>
    </w:rPr>
  </w:style>
  <w:style w:type="numbering" w:styleId="1ai">
    <w:name w:val="Outline List 1"/>
    <w:basedOn w:val="Bezpopisa"/>
    <w:semiHidden/>
    <w:rsid w:val="00297786"/>
    <w:pPr>
      <w:numPr>
        <w:numId w:val="6"/>
      </w:numPr>
    </w:pPr>
  </w:style>
  <w:style w:type="paragraph" w:styleId="Grafikeoznake2">
    <w:name w:val="List Bullet 2"/>
    <w:basedOn w:val="Normal"/>
    <w:uiPriority w:val="99"/>
    <w:unhideWhenUsed/>
    <w:rsid w:val="00297786"/>
    <w:pPr>
      <w:numPr>
        <w:numId w:val="7"/>
      </w:numPr>
      <w:contextualSpacing/>
    </w:pPr>
  </w:style>
  <w:style w:type="paragraph" w:customStyle="1" w:styleId="Subtitle1">
    <w:name w:val="Subtitle1"/>
    <w:basedOn w:val="Normal"/>
    <w:uiPriority w:val="99"/>
    <w:rsid w:val="00297786"/>
    <w:pPr>
      <w:spacing w:before="120" w:line="240" w:lineRule="auto"/>
      <w:jc w:val="center"/>
      <w:outlineLvl w:val="0"/>
    </w:pPr>
    <w:rPr>
      <w:rFonts w:eastAsia="Times New Roman" w:cs="Times New Roman"/>
      <w:b/>
      <w:sz w:val="20"/>
      <w:szCs w:val="20"/>
    </w:rPr>
  </w:style>
  <w:style w:type="character" w:customStyle="1" w:styleId="Style11pt">
    <w:name w:val="Style 11 pt"/>
    <w:basedOn w:val="Zadanifontodlomka"/>
    <w:uiPriority w:val="99"/>
    <w:rsid w:val="00297786"/>
    <w:rPr>
      <w:rFonts w:ascii="Arial" w:hAnsi="Arial" w:cs="Times New Roman"/>
      <w:sz w:val="20"/>
      <w:szCs w:val="20"/>
    </w:rPr>
  </w:style>
  <w:style w:type="paragraph" w:customStyle="1" w:styleId="StyleJustifiedLeft254cm">
    <w:name w:val="Style Justified Left:  254 cm"/>
    <w:basedOn w:val="Normal"/>
    <w:uiPriority w:val="99"/>
    <w:rsid w:val="00297786"/>
    <w:pPr>
      <w:tabs>
        <w:tab w:val="left" w:pos="851"/>
      </w:tabs>
      <w:spacing w:after="0" w:line="240" w:lineRule="auto"/>
      <w:ind w:left="1440"/>
    </w:pPr>
    <w:rPr>
      <w:rFonts w:eastAsia="Times New Roman" w:cs="Times New Roman"/>
      <w:sz w:val="20"/>
      <w:szCs w:val="20"/>
    </w:rPr>
  </w:style>
  <w:style w:type="paragraph" w:customStyle="1" w:styleId="Numbered1">
    <w:name w:val="Numbered 1."/>
    <w:basedOn w:val="Normal"/>
    <w:semiHidden/>
    <w:rsid w:val="00297786"/>
    <w:pPr>
      <w:keepNext/>
      <w:numPr>
        <w:numId w:val="8"/>
      </w:numPr>
      <w:spacing w:line="240" w:lineRule="auto"/>
    </w:pPr>
    <w:rPr>
      <w:rFonts w:eastAsia="Times New Roman" w:cs="Times New Roman"/>
      <w:sz w:val="20"/>
      <w:lang w:val="en-GB" w:eastAsia="en-GB"/>
    </w:rPr>
  </w:style>
  <w:style w:type="paragraph" w:customStyle="1" w:styleId="StyleStyleJustifiedLeft254cmLeft15cm">
    <w:name w:val="Style Style Justified Left:  254 cm + Left:  15 cm"/>
    <w:basedOn w:val="StyleJustifiedLeft254cm"/>
    <w:uiPriority w:val="99"/>
    <w:rsid w:val="00297786"/>
    <w:pPr>
      <w:numPr>
        <w:numId w:val="22"/>
      </w:numPr>
      <w:tabs>
        <w:tab w:val="clear" w:pos="720"/>
        <w:tab w:val="left" w:pos="1134"/>
      </w:tabs>
      <w:ind w:left="851" w:firstLine="0"/>
    </w:pPr>
  </w:style>
  <w:style w:type="paragraph" w:customStyle="1" w:styleId="StyleHeading5BoldNotItalic">
    <w:name w:val="Style Heading 5 + Bold Not Italic"/>
    <w:basedOn w:val="Naslov5"/>
    <w:uiPriority w:val="99"/>
    <w:rsid w:val="00297786"/>
    <w:pPr>
      <w:tabs>
        <w:tab w:val="num" w:pos="0"/>
        <w:tab w:val="left" w:pos="2552"/>
      </w:tabs>
      <w:overflowPunct w:val="0"/>
      <w:autoSpaceDE w:val="0"/>
      <w:autoSpaceDN w:val="0"/>
      <w:adjustRightInd w:val="0"/>
      <w:ind w:left="709" w:hanging="709"/>
      <w:textAlignment w:val="baseline"/>
    </w:pPr>
    <w:rPr>
      <w:rFonts w:ascii="Arial" w:eastAsia="Times New Roman" w:hAnsi="Arial" w:cs="Times New Roman"/>
      <w:b/>
      <w:i w:val="0"/>
      <w:iCs/>
      <w:sz w:val="24"/>
      <w:szCs w:val="20"/>
    </w:rPr>
  </w:style>
  <w:style w:type="character" w:customStyle="1" w:styleId="StyleBold">
    <w:name w:val="Style Bold"/>
    <w:basedOn w:val="Zadanifontodlomka"/>
    <w:uiPriority w:val="99"/>
    <w:rsid w:val="00297786"/>
    <w:rPr>
      <w:rFonts w:cs="Times New Roman"/>
      <w:b/>
      <w:bCs/>
      <w:sz w:val="20"/>
      <w:szCs w:val="20"/>
    </w:rPr>
  </w:style>
  <w:style w:type="paragraph" w:customStyle="1" w:styleId="ListA">
    <w:name w:val="List A"/>
    <w:basedOn w:val="Normal"/>
    <w:next w:val="Normal"/>
    <w:link w:val="ListAChar"/>
    <w:rsid w:val="00297786"/>
    <w:pPr>
      <w:numPr>
        <w:numId w:val="9"/>
      </w:numPr>
      <w:spacing w:before="120" w:after="60" w:line="240" w:lineRule="auto"/>
    </w:pPr>
    <w:rPr>
      <w:rFonts w:eastAsia="Times New Roman" w:cs="Times New Roman"/>
      <w:color w:val="000000"/>
      <w:szCs w:val="20"/>
      <w:lang w:val="en-GB" w:eastAsia="hr-HR"/>
    </w:rPr>
  </w:style>
  <w:style w:type="paragraph" w:customStyle="1" w:styleId="StyleLeft">
    <w:name w:val="Style Left"/>
    <w:basedOn w:val="Normal"/>
    <w:uiPriority w:val="99"/>
    <w:rsid w:val="00297786"/>
    <w:pPr>
      <w:spacing w:after="0" w:line="240" w:lineRule="auto"/>
    </w:pPr>
    <w:rPr>
      <w:rFonts w:eastAsia="Times New Roman" w:cs="Times New Roman"/>
      <w:sz w:val="20"/>
      <w:szCs w:val="20"/>
    </w:rPr>
  </w:style>
  <w:style w:type="paragraph" w:customStyle="1" w:styleId="StyleLeft1">
    <w:name w:val="Style Left1"/>
    <w:basedOn w:val="Normal"/>
    <w:uiPriority w:val="99"/>
    <w:rsid w:val="00297786"/>
    <w:pPr>
      <w:spacing w:after="0" w:line="240" w:lineRule="auto"/>
    </w:pPr>
    <w:rPr>
      <w:rFonts w:eastAsia="Times New Roman" w:cs="Times New Roman"/>
      <w:sz w:val="20"/>
      <w:szCs w:val="20"/>
    </w:rPr>
  </w:style>
  <w:style w:type="paragraph" w:customStyle="1" w:styleId="StyleJustified">
    <w:name w:val="Style Justified"/>
    <w:basedOn w:val="Normal"/>
    <w:uiPriority w:val="99"/>
    <w:rsid w:val="00297786"/>
    <w:pPr>
      <w:spacing w:after="0" w:line="240" w:lineRule="auto"/>
    </w:pPr>
    <w:rPr>
      <w:rFonts w:eastAsia="Times New Roman" w:cs="Times New Roman"/>
      <w:sz w:val="20"/>
      <w:szCs w:val="20"/>
      <w:lang w:eastAsia="de-DE"/>
    </w:rPr>
  </w:style>
  <w:style w:type="character" w:customStyle="1" w:styleId="StyleBold1">
    <w:name w:val="Style Bold1"/>
    <w:basedOn w:val="Zadanifontodlomka"/>
    <w:uiPriority w:val="99"/>
    <w:rsid w:val="00297786"/>
    <w:rPr>
      <w:rFonts w:ascii="Arial" w:hAnsi="Arial" w:cs="Times New Roman"/>
      <w:b/>
      <w:bCs/>
      <w:sz w:val="20"/>
      <w:szCs w:val="20"/>
    </w:rPr>
  </w:style>
  <w:style w:type="paragraph" w:customStyle="1" w:styleId="StyleHeading2Left0cmFirstline0cm">
    <w:name w:val="Style Heading 2 + Left:  0 cm First line:  0 cm"/>
    <w:basedOn w:val="Normal"/>
    <w:uiPriority w:val="99"/>
    <w:rsid w:val="00297786"/>
    <w:pPr>
      <w:spacing w:after="0"/>
      <w:ind w:left="850" w:hanging="283"/>
    </w:pPr>
    <w:rPr>
      <w:rFonts w:eastAsia="Times New Roman" w:cs="Times New Roman"/>
      <w:bCs/>
      <w:sz w:val="20"/>
      <w:szCs w:val="20"/>
    </w:rPr>
  </w:style>
  <w:style w:type="paragraph" w:styleId="Revizija">
    <w:name w:val="Revision"/>
    <w:hidden/>
    <w:uiPriority w:val="99"/>
    <w:semiHidden/>
    <w:rsid w:val="00297786"/>
    <w:pPr>
      <w:spacing w:after="0" w:line="240" w:lineRule="auto"/>
    </w:pPr>
    <w:rPr>
      <w:rFonts w:eastAsiaTheme="minorEastAsia"/>
      <w:lang w:val="en-US"/>
    </w:rPr>
  </w:style>
  <w:style w:type="paragraph" w:customStyle="1" w:styleId="BodyText21">
    <w:name w:val="Body Text 21"/>
    <w:basedOn w:val="Normal"/>
    <w:uiPriority w:val="99"/>
    <w:rsid w:val="00297786"/>
    <w:pPr>
      <w:tabs>
        <w:tab w:val="left" w:pos="672"/>
      </w:tabs>
      <w:spacing w:after="0" w:line="240" w:lineRule="auto"/>
      <w:ind w:left="672" w:hanging="672"/>
    </w:pPr>
    <w:rPr>
      <w:rFonts w:eastAsia="Times New Roman" w:cs="Times New Roman"/>
      <w:i/>
      <w:sz w:val="24"/>
      <w:szCs w:val="20"/>
      <w:lang w:eastAsia="de-DE"/>
    </w:rPr>
  </w:style>
  <w:style w:type="paragraph" w:customStyle="1" w:styleId="StyleHeading2NotItalic">
    <w:name w:val="Style Heading 2 + Not Italic"/>
    <w:basedOn w:val="Normal"/>
    <w:uiPriority w:val="99"/>
    <w:rsid w:val="00297786"/>
    <w:pPr>
      <w:spacing w:after="60"/>
    </w:pPr>
    <w:rPr>
      <w:rFonts w:eastAsia="Times New Roman"/>
      <w:bCs/>
      <w:sz w:val="20"/>
      <w:szCs w:val="20"/>
      <w:lang w:eastAsia="de-DE"/>
    </w:rPr>
  </w:style>
  <w:style w:type="paragraph" w:customStyle="1" w:styleId="StyleHeading110ptCentered">
    <w:name w:val="Style Heading 1 + 10 pt Centered"/>
    <w:basedOn w:val="Naslov1"/>
    <w:uiPriority w:val="99"/>
    <w:rsid w:val="00297786"/>
    <w:pPr>
      <w:keepLines w:val="0"/>
      <w:tabs>
        <w:tab w:val="left" w:pos="720"/>
      </w:tabs>
      <w:spacing w:before="120" w:after="120"/>
      <w:ind w:left="720" w:hanging="720"/>
      <w:jc w:val="center"/>
    </w:pPr>
    <w:rPr>
      <w:rFonts w:cs="Times New Roman"/>
      <w:i/>
      <w:iCs/>
      <w:lang w:eastAsia="de-DE"/>
    </w:rPr>
  </w:style>
  <w:style w:type="paragraph" w:customStyle="1" w:styleId="bulletindent">
    <w:name w:val="bullet indent"/>
    <w:basedOn w:val="Normal"/>
    <w:semiHidden/>
    <w:rsid w:val="00297786"/>
    <w:pPr>
      <w:numPr>
        <w:numId w:val="10"/>
      </w:numPr>
      <w:spacing w:before="60"/>
    </w:pPr>
    <w:rPr>
      <w:rFonts w:eastAsia="Times New Roman" w:cs="Times New Roman"/>
      <w:color w:val="000000"/>
      <w:szCs w:val="20"/>
      <w:lang w:val="en-ZA" w:eastAsia="de-DE"/>
    </w:rPr>
  </w:style>
  <w:style w:type="paragraph" w:styleId="Tijeloteksta">
    <w:name w:val="Body Text"/>
    <w:basedOn w:val="Normal"/>
    <w:link w:val="TijelotekstaChar"/>
    <w:uiPriority w:val="99"/>
    <w:unhideWhenUsed/>
    <w:qFormat/>
    <w:rsid w:val="00297786"/>
  </w:style>
  <w:style w:type="character" w:customStyle="1" w:styleId="TijelotekstaChar">
    <w:name w:val="Tijelo teksta Char"/>
    <w:basedOn w:val="Zadanifontodlomka"/>
    <w:link w:val="Tijeloteksta"/>
    <w:uiPriority w:val="99"/>
    <w:rsid w:val="00297786"/>
    <w:rPr>
      <w:rFonts w:ascii="Arial" w:eastAsiaTheme="minorEastAsia" w:hAnsi="Arial"/>
    </w:rPr>
  </w:style>
  <w:style w:type="paragraph" w:styleId="Tijeloteksta-prvauvlaka">
    <w:name w:val="Body Text First Indent"/>
    <w:basedOn w:val="Normal"/>
    <w:link w:val="Tijeloteksta-prvauvlakaChar"/>
    <w:semiHidden/>
    <w:rsid w:val="00297786"/>
    <w:pPr>
      <w:ind w:firstLine="210"/>
    </w:pPr>
    <w:rPr>
      <w:rFonts w:ascii="Times New Roman" w:eastAsia="Times New Roman" w:hAnsi="Times New Roman" w:cs="Times New Roman"/>
      <w:sz w:val="24"/>
      <w:szCs w:val="24"/>
      <w:lang w:eastAsia="hr-HR"/>
    </w:rPr>
  </w:style>
  <w:style w:type="character" w:customStyle="1" w:styleId="Tijeloteksta-prvauvlakaChar">
    <w:name w:val="Tijelo teksta - prva uvlaka Char"/>
    <w:basedOn w:val="TijelotekstaChar"/>
    <w:link w:val="Tijeloteksta-prvauvlaka"/>
    <w:semiHidden/>
    <w:rsid w:val="00297786"/>
    <w:rPr>
      <w:rFonts w:ascii="Times New Roman" w:eastAsia="Times New Roman" w:hAnsi="Times New Roman" w:cs="Times New Roman"/>
      <w:sz w:val="24"/>
      <w:szCs w:val="24"/>
      <w:lang w:eastAsia="hr-HR"/>
    </w:rPr>
  </w:style>
  <w:style w:type="numbering" w:styleId="111111">
    <w:name w:val="Outline List 2"/>
    <w:basedOn w:val="Bezpopisa"/>
    <w:semiHidden/>
    <w:rsid w:val="00297786"/>
    <w:pPr>
      <w:numPr>
        <w:numId w:val="17"/>
      </w:numPr>
    </w:pPr>
  </w:style>
  <w:style w:type="numbering" w:styleId="lanaksekcija">
    <w:name w:val="Outline List 3"/>
    <w:basedOn w:val="Bezpopisa"/>
    <w:semiHidden/>
    <w:rsid w:val="00297786"/>
    <w:pPr>
      <w:numPr>
        <w:numId w:val="18"/>
      </w:numPr>
    </w:pPr>
  </w:style>
  <w:style w:type="paragraph" w:styleId="Blokteksta">
    <w:name w:val="Block Text"/>
    <w:basedOn w:val="Normal"/>
    <w:uiPriority w:val="99"/>
    <w:rsid w:val="00297786"/>
    <w:pPr>
      <w:spacing w:line="240" w:lineRule="auto"/>
      <w:ind w:left="1440" w:right="1440"/>
    </w:pPr>
    <w:rPr>
      <w:rFonts w:ascii="Times New Roman" w:eastAsia="Times New Roman" w:hAnsi="Times New Roman" w:cs="Times New Roman"/>
      <w:sz w:val="24"/>
      <w:szCs w:val="24"/>
      <w:lang w:eastAsia="hr-HR"/>
    </w:rPr>
  </w:style>
  <w:style w:type="paragraph" w:styleId="Tijeloteksta3">
    <w:name w:val="Body Text 3"/>
    <w:basedOn w:val="Normal"/>
    <w:link w:val="Tijeloteksta3Char"/>
    <w:uiPriority w:val="99"/>
    <w:rsid w:val="00297786"/>
    <w:pPr>
      <w:spacing w:line="240" w:lineRule="auto"/>
    </w:pPr>
    <w:rPr>
      <w:rFonts w:ascii="Times New Roman" w:eastAsia="Times New Roman" w:hAnsi="Times New Roman" w:cs="Times New Roman"/>
      <w:sz w:val="16"/>
      <w:szCs w:val="16"/>
      <w:lang w:eastAsia="hr-HR"/>
    </w:rPr>
  </w:style>
  <w:style w:type="character" w:customStyle="1" w:styleId="Tijeloteksta3Char">
    <w:name w:val="Tijelo teksta 3 Char"/>
    <w:basedOn w:val="Zadanifontodlomka"/>
    <w:link w:val="Tijeloteksta3"/>
    <w:uiPriority w:val="99"/>
    <w:rsid w:val="00297786"/>
    <w:rPr>
      <w:rFonts w:ascii="Times New Roman" w:eastAsia="Times New Roman" w:hAnsi="Times New Roman" w:cs="Times New Roman"/>
      <w:sz w:val="16"/>
      <w:szCs w:val="16"/>
      <w:lang w:eastAsia="hr-HR"/>
    </w:rPr>
  </w:style>
  <w:style w:type="paragraph" w:styleId="Tijeloteksta-prvauvlaka2">
    <w:name w:val="Body Text First Indent 2"/>
    <w:basedOn w:val="Uvuenotijeloteksta"/>
    <w:link w:val="Tijeloteksta-prvauvlaka2Char"/>
    <w:semiHidden/>
    <w:rsid w:val="00297786"/>
    <w:pPr>
      <w:spacing w:before="0" w:line="240" w:lineRule="auto"/>
      <w:ind w:firstLine="210"/>
      <w:jc w:val="left"/>
    </w:pPr>
    <w:rPr>
      <w:rFonts w:ascii="Times New Roman" w:eastAsia="Times New Roman" w:hAnsi="Times New Roman" w:cs="Times New Roman"/>
      <w:sz w:val="24"/>
      <w:szCs w:val="24"/>
      <w:lang w:eastAsia="hr-HR"/>
    </w:rPr>
  </w:style>
  <w:style w:type="character" w:customStyle="1" w:styleId="Tijeloteksta-prvauvlaka2Char">
    <w:name w:val="Tijelo teksta - prva uvlaka 2 Char"/>
    <w:basedOn w:val="UvuenotijelotekstaChar"/>
    <w:link w:val="Tijeloteksta-prvauvlaka2"/>
    <w:semiHidden/>
    <w:rsid w:val="00297786"/>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iPriority w:val="99"/>
    <w:rsid w:val="00297786"/>
    <w:pPr>
      <w:spacing w:line="480" w:lineRule="auto"/>
      <w:ind w:left="283"/>
    </w:pPr>
    <w:rPr>
      <w:rFonts w:ascii="Times New Roman" w:eastAsia="Times New Roman" w:hAnsi="Times New Roman" w:cs="Times New Roman"/>
      <w:sz w:val="24"/>
      <w:szCs w:val="24"/>
      <w:lang w:eastAsia="hr-HR"/>
    </w:rPr>
  </w:style>
  <w:style w:type="character" w:customStyle="1" w:styleId="Tijeloteksta-uvlaka2Char">
    <w:name w:val="Tijelo teksta - uvlaka 2 Char"/>
    <w:aliases w:val="uvlaka 2 Char"/>
    <w:basedOn w:val="Zadanifontodlomka"/>
    <w:link w:val="Tijeloteksta-uvlaka2"/>
    <w:uiPriority w:val="99"/>
    <w:rsid w:val="00297786"/>
    <w:rPr>
      <w:rFonts w:ascii="Times New Roman" w:eastAsia="Times New Roman" w:hAnsi="Times New Roman" w:cs="Times New Roman"/>
      <w:sz w:val="24"/>
      <w:szCs w:val="24"/>
      <w:lang w:eastAsia="hr-HR"/>
    </w:rPr>
  </w:style>
  <w:style w:type="paragraph" w:styleId="Zavretak">
    <w:name w:val="Closing"/>
    <w:basedOn w:val="Normal"/>
    <w:link w:val="ZavretakChar"/>
    <w:semiHidden/>
    <w:rsid w:val="00297786"/>
    <w:pPr>
      <w:spacing w:after="0" w:line="240" w:lineRule="auto"/>
      <w:ind w:left="4252"/>
    </w:pPr>
    <w:rPr>
      <w:rFonts w:ascii="Times New Roman" w:eastAsia="Times New Roman" w:hAnsi="Times New Roman" w:cs="Times New Roman"/>
      <w:sz w:val="24"/>
      <w:szCs w:val="24"/>
      <w:lang w:eastAsia="hr-HR"/>
    </w:rPr>
  </w:style>
  <w:style w:type="character" w:customStyle="1" w:styleId="ZavretakChar">
    <w:name w:val="Završetak Char"/>
    <w:basedOn w:val="Zadanifontodlomka"/>
    <w:link w:val="Zavretak"/>
    <w:semiHidden/>
    <w:rsid w:val="00297786"/>
    <w:rPr>
      <w:rFonts w:ascii="Times New Roman" w:eastAsia="Times New Roman" w:hAnsi="Times New Roman" w:cs="Times New Roman"/>
      <w:sz w:val="24"/>
      <w:szCs w:val="24"/>
      <w:lang w:eastAsia="hr-HR"/>
    </w:rPr>
  </w:style>
  <w:style w:type="paragraph" w:styleId="Datum">
    <w:name w:val="Date"/>
    <w:basedOn w:val="Normal"/>
    <w:next w:val="Normal"/>
    <w:link w:val="DatumChar"/>
    <w:semiHidden/>
    <w:rsid w:val="00297786"/>
    <w:pPr>
      <w:spacing w:after="0" w:line="240" w:lineRule="auto"/>
    </w:pPr>
    <w:rPr>
      <w:rFonts w:ascii="Times New Roman" w:eastAsia="Times New Roman" w:hAnsi="Times New Roman" w:cs="Times New Roman"/>
      <w:sz w:val="24"/>
      <w:szCs w:val="24"/>
      <w:lang w:eastAsia="hr-HR"/>
    </w:rPr>
  </w:style>
  <w:style w:type="character" w:customStyle="1" w:styleId="DatumChar">
    <w:name w:val="Datum Char"/>
    <w:basedOn w:val="Zadanifontodlomka"/>
    <w:link w:val="Datum"/>
    <w:semiHidden/>
    <w:rsid w:val="00297786"/>
    <w:rPr>
      <w:rFonts w:ascii="Times New Roman" w:eastAsia="Times New Roman" w:hAnsi="Times New Roman" w:cs="Times New Roman"/>
      <w:sz w:val="24"/>
      <w:szCs w:val="24"/>
      <w:lang w:eastAsia="hr-HR"/>
    </w:rPr>
  </w:style>
  <w:style w:type="paragraph" w:styleId="Potpise-pote">
    <w:name w:val="E-mail Signature"/>
    <w:basedOn w:val="Normal"/>
    <w:link w:val="Potpise-poteChar"/>
    <w:semiHidden/>
    <w:rsid w:val="00297786"/>
    <w:pPr>
      <w:spacing w:after="0" w:line="240" w:lineRule="auto"/>
    </w:pPr>
    <w:rPr>
      <w:rFonts w:ascii="Times New Roman" w:eastAsia="Times New Roman" w:hAnsi="Times New Roman" w:cs="Times New Roman"/>
      <w:sz w:val="24"/>
      <w:szCs w:val="24"/>
      <w:lang w:eastAsia="hr-HR"/>
    </w:rPr>
  </w:style>
  <w:style w:type="character" w:customStyle="1" w:styleId="Potpise-poteChar">
    <w:name w:val="Potpis e-pošte Char"/>
    <w:basedOn w:val="Zadanifontodlomka"/>
    <w:link w:val="Potpise-pote"/>
    <w:semiHidden/>
    <w:rsid w:val="00297786"/>
    <w:rPr>
      <w:rFonts w:ascii="Times New Roman" w:eastAsia="Times New Roman" w:hAnsi="Times New Roman" w:cs="Times New Roman"/>
      <w:sz w:val="24"/>
      <w:szCs w:val="24"/>
      <w:lang w:eastAsia="hr-HR"/>
    </w:rPr>
  </w:style>
  <w:style w:type="paragraph" w:customStyle="1" w:styleId="stavka1">
    <w:name w:val="stavka1"/>
    <w:basedOn w:val="Normal"/>
    <w:uiPriority w:val="99"/>
    <w:rsid w:val="00297786"/>
    <w:pPr>
      <w:overflowPunct w:val="0"/>
      <w:autoSpaceDE w:val="0"/>
      <w:autoSpaceDN w:val="0"/>
      <w:adjustRightInd w:val="0"/>
      <w:spacing w:before="120" w:line="240" w:lineRule="auto"/>
      <w:ind w:left="425" w:right="1588" w:hanging="425"/>
      <w:textAlignment w:val="baseline"/>
    </w:pPr>
    <w:rPr>
      <w:rFonts w:ascii="Times New Roman" w:eastAsia="Times New Roman" w:hAnsi="Times New Roman" w:cs="Times New Roman"/>
      <w:sz w:val="24"/>
      <w:szCs w:val="20"/>
      <w:lang w:val="en-GB" w:eastAsia="hr-HR"/>
    </w:rPr>
  </w:style>
  <w:style w:type="paragraph" w:styleId="Adresaomotnice">
    <w:name w:val="envelope address"/>
    <w:basedOn w:val="Normal"/>
    <w:semiHidden/>
    <w:rsid w:val="00297786"/>
    <w:pPr>
      <w:framePr w:w="7920" w:h="1980" w:hRule="exact" w:hSpace="180" w:wrap="auto" w:hAnchor="page" w:xAlign="center" w:yAlign="bottom"/>
      <w:spacing w:after="0" w:line="240" w:lineRule="auto"/>
      <w:ind w:left="2880"/>
    </w:pPr>
    <w:rPr>
      <w:rFonts w:eastAsia="Times New Roman" w:cs="Arial"/>
      <w:sz w:val="24"/>
      <w:szCs w:val="24"/>
      <w:lang w:eastAsia="hr-HR"/>
    </w:rPr>
  </w:style>
  <w:style w:type="paragraph" w:styleId="Povratnaomotnica">
    <w:name w:val="envelope return"/>
    <w:basedOn w:val="Normal"/>
    <w:semiHidden/>
    <w:rsid w:val="00297786"/>
    <w:pPr>
      <w:spacing w:after="0" w:line="240" w:lineRule="auto"/>
    </w:pPr>
    <w:rPr>
      <w:rFonts w:eastAsia="Times New Roman" w:cs="Arial"/>
      <w:sz w:val="20"/>
      <w:szCs w:val="20"/>
      <w:lang w:eastAsia="hr-HR"/>
    </w:rPr>
  </w:style>
  <w:style w:type="paragraph" w:styleId="Podnoje">
    <w:name w:val="footer"/>
    <w:basedOn w:val="Normal"/>
    <w:link w:val="PodnojeChar"/>
    <w:uiPriority w:val="99"/>
    <w:rsid w:val="00297786"/>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PodnojeChar">
    <w:name w:val="Podnožje Char"/>
    <w:basedOn w:val="Zadanifontodlomka"/>
    <w:link w:val="Podnoje"/>
    <w:uiPriority w:val="99"/>
    <w:rsid w:val="00297786"/>
    <w:rPr>
      <w:rFonts w:ascii="Times New Roman" w:eastAsia="Times New Roman" w:hAnsi="Times New Roman" w:cs="Times New Roman"/>
      <w:sz w:val="24"/>
      <w:szCs w:val="24"/>
      <w:lang w:eastAsia="hr-HR"/>
    </w:rPr>
  </w:style>
  <w:style w:type="character" w:styleId="HTML-akronim">
    <w:name w:val="HTML Acronym"/>
    <w:basedOn w:val="Zadanifontodlomka"/>
    <w:semiHidden/>
    <w:rsid w:val="00297786"/>
  </w:style>
  <w:style w:type="paragraph" w:styleId="HTML-adresa">
    <w:name w:val="HTML Address"/>
    <w:basedOn w:val="Normal"/>
    <w:link w:val="HTML-adresaChar"/>
    <w:semiHidden/>
    <w:rsid w:val="00297786"/>
    <w:pPr>
      <w:spacing w:after="0" w:line="240" w:lineRule="auto"/>
    </w:pPr>
    <w:rPr>
      <w:rFonts w:ascii="Times New Roman" w:eastAsia="Times New Roman" w:hAnsi="Times New Roman" w:cs="Times New Roman"/>
      <w:i/>
      <w:iCs/>
      <w:sz w:val="24"/>
      <w:szCs w:val="24"/>
      <w:lang w:eastAsia="hr-HR"/>
    </w:rPr>
  </w:style>
  <w:style w:type="character" w:customStyle="1" w:styleId="HTML-adresaChar">
    <w:name w:val="HTML-adresa Char"/>
    <w:basedOn w:val="Zadanifontodlomka"/>
    <w:link w:val="HTML-adresa"/>
    <w:semiHidden/>
    <w:rsid w:val="00297786"/>
    <w:rPr>
      <w:rFonts w:ascii="Times New Roman" w:eastAsia="Times New Roman" w:hAnsi="Times New Roman" w:cs="Times New Roman"/>
      <w:i/>
      <w:iCs/>
      <w:sz w:val="24"/>
      <w:szCs w:val="24"/>
      <w:lang w:eastAsia="hr-HR"/>
    </w:rPr>
  </w:style>
  <w:style w:type="character" w:styleId="HTML-navod">
    <w:name w:val="HTML Cite"/>
    <w:basedOn w:val="Zadanifontodlomka"/>
    <w:semiHidden/>
    <w:rsid w:val="00297786"/>
    <w:rPr>
      <w:i/>
      <w:iCs/>
    </w:rPr>
  </w:style>
  <w:style w:type="character" w:styleId="HTML-kod">
    <w:name w:val="HTML Code"/>
    <w:basedOn w:val="Zadanifontodlomka"/>
    <w:semiHidden/>
    <w:rsid w:val="00297786"/>
    <w:rPr>
      <w:rFonts w:ascii="Courier New" w:hAnsi="Courier New" w:cs="Courier New"/>
      <w:sz w:val="20"/>
      <w:szCs w:val="20"/>
    </w:rPr>
  </w:style>
  <w:style w:type="character" w:styleId="HTML-definicija">
    <w:name w:val="HTML Definition"/>
    <w:basedOn w:val="Zadanifontodlomka"/>
    <w:semiHidden/>
    <w:rsid w:val="00297786"/>
    <w:rPr>
      <w:i/>
      <w:iCs/>
    </w:rPr>
  </w:style>
  <w:style w:type="character" w:styleId="HTML-tipkovnica">
    <w:name w:val="HTML Keyboard"/>
    <w:basedOn w:val="Zadanifontodlomka"/>
    <w:semiHidden/>
    <w:rsid w:val="00297786"/>
    <w:rPr>
      <w:rFonts w:ascii="Courier New" w:hAnsi="Courier New" w:cs="Courier New"/>
      <w:sz w:val="20"/>
      <w:szCs w:val="20"/>
    </w:rPr>
  </w:style>
  <w:style w:type="paragraph" w:styleId="HTMLunaprijedoblikovano">
    <w:name w:val="HTML Preformatted"/>
    <w:basedOn w:val="Normal"/>
    <w:link w:val="HTMLunaprijedoblikovanoChar"/>
    <w:semiHidden/>
    <w:rsid w:val="00297786"/>
    <w:pPr>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semiHidden/>
    <w:rsid w:val="00297786"/>
    <w:rPr>
      <w:rFonts w:ascii="Courier New" w:eastAsia="Times New Roman" w:hAnsi="Courier New" w:cs="Courier New"/>
      <w:sz w:val="20"/>
      <w:szCs w:val="20"/>
      <w:lang w:eastAsia="hr-HR"/>
    </w:rPr>
  </w:style>
  <w:style w:type="character" w:styleId="HTML-primjer">
    <w:name w:val="HTML Sample"/>
    <w:basedOn w:val="Zadanifontodlomka"/>
    <w:semiHidden/>
    <w:rsid w:val="00297786"/>
    <w:rPr>
      <w:rFonts w:ascii="Courier New" w:hAnsi="Courier New" w:cs="Courier New"/>
    </w:rPr>
  </w:style>
  <w:style w:type="character" w:styleId="HTMLpisaistroj">
    <w:name w:val="HTML Typewriter"/>
    <w:basedOn w:val="Zadanifontodlomka"/>
    <w:semiHidden/>
    <w:rsid w:val="00297786"/>
    <w:rPr>
      <w:rFonts w:ascii="Courier New" w:hAnsi="Courier New" w:cs="Courier New"/>
      <w:sz w:val="20"/>
      <w:szCs w:val="20"/>
    </w:rPr>
  </w:style>
  <w:style w:type="character" w:styleId="HTML-varijabla">
    <w:name w:val="HTML Variable"/>
    <w:basedOn w:val="Zadanifontodlomka"/>
    <w:semiHidden/>
    <w:rsid w:val="00297786"/>
    <w:rPr>
      <w:i/>
      <w:iCs/>
    </w:rPr>
  </w:style>
  <w:style w:type="character" w:styleId="Brojretka">
    <w:name w:val="line number"/>
    <w:basedOn w:val="Zadanifontodlomka"/>
    <w:semiHidden/>
    <w:rsid w:val="00297786"/>
  </w:style>
  <w:style w:type="paragraph" w:styleId="Popis">
    <w:name w:val="List"/>
    <w:basedOn w:val="Normal"/>
    <w:semiHidden/>
    <w:rsid w:val="00297786"/>
    <w:pPr>
      <w:spacing w:after="0" w:line="240" w:lineRule="auto"/>
      <w:ind w:left="283" w:hanging="283"/>
    </w:pPr>
    <w:rPr>
      <w:rFonts w:ascii="Times New Roman" w:eastAsia="Times New Roman" w:hAnsi="Times New Roman" w:cs="Times New Roman"/>
      <w:sz w:val="24"/>
      <w:szCs w:val="24"/>
      <w:lang w:eastAsia="hr-HR"/>
    </w:rPr>
  </w:style>
  <w:style w:type="paragraph" w:styleId="Popis2">
    <w:name w:val="List 2"/>
    <w:basedOn w:val="Normal"/>
    <w:semiHidden/>
    <w:rsid w:val="00297786"/>
    <w:pPr>
      <w:spacing w:after="0" w:line="240" w:lineRule="auto"/>
      <w:ind w:left="566" w:hanging="283"/>
    </w:pPr>
    <w:rPr>
      <w:rFonts w:ascii="Times New Roman" w:eastAsia="Times New Roman" w:hAnsi="Times New Roman" w:cs="Times New Roman"/>
      <w:sz w:val="24"/>
      <w:szCs w:val="24"/>
      <w:lang w:eastAsia="hr-HR"/>
    </w:rPr>
  </w:style>
  <w:style w:type="paragraph" w:styleId="Popis3">
    <w:name w:val="List 3"/>
    <w:basedOn w:val="Normal"/>
    <w:semiHidden/>
    <w:rsid w:val="00297786"/>
    <w:pPr>
      <w:spacing w:after="0" w:line="240" w:lineRule="auto"/>
      <w:ind w:left="849" w:hanging="283"/>
    </w:pPr>
    <w:rPr>
      <w:rFonts w:ascii="Times New Roman" w:eastAsia="Times New Roman" w:hAnsi="Times New Roman" w:cs="Times New Roman"/>
      <w:sz w:val="24"/>
      <w:szCs w:val="24"/>
      <w:lang w:eastAsia="hr-HR"/>
    </w:rPr>
  </w:style>
  <w:style w:type="paragraph" w:styleId="Popis4">
    <w:name w:val="List 4"/>
    <w:basedOn w:val="Normal"/>
    <w:semiHidden/>
    <w:rsid w:val="00297786"/>
    <w:pPr>
      <w:spacing w:after="0" w:line="240" w:lineRule="auto"/>
      <w:ind w:left="1132" w:hanging="283"/>
    </w:pPr>
    <w:rPr>
      <w:rFonts w:ascii="Times New Roman" w:eastAsia="Times New Roman" w:hAnsi="Times New Roman" w:cs="Times New Roman"/>
      <w:sz w:val="24"/>
      <w:szCs w:val="24"/>
      <w:lang w:eastAsia="hr-HR"/>
    </w:rPr>
  </w:style>
  <w:style w:type="paragraph" w:styleId="Popis5">
    <w:name w:val="List 5"/>
    <w:basedOn w:val="Normal"/>
    <w:semiHidden/>
    <w:rsid w:val="00297786"/>
    <w:pPr>
      <w:spacing w:after="0" w:line="240" w:lineRule="auto"/>
      <w:ind w:left="1415" w:hanging="283"/>
    </w:pPr>
    <w:rPr>
      <w:rFonts w:ascii="Times New Roman" w:eastAsia="Times New Roman" w:hAnsi="Times New Roman" w:cs="Times New Roman"/>
      <w:sz w:val="24"/>
      <w:szCs w:val="24"/>
      <w:lang w:eastAsia="hr-HR"/>
    </w:rPr>
  </w:style>
  <w:style w:type="paragraph" w:styleId="Grafikeoznake3">
    <w:name w:val="List Bullet 3"/>
    <w:basedOn w:val="Normal"/>
    <w:semiHidden/>
    <w:rsid w:val="00297786"/>
    <w:pPr>
      <w:numPr>
        <w:numId w:val="11"/>
      </w:numPr>
      <w:spacing w:after="0" w:line="240" w:lineRule="auto"/>
    </w:pPr>
    <w:rPr>
      <w:rFonts w:ascii="Times New Roman" w:eastAsia="Times New Roman" w:hAnsi="Times New Roman" w:cs="Times New Roman"/>
      <w:sz w:val="24"/>
      <w:szCs w:val="24"/>
      <w:lang w:eastAsia="hr-HR"/>
    </w:rPr>
  </w:style>
  <w:style w:type="paragraph" w:styleId="Grafikeoznake4">
    <w:name w:val="List Bullet 4"/>
    <w:basedOn w:val="Normal"/>
    <w:semiHidden/>
    <w:rsid w:val="00297786"/>
    <w:pPr>
      <w:numPr>
        <w:numId w:val="12"/>
      </w:numPr>
      <w:spacing w:after="0" w:line="240" w:lineRule="auto"/>
    </w:pPr>
    <w:rPr>
      <w:rFonts w:ascii="Times New Roman" w:eastAsia="Times New Roman" w:hAnsi="Times New Roman" w:cs="Times New Roman"/>
      <w:sz w:val="24"/>
      <w:szCs w:val="24"/>
      <w:lang w:eastAsia="hr-HR"/>
    </w:rPr>
  </w:style>
  <w:style w:type="paragraph" w:styleId="Grafikeoznake5">
    <w:name w:val="List Bullet 5"/>
    <w:basedOn w:val="Normal"/>
    <w:semiHidden/>
    <w:rsid w:val="00297786"/>
    <w:pPr>
      <w:numPr>
        <w:numId w:val="13"/>
      </w:numPr>
      <w:spacing w:after="0" w:line="240" w:lineRule="auto"/>
    </w:pPr>
    <w:rPr>
      <w:rFonts w:ascii="Times New Roman" w:eastAsia="Times New Roman" w:hAnsi="Times New Roman" w:cs="Times New Roman"/>
      <w:sz w:val="24"/>
      <w:szCs w:val="24"/>
      <w:lang w:eastAsia="hr-HR"/>
    </w:rPr>
  </w:style>
  <w:style w:type="paragraph" w:styleId="Nastavakpopisa">
    <w:name w:val="List Continue"/>
    <w:basedOn w:val="Normal"/>
    <w:semiHidden/>
    <w:rsid w:val="00297786"/>
    <w:pPr>
      <w:spacing w:line="240" w:lineRule="auto"/>
      <w:ind w:left="283"/>
    </w:pPr>
    <w:rPr>
      <w:rFonts w:ascii="Times New Roman" w:eastAsia="Times New Roman" w:hAnsi="Times New Roman" w:cs="Times New Roman"/>
      <w:sz w:val="24"/>
      <w:szCs w:val="24"/>
      <w:lang w:eastAsia="hr-HR"/>
    </w:rPr>
  </w:style>
  <w:style w:type="paragraph" w:styleId="Nastavakpopisa2">
    <w:name w:val="List Continue 2"/>
    <w:basedOn w:val="Normal"/>
    <w:semiHidden/>
    <w:rsid w:val="00297786"/>
    <w:pPr>
      <w:spacing w:line="240" w:lineRule="auto"/>
      <w:ind w:left="566"/>
    </w:pPr>
    <w:rPr>
      <w:rFonts w:ascii="Times New Roman" w:eastAsia="Times New Roman" w:hAnsi="Times New Roman" w:cs="Times New Roman"/>
      <w:sz w:val="24"/>
      <w:szCs w:val="24"/>
      <w:lang w:eastAsia="hr-HR"/>
    </w:rPr>
  </w:style>
  <w:style w:type="paragraph" w:styleId="Nastavakpopisa3">
    <w:name w:val="List Continue 3"/>
    <w:basedOn w:val="Normal"/>
    <w:semiHidden/>
    <w:rsid w:val="00297786"/>
    <w:pPr>
      <w:spacing w:line="240" w:lineRule="auto"/>
      <w:ind w:left="849"/>
    </w:pPr>
    <w:rPr>
      <w:rFonts w:ascii="Times New Roman" w:eastAsia="Times New Roman" w:hAnsi="Times New Roman" w:cs="Times New Roman"/>
      <w:sz w:val="24"/>
      <w:szCs w:val="24"/>
      <w:lang w:eastAsia="hr-HR"/>
    </w:rPr>
  </w:style>
  <w:style w:type="paragraph" w:styleId="Nastavakpopisa4">
    <w:name w:val="List Continue 4"/>
    <w:basedOn w:val="Normal"/>
    <w:semiHidden/>
    <w:rsid w:val="00297786"/>
    <w:pPr>
      <w:spacing w:line="240" w:lineRule="auto"/>
      <w:ind w:left="1132"/>
    </w:pPr>
    <w:rPr>
      <w:rFonts w:ascii="Times New Roman" w:eastAsia="Times New Roman" w:hAnsi="Times New Roman" w:cs="Times New Roman"/>
      <w:sz w:val="24"/>
      <w:szCs w:val="24"/>
      <w:lang w:eastAsia="hr-HR"/>
    </w:rPr>
  </w:style>
  <w:style w:type="paragraph" w:styleId="Nastavakpopisa5">
    <w:name w:val="List Continue 5"/>
    <w:basedOn w:val="Normal"/>
    <w:semiHidden/>
    <w:rsid w:val="00297786"/>
    <w:pPr>
      <w:spacing w:line="240" w:lineRule="auto"/>
      <w:ind w:left="1415"/>
    </w:pPr>
    <w:rPr>
      <w:rFonts w:ascii="Times New Roman" w:eastAsia="Times New Roman" w:hAnsi="Times New Roman" w:cs="Times New Roman"/>
      <w:sz w:val="24"/>
      <w:szCs w:val="24"/>
      <w:lang w:eastAsia="hr-HR"/>
    </w:rPr>
  </w:style>
  <w:style w:type="paragraph" w:styleId="Brojevi2">
    <w:name w:val="List Number 2"/>
    <w:basedOn w:val="Normal"/>
    <w:uiPriority w:val="99"/>
    <w:rsid w:val="00297786"/>
    <w:pPr>
      <w:numPr>
        <w:numId w:val="14"/>
      </w:numPr>
      <w:spacing w:after="0" w:line="240" w:lineRule="auto"/>
    </w:pPr>
    <w:rPr>
      <w:rFonts w:ascii="Times New Roman" w:eastAsia="Times New Roman" w:hAnsi="Times New Roman" w:cs="Times New Roman"/>
      <w:sz w:val="24"/>
      <w:szCs w:val="24"/>
      <w:lang w:eastAsia="hr-HR"/>
    </w:rPr>
  </w:style>
  <w:style w:type="paragraph" w:styleId="Brojevi3">
    <w:name w:val="List Number 3"/>
    <w:basedOn w:val="Normal"/>
    <w:semiHidden/>
    <w:rsid w:val="00297786"/>
    <w:pPr>
      <w:numPr>
        <w:numId w:val="15"/>
      </w:numPr>
      <w:spacing w:after="0" w:line="240" w:lineRule="auto"/>
    </w:pPr>
    <w:rPr>
      <w:rFonts w:ascii="Times New Roman" w:eastAsia="Times New Roman" w:hAnsi="Times New Roman" w:cs="Times New Roman"/>
      <w:sz w:val="24"/>
      <w:szCs w:val="24"/>
      <w:lang w:eastAsia="hr-HR"/>
    </w:rPr>
  </w:style>
  <w:style w:type="paragraph" w:styleId="Brojevi5">
    <w:name w:val="List Number 5"/>
    <w:basedOn w:val="Normal"/>
    <w:semiHidden/>
    <w:rsid w:val="00297786"/>
    <w:pPr>
      <w:numPr>
        <w:numId w:val="16"/>
      </w:numPr>
      <w:spacing w:after="0" w:line="240" w:lineRule="auto"/>
    </w:pPr>
    <w:rPr>
      <w:rFonts w:ascii="Times New Roman" w:eastAsia="Times New Roman" w:hAnsi="Times New Roman" w:cs="Times New Roman"/>
      <w:sz w:val="24"/>
      <w:szCs w:val="24"/>
      <w:lang w:eastAsia="hr-HR"/>
    </w:rPr>
  </w:style>
  <w:style w:type="paragraph" w:styleId="Zaglavljeporuke">
    <w:name w:val="Message Header"/>
    <w:basedOn w:val="Normal"/>
    <w:link w:val="ZaglavljeporukeChar"/>
    <w:semiHidden/>
    <w:rsid w:val="0029778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hr-HR"/>
    </w:rPr>
  </w:style>
  <w:style w:type="character" w:customStyle="1" w:styleId="ZaglavljeporukeChar">
    <w:name w:val="Zaglavlje poruke Char"/>
    <w:basedOn w:val="Zadanifontodlomka"/>
    <w:link w:val="Zaglavljeporuke"/>
    <w:semiHidden/>
    <w:rsid w:val="00297786"/>
    <w:rPr>
      <w:rFonts w:ascii="Arial" w:eastAsia="Times New Roman" w:hAnsi="Arial" w:cs="Arial"/>
      <w:sz w:val="24"/>
      <w:szCs w:val="24"/>
      <w:shd w:val="pct20" w:color="auto" w:fill="auto"/>
      <w:lang w:eastAsia="hr-HR"/>
    </w:rPr>
  </w:style>
  <w:style w:type="paragraph" w:styleId="Obinouvueno">
    <w:name w:val="Normal Indent"/>
    <w:basedOn w:val="Normal"/>
    <w:uiPriority w:val="99"/>
    <w:rsid w:val="00297786"/>
    <w:pPr>
      <w:spacing w:after="0" w:line="240" w:lineRule="auto"/>
      <w:ind w:left="720"/>
    </w:pPr>
    <w:rPr>
      <w:rFonts w:ascii="Times New Roman" w:eastAsia="Times New Roman" w:hAnsi="Times New Roman" w:cs="Times New Roman"/>
      <w:sz w:val="24"/>
      <w:szCs w:val="24"/>
      <w:lang w:eastAsia="hr-HR"/>
    </w:rPr>
  </w:style>
  <w:style w:type="paragraph" w:styleId="Naslovbiljeke">
    <w:name w:val="Note Heading"/>
    <w:basedOn w:val="Normal"/>
    <w:next w:val="Normal"/>
    <w:link w:val="NaslovbiljekeChar"/>
    <w:semiHidden/>
    <w:rsid w:val="00297786"/>
    <w:pPr>
      <w:spacing w:after="0" w:line="240" w:lineRule="auto"/>
    </w:pPr>
    <w:rPr>
      <w:rFonts w:ascii="Times New Roman" w:eastAsia="Times New Roman" w:hAnsi="Times New Roman" w:cs="Times New Roman"/>
      <w:sz w:val="24"/>
      <w:szCs w:val="24"/>
      <w:lang w:eastAsia="hr-HR"/>
    </w:rPr>
  </w:style>
  <w:style w:type="character" w:customStyle="1" w:styleId="NaslovbiljekeChar">
    <w:name w:val="Naslov bilješke Char"/>
    <w:basedOn w:val="Zadanifontodlomka"/>
    <w:link w:val="Naslovbiljeke"/>
    <w:semiHidden/>
    <w:rsid w:val="00297786"/>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rsid w:val="00297786"/>
    <w:pPr>
      <w:spacing w:after="0" w:line="240" w:lineRule="auto"/>
    </w:pPr>
    <w:rPr>
      <w:rFonts w:ascii="Courier New" w:eastAsia="Times New Roman" w:hAnsi="Courier New" w:cs="Courier New"/>
      <w:sz w:val="20"/>
      <w:szCs w:val="20"/>
      <w:lang w:eastAsia="hr-HR"/>
    </w:rPr>
  </w:style>
  <w:style w:type="character" w:customStyle="1" w:styleId="ObinitekstChar">
    <w:name w:val="Obični tekst Char"/>
    <w:basedOn w:val="Zadanifontodlomka"/>
    <w:link w:val="Obinitekst"/>
    <w:uiPriority w:val="99"/>
    <w:rsid w:val="00297786"/>
    <w:rPr>
      <w:rFonts w:ascii="Courier New" w:eastAsia="Times New Roman" w:hAnsi="Courier New" w:cs="Courier New"/>
      <w:sz w:val="20"/>
      <w:szCs w:val="20"/>
      <w:lang w:eastAsia="hr-HR"/>
    </w:rPr>
  </w:style>
  <w:style w:type="paragraph" w:styleId="Pozdrav">
    <w:name w:val="Salutation"/>
    <w:basedOn w:val="Normal"/>
    <w:next w:val="Normal"/>
    <w:link w:val="PozdravChar"/>
    <w:semiHidden/>
    <w:rsid w:val="00297786"/>
    <w:pPr>
      <w:spacing w:after="0" w:line="240" w:lineRule="auto"/>
    </w:pPr>
    <w:rPr>
      <w:rFonts w:ascii="Times New Roman" w:eastAsia="Times New Roman" w:hAnsi="Times New Roman" w:cs="Times New Roman"/>
      <w:sz w:val="24"/>
      <w:szCs w:val="24"/>
      <w:lang w:eastAsia="hr-HR"/>
    </w:rPr>
  </w:style>
  <w:style w:type="character" w:customStyle="1" w:styleId="PozdravChar">
    <w:name w:val="Pozdrav Char"/>
    <w:basedOn w:val="Zadanifontodlomka"/>
    <w:link w:val="Pozdrav"/>
    <w:semiHidden/>
    <w:rsid w:val="00297786"/>
    <w:rPr>
      <w:rFonts w:ascii="Times New Roman" w:eastAsia="Times New Roman" w:hAnsi="Times New Roman" w:cs="Times New Roman"/>
      <w:sz w:val="24"/>
      <w:szCs w:val="24"/>
      <w:lang w:eastAsia="hr-HR"/>
    </w:rPr>
  </w:style>
  <w:style w:type="paragraph" w:styleId="Potpis">
    <w:name w:val="Signature"/>
    <w:basedOn w:val="Normal"/>
    <w:link w:val="PotpisChar"/>
    <w:semiHidden/>
    <w:rsid w:val="00297786"/>
    <w:pPr>
      <w:spacing w:after="0" w:line="240" w:lineRule="auto"/>
      <w:ind w:left="4252"/>
    </w:pPr>
    <w:rPr>
      <w:rFonts w:ascii="Times New Roman" w:eastAsia="Times New Roman" w:hAnsi="Times New Roman" w:cs="Times New Roman"/>
      <w:sz w:val="24"/>
      <w:szCs w:val="24"/>
      <w:lang w:eastAsia="hr-HR"/>
    </w:rPr>
  </w:style>
  <w:style w:type="character" w:customStyle="1" w:styleId="PotpisChar">
    <w:name w:val="Potpis Char"/>
    <w:basedOn w:val="Zadanifontodlomka"/>
    <w:link w:val="Potpis"/>
    <w:semiHidden/>
    <w:rsid w:val="00297786"/>
    <w:rPr>
      <w:rFonts w:ascii="Times New Roman" w:eastAsia="Times New Roman" w:hAnsi="Times New Roman" w:cs="Times New Roman"/>
      <w:sz w:val="24"/>
      <w:szCs w:val="24"/>
      <w:lang w:eastAsia="hr-HR"/>
    </w:rPr>
  </w:style>
  <w:style w:type="paragraph" w:customStyle="1" w:styleId="Subsubtitle">
    <w:name w:val="Subsubtitle"/>
    <w:basedOn w:val="Podnaslov"/>
    <w:uiPriority w:val="99"/>
    <w:rsid w:val="00297786"/>
    <w:pPr>
      <w:suppressAutoHyphens/>
      <w:spacing w:before="240" w:after="120"/>
      <w:outlineLvl w:val="0"/>
    </w:pPr>
    <w:rPr>
      <w:sz w:val="28"/>
      <w:u w:val="none"/>
      <w:lang w:val="hr-HR" w:eastAsia="en-US"/>
    </w:rPr>
  </w:style>
  <w:style w:type="paragraph" w:customStyle="1" w:styleId="Cijena">
    <w:name w:val="Cijena"/>
    <w:basedOn w:val="Normal"/>
    <w:uiPriority w:val="99"/>
    <w:rsid w:val="00297786"/>
    <w:pPr>
      <w:tabs>
        <w:tab w:val="left" w:pos="1701"/>
        <w:tab w:val="left" w:pos="3686"/>
        <w:tab w:val="left" w:pos="5103"/>
        <w:tab w:val="left" w:pos="8080"/>
        <w:tab w:val="right" w:pos="9781"/>
      </w:tabs>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0"/>
      <w:lang w:val="en-GB" w:eastAsia="hr-HR"/>
    </w:rPr>
  </w:style>
  <w:style w:type="table" w:styleId="Tablicas3Defektima1">
    <w:name w:val="Table 3D effects 1"/>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rsid w:val="00297786"/>
    <w:pPr>
      <w:spacing w:after="0" w:line="240" w:lineRule="auto"/>
    </w:pPr>
    <w:rPr>
      <w:rFonts w:ascii="Times New Roman" w:eastAsia="Times New Roman" w:hAnsi="Times New Roman" w:cs="Times New Roman"/>
      <w:color w:val="000080"/>
      <w:sz w:val="20"/>
      <w:szCs w:val="20"/>
      <w:lang w:val="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semiHidden/>
    <w:rsid w:val="00297786"/>
    <w:pPr>
      <w:spacing w:after="0" w:line="240" w:lineRule="auto"/>
    </w:pPr>
    <w:rPr>
      <w:rFonts w:ascii="Times New Roman" w:eastAsia="Times New Roman" w:hAnsi="Times New Roman" w:cs="Times New Roman"/>
      <w:color w:val="FFFFFF"/>
      <w:sz w:val="20"/>
      <w:szCs w:val="20"/>
      <w:lang w:val="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semiHidden/>
    <w:rsid w:val="00297786"/>
    <w:pPr>
      <w:spacing w:after="0" w:line="240" w:lineRule="auto"/>
    </w:pPr>
    <w:rPr>
      <w:rFonts w:ascii="Times New Roman" w:eastAsia="Times New Roman" w:hAnsi="Times New Roman" w:cs="Times New Roman"/>
      <w:b/>
      <w:bCs/>
      <w:sz w:val="20"/>
      <w:szCs w:val="20"/>
      <w:lang w:val="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rsid w:val="00297786"/>
    <w:pPr>
      <w:spacing w:after="0" w:line="240" w:lineRule="auto"/>
    </w:pPr>
    <w:rPr>
      <w:rFonts w:ascii="Times New Roman" w:eastAsia="Times New Roman" w:hAnsi="Times New Roman" w:cs="Times New Roman"/>
      <w:b/>
      <w:bCs/>
      <w:sz w:val="20"/>
      <w:szCs w:val="20"/>
      <w:lang w:val="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rsid w:val="00297786"/>
    <w:pPr>
      <w:spacing w:after="0" w:line="240" w:lineRule="auto"/>
    </w:pPr>
    <w:rPr>
      <w:rFonts w:ascii="Times New Roman" w:eastAsia="Times New Roman" w:hAnsi="Times New Roman" w:cs="Times New Roman"/>
      <w:b/>
      <w:bCs/>
      <w:sz w:val="20"/>
      <w:szCs w:val="20"/>
      <w:lang w:val="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rsid w:val="00297786"/>
    <w:pPr>
      <w:spacing w:after="0" w:line="240" w:lineRule="auto"/>
    </w:pPr>
    <w:rPr>
      <w:rFonts w:ascii="Times New Roman" w:eastAsia="Times New Roman" w:hAnsi="Times New Roman" w:cs="Times New Roman"/>
      <w:sz w:val="20"/>
      <w:szCs w:val="20"/>
      <w:lang w:val="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rsid w:val="00297786"/>
    <w:pPr>
      <w:spacing w:after="0" w:line="240" w:lineRule="auto"/>
    </w:pPr>
    <w:rPr>
      <w:rFonts w:ascii="Times New Roman" w:eastAsia="Times New Roman" w:hAnsi="Times New Roman" w:cs="Times New Roman"/>
      <w:sz w:val="20"/>
      <w:szCs w:val="20"/>
      <w:lang w:val="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rsid w:val="00297786"/>
    <w:pPr>
      <w:spacing w:after="0" w:line="240" w:lineRule="auto"/>
    </w:pPr>
    <w:rPr>
      <w:rFonts w:ascii="Times New Roman" w:eastAsia="Times New Roman" w:hAnsi="Times New Roman" w:cs="Times New Roman"/>
      <w:b/>
      <w:bCs/>
      <w:sz w:val="20"/>
      <w:szCs w:val="20"/>
      <w:lang w:val="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alnatablica">
    <w:name w:val="Table Professional"/>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semiHidden/>
    <w:rsid w:val="00297786"/>
    <w:pPr>
      <w:spacing w:after="0" w:line="240" w:lineRule="auto"/>
    </w:pPr>
    <w:rPr>
      <w:rFonts w:ascii="Times New Roman" w:eastAsia="Times New Roman" w:hAnsi="Times New Roman" w:cs="Times New Roman"/>
      <w:sz w:val="20"/>
      <w:szCs w:val="20"/>
      <w:lang w:val="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semiHidden/>
    <w:rsid w:val="0029778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tablica1">
    <w:name w:val="Table Web 1"/>
    <w:basedOn w:val="Obinatablica"/>
    <w:semiHidden/>
    <w:rsid w:val="00297786"/>
    <w:pPr>
      <w:spacing w:after="0" w:line="240" w:lineRule="auto"/>
    </w:pPr>
    <w:rPr>
      <w:rFonts w:ascii="Times New Roman" w:eastAsia="Times New Roman" w:hAnsi="Times New Roman" w:cs="Times New Roman"/>
      <w:sz w:val="20"/>
      <w:szCs w:val="20"/>
      <w:lang w:val="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rsid w:val="00297786"/>
    <w:pPr>
      <w:spacing w:after="0" w:line="240" w:lineRule="auto"/>
    </w:pPr>
    <w:rPr>
      <w:rFonts w:ascii="Times New Roman" w:eastAsia="Times New Roman" w:hAnsi="Times New Roman" w:cs="Times New Roman"/>
      <w:sz w:val="20"/>
      <w:szCs w:val="20"/>
      <w:lang w:val="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semiHidden/>
    <w:rsid w:val="00297786"/>
    <w:pPr>
      <w:spacing w:after="0" w:line="240" w:lineRule="auto"/>
    </w:pPr>
    <w:rPr>
      <w:rFonts w:ascii="Times New Roman" w:eastAsia="Times New Roman" w:hAnsi="Times New Roman" w:cs="Times New Roman"/>
      <w:sz w:val="20"/>
      <w:szCs w:val="20"/>
      <w:lang w:val="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
    <w:name w:val="Title"/>
    <w:basedOn w:val="Normal"/>
    <w:link w:val="NaslovChar1"/>
    <w:uiPriority w:val="99"/>
    <w:rsid w:val="00297786"/>
    <w:pPr>
      <w:spacing w:before="240" w:after="60" w:line="240" w:lineRule="auto"/>
      <w:jc w:val="center"/>
      <w:outlineLvl w:val="0"/>
    </w:pPr>
    <w:rPr>
      <w:rFonts w:eastAsia="Times New Roman" w:cs="Arial"/>
      <w:b/>
      <w:bCs/>
      <w:kern w:val="28"/>
      <w:sz w:val="32"/>
      <w:szCs w:val="32"/>
      <w:lang w:eastAsia="hr-HR"/>
    </w:rPr>
  </w:style>
  <w:style w:type="character" w:customStyle="1" w:styleId="NaslovChar">
    <w:name w:val="Naslov Char"/>
    <w:basedOn w:val="Zadanifontodlomka"/>
    <w:link w:val="Naslov10"/>
    <w:rsid w:val="00297786"/>
    <w:rPr>
      <w:rFonts w:asciiTheme="majorHAnsi" w:eastAsiaTheme="majorEastAsia" w:hAnsiTheme="majorHAnsi" w:cstheme="majorBidi"/>
      <w:color w:val="17365D" w:themeColor="text2" w:themeShade="BF"/>
      <w:spacing w:val="5"/>
      <w:kern w:val="28"/>
      <w:sz w:val="52"/>
      <w:szCs w:val="52"/>
    </w:rPr>
  </w:style>
  <w:style w:type="character" w:customStyle="1" w:styleId="NaslovChar1">
    <w:name w:val="Naslov Char1"/>
    <w:basedOn w:val="Zadanifontodlomka"/>
    <w:link w:val="Naslov"/>
    <w:uiPriority w:val="99"/>
    <w:rsid w:val="00297786"/>
    <w:rPr>
      <w:rFonts w:ascii="Arial" w:eastAsia="Times New Roman" w:hAnsi="Arial" w:cs="Arial"/>
      <w:b/>
      <w:bCs/>
      <w:kern w:val="28"/>
      <w:sz w:val="32"/>
      <w:szCs w:val="32"/>
      <w:lang w:eastAsia="hr-HR"/>
    </w:rPr>
  </w:style>
  <w:style w:type="paragraph" w:styleId="Naslovtabliceizvora">
    <w:name w:val="toa heading"/>
    <w:basedOn w:val="Normal"/>
    <w:next w:val="Normal"/>
    <w:uiPriority w:val="99"/>
    <w:rsid w:val="00297786"/>
    <w:pPr>
      <w:spacing w:before="120" w:after="0" w:line="240" w:lineRule="auto"/>
    </w:pPr>
    <w:rPr>
      <w:rFonts w:eastAsia="Times New Roman" w:cs="Arial"/>
      <w:b/>
      <w:bCs/>
      <w:sz w:val="24"/>
      <w:szCs w:val="24"/>
      <w:lang w:eastAsia="hr-HR"/>
    </w:rPr>
  </w:style>
  <w:style w:type="paragraph" w:customStyle="1" w:styleId="Stavka">
    <w:name w:val="Stavka"/>
    <w:basedOn w:val="Normal"/>
    <w:uiPriority w:val="99"/>
    <w:rsid w:val="00297786"/>
    <w:pPr>
      <w:overflowPunct w:val="0"/>
      <w:autoSpaceDE w:val="0"/>
      <w:autoSpaceDN w:val="0"/>
      <w:adjustRightInd w:val="0"/>
      <w:spacing w:after="40" w:line="240" w:lineRule="auto"/>
      <w:ind w:left="993" w:right="2834" w:hanging="425"/>
      <w:textAlignment w:val="baseline"/>
    </w:pPr>
    <w:rPr>
      <w:rFonts w:ascii="Times New Roman" w:eastAsia="Times New Roman" w:hAnsi="Times New Roman" w:cs="Times New Roman"/>
      <w:sz w:val="24"/>
      <w:szCs w:val="20"/>
      <w:lang w:val="en-GB" w:eastAsia="hr-HR"/>
    </w:rPr>
  </w:style>
  <w:style w:type="paragraph" w:customStyle="1" w:styleId="Pozicija">
    <w:name w:val="Pozicija"/>
    <w:basedOn w:val="Normal"/>
    <w:uiPriority w:val="99"/>
    <w:rsid w:val="00297786"/>
    <w:pPr>
      <w:overflowPunct w:val="0"/>
      <w:autoSpaceDE w:val="0"/>
      <w:autoSpaceDN w:val="0"/>
      <w:adjustRightInd w:val="0"/>
      <w:spacing w:before="240" w:line="240" w:lineRule="auto"/>
      <w:ind w:left="425" w:right="1644" w:hanging="425"/>
      <w:textAlignment w:val="baseline"/>
    </w:pPr>
    <w:rPr>
      <w:rFonts w:ascii="Times New Roman" w:eastAsia="Times New Roman" w:hAnsi="Times New Roman" w:cs="Times New Roman"/>
      <w:sz w:val="24"/>
      <w:szCs w:val="20"/>
      <w:lang w:val="en-GB" w:eastAsia="hr-HR"/>
    </w:rPr>
  </w:style>
  <w:style w:type="paragraph" w:customStyle="1" w:styleId="FrontPageNumberTitle">
    <w:name w:val="FrontPageNumberTitle"/>
    <w:basedOn w:val="Normal"/>
    <w:rsid w:val="00297786"/>
    <w:pPr>
      <w:spacing w:before="10000" w:after="0" w:line="240" w:lineRule="auto"/>
      <w:jc w:val="right"/>
    </w:pPr>
    <w:rPr>
      <w:rFonts w:ascii="Arial Bold" w:eastAsia="Times New Roman" w:hAnsi="Arial Bold" w:cs="Times New Roman"/>
      <w:b/>
      <w:sz w:val="28"/>
      <w:szCs w:val="28"/>
      <w:lang w:eastAsia="hr-HR"/>
    </w:rPr>
  </w:style>
  <w:style w:type="paragraph" w:customStyle="1" w:styleId="FrontPageTitle">
    <w:name w:val="FrontPageTitle"/>
    <w:basedOn w:val="FrontPageNumberTitle"/>
    <w:rsid w:val="00297786"/>
    <w:pPr>
      <w:spacing w:before="400"/>
    </w:pPr>
  </w:style>
  <w:style w:type="character" w:customStyle="1" w:styleId="ListAChar">
    <w:name w:val="List A Char"/>
    <w:basedOn w:val="Zadanifontodlomka"/>
    <w:link w:val="ListA"/>
    <w:rsid w:val="00297786"/>
    <w:rPr>
      <w:rFonts w:ascii="Arial" w:eastAsia="Times New Roman" w:hAnsi="Arial" w:cs="Times New Roman"/>
      <w:color w:val="000000"/>
      <w:szCs w:val="20"/>
      <w:lang w:val="en-GB" w:eastAsia="hr-HR"/>
    </w:rPr>
  </w:style>
  <w:style w:type="character" w:customStyle="1" w:styleId="KorrUK">
    <w:name w:val="KorrUK"/>
    <w:basedOn w:val="Zadanifontodlomka"/>
    <w:semiHidden/>
    <w:rsid w:val="00297786"/>
    <w:rPr>
      <w:rFonts w:ascii="Univers" w:hAnsi="Univers"/>
      <w:sz w:val="22"/>
    </w:rPr>
  </w:style>
  <w:style w:type="paragraph" w:customStyle="1" w:styleId="Indent1">
    <w:name w:val="Indent 1"/>
    <w:basedOn w:val="Normal"/>
    <w:semiHidden/>
    <w:rsid w:val="00297786"/>
    <w:pPr>
      <w:widowControl w:val="0"/>
      <w:overflowPunct w:val="0"/>
      <w:autoSpaceDE w:val="0"/>
      <w:autoSpaceDN w:val="0"/>
      <w:adjustRightInd w:val="0"/>
      <w:spacing w:after="0" w:line="240" w:lineRule="auto"/>
      <w:ind w:left="720" w:hanging="720"/>
      <w:textAlignment w:val="baseline"/>
    </w:pPr>
    <w:rPr>
      <w:rFonts w:ascii="Times New Roman" w:eastAsia="Times New Roman" w:hAnsi="Times New Roman" w:cs="Times New Roman"/>
      <w:sz w:val="20"/>
      <w:szCs w:val="20"/>
      <w:lang w:val="en-GB" w:eastAsia="da-DK"/>
    </w:rPr>
  </w:style>
  <w:style w:type="paragraph" w:customStyle="1" w:styleId="TableText0">
    <w:name w:val="Table Text"/>
    <w:basedOn w:val="Normal"/>
    <w:semiHidden/>
    <w:rsid w:val="0029778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da-DK"/>
    </w:rPr>
  </w:style>
  <w:style w:type="paragraph" w:customStyle="1" w:styleId="Indent2">
    <w:name w:val="Indent 2"/>
    <w:basedOn w:val="Normal"/>
    <w:semiHidden/>
    <w:rsid w:val="00297786"/>
    <w:pPr>
      <w:widowControl w:val="0"/>
      <w:overflowPunct w:val="0"/>
      <w:autoSpaceDE w:val="0"/>
      <w:autoSpaceDN w:val="0"/>
      <w:adjustRightInd w:val="0"/>
      <w:spacing w:after="0" w:line="240" w:lineRule="auto"/>
      <w:ind w:left="1440" w:hanging="720"/>
      <w:textAlignment w:val="baseline"/>
    </w:pPr>
    <w:rPr>
      <w:rFonts w:ascii="Times New Roman" w:eastAsia="Times New Roman" w:hAnsi="Times New Roman" w:cs="Times New Roman"/>
      <w:sz w:val="20"/>
      <w:szCs w:val="20"/>
      <w:lang w:val="en-GB" w:eastAsia="da-DK"/>
    </w:rPr>
  </w:style>
  <w:style w:type="paragraph" w:customStyle="1" w:styleId="DefaultText">
    <w:name w:val="Default Text"/>
    <w:basedOn w:val="Normal"/>
    <w:semiHidden/>
    <w:rsid w:val="0029778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da-DK"/>
    </w:rPr>
  </w:style>
  <w:style w:type="character" w:customStyle="1" w:styleId="grame">
    <w:name w:val="grame"/>
    <w:basedOn w:val="Zadanifontodlomka"/>
    <w:uiPriority w:val="99"/>
    <w:rsid w:val="00297786"/>
    <w:rPr>
      <w:rFonts w:cs="Times New Roman"/>
    </w:rPr>
  </w:style>
  <w:style w:type="paragraph" w:styleId="Kartadokumenta">
    <w:name w:val="Document Map"/>
    <w:basedOn w:val="Normal"/>
    <w:link w:val="KartadokumentaChar"/>
    <w:uiPriority w:val="99"/>
    <w:semiHidden/>
    <w:rsid w:val="00297786"/>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GB" w:eastAsia="da-DK"/>
    </w:rPr>
  </w:style>
  <w:style w:type="character" w:customStyle="1" w:styleId="KartadokumentaChar">
    <w:name w:val="Karta dokumenta Char"/>
    <w:basedOn w:val="Zadanifontodlomka"/>
    <w:link w:val="Kartadokumenta"/>
    <w:uiPriority w:val="99"/>
    <w:semiHidden/>
    <w:rsid w:val="00297786"/>
    <w:rPr>
      <w:rFonts w:ascii="Tahoma" w:eastAsia="Times New Roman" w:hAnsi="Tahoma" w:cs="Tahoma"/>
      <w:sz w:val="20"/>
      <w:szCs w:val="20"/>
      <w:shd w:val="clear" w:color="auto" w:fill="000080"/>
      <w:lang w:val="en-GB" w:eastAsia="da-DK"/>
    </w:rPr>
  </w:style>
  <w:style w:type="paragraph" w:customStyle="1" w:styleId="Style2">
    <w:name w:val="Style2"/>
    <w:basedOn w:val="Naslov1"/>
    <w:semiHidden/>
    <w:rsid w:val="00297786"/>
    <w:pPr>
      <w:keepLines w:val="0"/>
      <w:tabs>
        <w:tab w:val="num" w:pos="567"/>
      </w:tabs>
      <w:overflowPunct w:val="0"/>
      <w:autoSpaceDE w:val="0"/>
      <w:autoSpaceDN w:val="0"/>
      <w:adjustRightInd w:val="0"/>
      <w:spacing w:after="60"/>
      <w:ind w:left="567" w:hanging="567"/>
      <w:textAlignment w:val="baseline"/>
    </w:pPr>
    <w:rPr>
      <w:bCs w:val="0"/>
      <w:szCs w:val="24"/>
      <w:lang w:eastAsia="da-DK"/>
    </w:rPr>
  </w:style>
  <w:style w:type="paragraph" w:customStyle="1" w:styleId="abcs">
    <w:name w:val="abcs"/>
    <w:basedOn w:val="Normal"/>
    <w:uiPriority w:val="99"/>
    <w:rsid w:val="00297786"/>
    <w:pPr>
      <w:tabs>
        <w:tab w:val="left" w:pos="2268"/>
      </w:tabs>
      <w:spacing w:before="100" w:beforeAutospacing="1" w:after="0" w:line="240" w:lineRule="auto"/>
      <w:ind w:left="2269" w:hanging="851"/>
    </w:pPr>
    <w:rPr>
      <w:rFonts w:ascii="Times New Roman" w:eastAsia="Times New Roman" w:hAnsi="Times New Roman" w:cs="Times New Roman"/>
      <w:color w:val="000000"/>
      <w:szCs w:val="24"/>
      <w:lang w:val="en-GB"/>
    </w:rPr>
  </w:style>
  <w:style w:type="paragraph" w:customStyle="1" w:styleId="is">
    <w:name w:val="is"/>
    <w:basedOn w:val="Normal"/>
    <w:uiPriority w:val="99"/>
    <w:rsid w:val="00297786"/>
    <w:pPr>
      <w:tabs>
        <w:tab w:val="left" w:pos="3119"/>
      </w:tabs>
      <w:spacing w:before="100" w:beforeAutospacing="1" w:after="0" w:line="240" w:lineRule="auto"/>
      <w:ind w:left="3119" w:hanging="851"/>
    </w:pPr>
    <w:rPr>
      <w:rFonts w:ascii="Times New Roman" w:eastAsia="Times New Roman" w:hAnsi="Times New Roman" w:cs="Times New Roman"/>
      <w:color w:val="000000"/>
      <w:szCs w:val="24"/>
      <w:lang w:val="en-GB"/>
    </w:rPr>
  </w:style>
  <w:style w:type="character" w:customStyle="1" w:styleId="Typewriter">
    <w:name w:val="Typewriter"/>
    <w:uiPriority w:val="99"/>
    <w:rsid w:val="00297786"/>
    <w:rPr>
      <w:rFonts w:ascii="Courier New" w:hAnsi="Courier New"/>
      <w:sz w:val="20"/>
    </w:rPr>
  </w:style>
  <w:style w:type="paragraph" w:styleId="Odlomakpopisa">
    <w:name w:val="List Paragraph"/>
    <w:aliases w:val="TG lista,Heading 12,heading 1,naslov 1,Naslov 12,Graf,Paragraph,List Paragraph Red,lp1,Paragraphe de liste PBLH,Graph &amp; Table tite,Normal bullet 2,Bullet list,Figure_name,Equipment,Numbered Indented Text,List Paragraph11"/>
    <w:basedOn w:val="Normal"/>
    <w:link w:val="OdlomakpopisaChar"/>
    <w:uiPriority w:val="34"/>
    <w:qFormat/>
    <w:rsid w:val="000F55A8"/>
    <w:pPr>
      <w:numPr>
        <w:numId w:val="28"/>
      </w:numPr>
      <w:contextualSpacing/>
    </w:pPr>
    <w:rPr>
      <w:rFonts w:ascii="Calibri Light" w:hAnsi="Calibri Light" w:cs="Tahoma"/>
      <w:b/>
    </w:rPr>
  </w:style>
  <w:style w:type="paragraph" w:customStyle="1" w:styleId="CBIBIBase">
    <w:name w:val="CBIBI Base"/>
    <w:uiPriority w:val="99"/>
    <w:rsid w:val="00297786"/>
    <w:pPr>
      <w:tabs>
        <w:tab w:val="left" w:pos="567"/>
        <w:tab w:val="left" w:pos="1134"/>
        <w:tab w:val="left" w:pos="1701"/>
        <w:tab w:val="left" w:pos="2268"/>
        <w:tab w:val="left" w:pos="2835"/>
        <w:tab w:val="left" w:pos="3402"/>
        <w:tab w:val="left" w:pos="8505"/>
      </w:tabs>
      <w:spacing w:after="120" w:line="240" w:lineRule="auto"/>
    </w:pPr>
    <w:rPr>
      <w:rFonts w:ascii="Times New Roman" w:eastAsia="Times New Roman" w:hAnsi="Times New Roman" w:cs="Times New Roman"/>
      <w:sz w:val="24"/>
      <w:szCs w:val="20"/>
      <w:lang w:val="en-GB"/>
    </w:rPr>
  </w:style>
  <w:style w:type="paragraph" w:customStyle="1" w:styleId="NoIndent">
    <w:name w:val="No Indent"/>
    <w:basedOn w:val="Normal"/>
    <w:next w:val="Normal"/>
    <w:uiPriority w:val="99"/>
    <w:rsid w:val="00297786"/>
    <w:pPr>
      <w:spacing w:after="0" w:line="240" w:lineRule="auto"/>
    </w:pPr>
    <w:rPr>
      <w:rFonts w:ascii="Times New Roman" w:eastAsia="Times New Roman" w:hAnsi="Times New Roman" w:cs="Times New Roman"/>
      <w:color w:val="000000"/>
      <w:szCs w:val="24"/>
      <w:lang w:val="en-GB"/>
    </w:rPr>
  </w:style>
  <w:style w:type="paragraph" w:customStyle="1" w:styleId="Normal11pt">
    <w:name w:val="Normal + 11 pt"/>
    <w:aliases w:val="First line: 1,27 cm"/>
    <w:basedOn w:val="Normal"/>
    <w:uiPriority w:val="99"/>
    <w:rsid w:val="00297786"/>
    <w:pPr>
      <w:overflowPunct w:val="0"/>
      <w:autoSpaceDE w:val="0"/>
      <w:autoSpaceDN w:val="0"/>
      <w:adjustRightInd w:val="0"/>
      <w:spacing w:before="100" w:beforeAutospacing="1" w:after="100" w:afterAutospacing="1" w:line="240" w:lineRule="auto"/>
      <w:ind w:firstLine="720"/>
      <w:textAlignment w:val="baseline"/>
    </w:pPr>
    <w:rPr>
      <w:rFonts w:ascii="Times New Roman" w:eastAsia="Times New Roman" w:hAnsi="Times New Roman" w:cs="Arial"/>
      <w:sz w:val="24"/>
      <w:szCs w:val="20"/>
      <w:lang w:eastAsia="hr-HR"/>
    </w:rPr>
  </w:style>
  <w:style w:type="paragraph" w:customStyle="1" w:styleId="ZnakZnak4">
    <w:name w:val="Znak Znak4"/>
    <w:basedOn w:val="Normal"/>
    <w:uiPriority w:val="99"/>
    <w:rsid w:val="00297786"/>
    <w:pPr>
      <w:spacing w:after="160" w:line="240" w:lineRule="exact"/>
    </w:pPr>
    <w:rPr>
      <w:rFonts w:ascii="Tahoma" w:eastAsia="Times New Roman" w:hAnsi="Tahoma" w:cs="Times New Roman"/>
      <w:sz w:val="20"/>
      <w:szCs w:val="20"/>
    </w:rPr>
  </w:style>
  <w:style w:type="paragraph" w:customStyle="1" w:styleId="Bodytxt">
    <w:name w:val="Bodytxt"/>
    <w:basedOn w:val="Normal"/>
    <w:uiPriority w:val="99"/>
    <w:rsid w:val="00297786"/>
    <w:pPr>
      <w:keepNext/>
      <w:spacing w:after="0" w:line="240" w:lineRule="auto"/>
    </w:pPr>
    <w:rPr>
      <w:rFonts w:ascii="Times New Roman" w:eastAsia="Times New Roman" w:hAnsi="Times New Roman" w:cs="Times New Roman"/>
      <w:szCs w:val="20"/>
      <w:lang w:val="en-GB"/>
    </w:rPr>
  </w:style>
  <w:style w:type="paragraph" w:styleId="Grafikeoznake">
    <w:name w:val="List Bullet"/>
    <w:basedOn w:val="Normal"/>
    <w:uiPriority w:val="99"/>
    <w:rsid w:val="00297786"/>
    <w:pPr>
      <w:numPr>
        <w:numId w:val="19"/>
      </w:numPr>
      <w:spacing w:after="0"/>
    </w:pPr>
    <w:rPr>
      <w:rFonts w:eastAsia="Times New Roman" w:cs="Times New Roman"/>
      <w:szCs w:val="24"/>
      <w:lang w:eastAsia="hr-HR"/>
    </w:rPr>
  </w:style>
  <w:style w:type="paragraph" w:customStyle="1" w:styleId="IndentBlock1">
    <w:name w:val="Indent Block 1"/>
    <w:basedOn w:val="Normal"/>
    <w:rsid w:val="00297786"/>
    <w:pPr>
      <w:spacing w:after="60"/>
      <w:ind w:left="567"/>
    </w:pPr>
    <w:rPr>
      <w:rFonts w:eastAsia="Times New Roman" w:cs="Times New Roman"/>
      <w:color w:val="000000"/>
      <w:szCs w:val="20"/>
      <w:lang w:eastAsia="hr-HR"/>
    </w:rPr>
  </w:style>
  <w:style w:type="paragraph" w:customStyle="1" w:styleId="Indentblock2">
    <w:name w:val="Indent block 2"/>
    <w:basedOn w:val="IndentBlock1"/>
    <w:rsid w:val="00297786"/>
    <w:pPr>
      <w:ind w:left="1134"/>
    </w:pPr>
  </w:style>
  <w:style w:type="character" w:customStyle="1" w:styleId="BodytxtChar">
    <w:name w:val="Bodytxt Char"/>
    <w:basedOn w:val="Zadanifontodlomka"/>
    <w:uiPriority w:val="99"/>
    <w:rsid w:val="00297786"/>
    <w:rPr>
      <w:rFonts w:cs="Times New Roman"/>
      <w:sz w:val="22"/>
      <w:lang w:val="en-GB" w:eastAsia="en-US"/>
    </w:rPr>
  </w:style>
  <w:style w:type="paragraph" w:customStyle="1" w:styleId="StyleHeading3LatinArialLatin11pt4">
    <w:name w:val="Style Heading 3 + (Latin) Arial (Latin) 11 pt4"/>
    <w:basedOn w:val="Normal"/>
    <w:uiPriority w:val="99"/>
    <w:rsid w:val="00297786"/>
    <w:pPr>
      <w:tabs>
        <w:tab w:val="num" w:pos="1440"/>
      </w:tabs>
      <w:spacing w:after="60"/>
      <w:ind w:left="1440" w:hanging="720"/>
    </w:pPr>
    <w:rPr>
      <w:rFonts w:eastAsia="SimSun" w:cs="Times New Roman"/>
      <w:bCs/>
      <w:i/>
      <w:iCs/>
      <w:lang w:val="en-GB" w:eastAsia="zh-CN"/>
    </w:rPr>
  </w:style>
  <w:style w:type="paragraph" w:customStyle="1" w:styleId="Body-Bullet">
    <w:name w:val="Body-Bullet"/>
    <w:basedOn w:val="Normal"/>
    <w:link w:val="Body-BulletChar"/>
    <w:qFormat/>
    <w:rsid w:val="00297786"/>
    <w:pPr>
      <w:numPr>
        <w:numId w:val="20"/>
      </w:numPr>
    </w:pPr>
    <w:rPr>
      <w:rFonts w:eastAsia="Times New Roman" w:cs="Times New Roman"/>
    </w:rPr>
  </w:style>
  <w:style w:type="character" w:customStyle="1" w:styleId="Body-BulletChar">
    <w:name w:val="Body-Bullet Char"/>
    <w:basedOn w:val="Zadanifontodlomka"/>
    <w:link w:val="Body-Bullet"/>
    <w:rsid w:val="00297786"/>
    <w:rPr>
      <w:rFonts w:ascii="Arial" w:eastAsia="Times New Roman" w:hAnsi="Arial" w:cs="Times New Roman"/>
    </w:rPr>
  </w:style>
  <w:style w:type="paragraph" w:customStyle="1" w:styleId="Text0">
    <w:name w:val="Text"/>
    <w:basedOn w:val="Normal"/>
    <w:uiPriority w:val="99"/>
    <w:rsid w:val="00297786"/>
    <w:pPr>
      <w:tabs>
        <w:tab w:val="num" w:pos="360"/>
      </w:tabs>
      <w:spacing w:before="120" w:line="240" w:lineRule="auto"/>
    </w:pPr>
    <w:rPr>
      <w:rFonts w:eastAsia="Times New Roman" w:cs="Arial"/>
      <w:sz w:val="20"/>
      <w:lang w:val="en-GB" w:eastAsia="en-GB"/>
    </w:rPr>
  </w:style>
  <w:style w:type="paragraph" w:customStyle="1" w:styleId="Subtitle11">
    <w:name w:val="Subtitle11"/>
    <w:basedOn w:val="Normal"/>
    <w:uiPriority w:val="99"/>
    <w:rsid w:val="00297786"/>
    <w:pPr>
      <w:spacing w:before="120" w:line="240" w:lineRule="auto"/>
      <w:jc w:val="center"/>
      <w:outlineLvl w:val="0"/>
    </w:pPr>
    <w:rPr>
      <w:rFonts w:eastAsia="Times New Roman" w:cs="Times New Roman"/>
      <w:b/>
      <w:sz w:val="20"/>
      <w:szCs w:val="20"/>
    </w:rPr>
  </w:style>
  <w:style w:type="paragraph" w:customStyle="1" w:styleId="Appendix">
    <w:name w:val="Appendix"/>
    <w:uiPriority w:val="99"/>
    <w:rsid w:val="00297786"/>
    <w:pPr>
      <w:pageBreakBefore/>
      <w:pBdr>
        <w:top w:val="double" w:sz="4" w:space="8" w:color="auto"/>
        <w:bottom w:val="double" w:sz="4" w:space="10" w:color="auto"/>
      </w:pBdr>
      <w:tabs>
        <w:tab w:val="num" w:pos="6480"/>
      </w:tabs>
      <w:spacing w:before="4080" w:after="0" w:line="240" w:lineRule="auto"/>
      <w:ind w:left="6480" w:right="1440" w:hanging="360"/>
      <w:outlineLvl w:val="0"/>
    </w:pPr>
    <w:rPr>
      <w:rFonts w:ascii="Arial" w:eastAsia="Times New Roman" w:hAnsi="Arial" w:cs="Times New Roman"/>
      <w:sz w:val="28"/>
      <w:szCs w:val="20"/>
      <w:lang w:val="en-GB"/>
    </w:rPr>
  </w:style>
  <w:style w:type="paragraph" w:customStyle="1" w:styleId="ZnakZnak42">
    <w:name w:val="Znak Znak42"/>
    <w:basedOn w:val="Normal"/>
    <w:uiPriority w:val="99"/>
    <w:rsid w:val="00297786"/>
    <w:pPr>
      <w:spacing w:after="160" w:line="240" w:lineRule="exact"/>
    </w:pPr>
    <w:rPr>
      <w:rFonts w:ascii="Tahoma" w:eastAsia="Times New Roman" w:hAnsi="Tahoma" w:cs="Times New Roman"/>
      <w:sz w:val="20"/>
      <w:szCs w:val="20"/>
    </w:rPr>
  </w:style>
  <w:style w:type="character" w:customStyle="1" w:styleId="StyleLatinArialComplexArial">
    <w:name w:val="Style (Latin) Arial (Complex) Arial"/>
    <w:basedOn w:val="Zadanifontodlomka"/>
    <w:rsid w:val="00297786"/>
    <w:rPr>
      <w:rFonts w:ascii="Arial" w:hAnsi="Arial" w:cs="Arial"/>
      <w:sz w:val="22"/>
      <w:szCs w:val="22"/>
    </w:rPr>
  </w:style>
  <w:style w:type="paragraph" w:customStyle="1" w:styleId="StyleBodyTextLatinArialLatin11pt">
    <w:name w:val="Style Body Text + (Latin) Arial (Latin) 11 pt"/>
    <w:basedOn w:val="Normal"/>
    <w:uiPriority w:val="99"/>
    <w:rsid w:val="00297786"/>
    <w:pPr>
      <w:keepLines/>
      <w:tabs>
        <w:tab w:val="right" w:pos="9214"/>
      </w:tabs>
      <w:spacing w:after="0"/>
    </w:pPr>
    <w:rPr>
      <w:rFonts w:eastAsia="Times New Roman" w:cs="Times New Roman"/>
      <w:szCs w:val="24"/>
      <w:lang w:val="da-DK"/>
    </w:rPr>
  </w:style>
  <w:style w:type="paragraph" w:customStyle="1" w:styleId="StyleAfter6pt">
    <w:name w:val="Style After:  6 pt"/>
    <w:basedOn w:val="Normal"/>
    <w:uiPriority w:val="99"/>
    <w:rsid w:val="00297786"/>
    <w:pPr>
      <w:spacing w:after="0" w:line="240" w:lineRule="auto"/>
    </w:pPr>
    <w:rPr>
      <w:rFonts w:ascii="Times New Roman" w:eastAsia="SimSun" w:hAnsi="Times New Roman" w:cs="Times New Roman"/>
      <w:sz w:val="24"/>
      <w:szCs w:val="24"/>
      <w:lang w:val="en-GB" w:eastAsia="zh-CN"/>
    </w:rPr>
  </w:style>
  <w:style w:type="paragraph" w:customStyle="1" w:styleId="ZnakZnak41">
    <w:name w:val="Znak Znak41"/>
    <w:basedOn w:val="Normal"/>
    <w:uiPriority w:val="99"/>
    <w:rsid w:val="00297786"/>
    <w:pPr>
      <w:spacing w:after="160" w:line="240" w:lineRule="exact"/>
    </w:pPr>
    <w:rPr>
      <w:rFonts w:ascii="Tahoma" w:eastAsia="Times New Roman" w:hAnsi="Tahoma" w:cs="Times New Roman"/>
      <w:sz w:val="20"/>
      <w:szCs w:val="20"/>
    </w:rPr>
  </w:style>
  <w:style w:type="paragraph" w:customStyle="1" w:styleId="Default">
    <w:name w:val="Default"/>
    <w:rsid w:val="00297786"/>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customStyle="1" w:styleId="Normal1">
    <w:name w:val="Normal+1"/>
    <w:basedOn w:val="Default"/>
    <w:next w:val="Default"/>
    <w:uiPriority w:val="99"/>
    <w:rsid w:val="00297786"/>
    <w:rPr>
      <w:color w:val="auto"/>
    </w:rPr>
  </w:style>
  <w:style w:type="table" w:styleId="Srednjareetka3-Isticanje1">
    <w:name w:val="Medium Grid 3 Accent 1"/>
    <w:basedOn w:val="Obinatablica"/>
    <w:uiPriority w:val="69"/>
    <w:rsid w:val="00297786"/>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ubtitle2">
    <w:name w:val="Subtitle2"/>
    <w:basedOn w:val="Normal"/>
    <w:uiPriority w:val="99"/>
    <w:rsid w:val="00297786"/>
    <w:pPr>
      <w:spacing w:before="120" w:line="240" w:lineRule="auto"/>
      <w:jc w:val="center"/>
      <w:outlineLvl w:val="0"/>
    </w:pPr>
    <w:rPr>
      <w:rFonts w:eastAsia="Times New Roman" w:cs="Times New Roman"/>
      <w:b/>
      <w:sz w:val="20"/>
      <w:szCs w:val="20"/>
    </w:rPr>
  </w:style>
  <w:style w:type="paragraph" w:customStyle="1" w:styleId="TD-ITT-Heading2-Text">
    <w:name w:val="TD-ITT-Heading 2-Text"/>
    <w:basedOn w:val="Normal"/>
    <w:rsid w:val="00297786"/>
    <w:pPr>
      <w:ind w:left="1304" w:hanging="850"/>
    </w:pPr>
    <w:rPr>
      <w:rFonts w:eastAsia="Times New Roman" w:cs="Times New Roman"/>
    </w:rPr>
  </w:style>
  <w:style w:type="paragraph" w:customStyle="1" w:styleId="TD-ITT-Heading0">
    <w:name w:val="TD-ITT-Heading 0"/>
    <w:rsid w:val="00297786"/>
    <w:pPr>
      <w:spacing w:before="200" w:after="360" w:line="240" w:lineRule="auto"/>
      <w:ind w:left="284" w:hanging="284"/>
    </w:pPr>
    <w:rPr>
      <w:rFonts w:ascii="Arial" w:eastAsia="Times New Roman" w:hAnsi="Arial" w:cs="Times New Roman"/>
      <w:b/>
      <w:sz w:val="28"/>
      <w:szCs w:val="24"/>
      <w:lang w:val="en-GB"/>
    </w:rPr>
  </w:style>
  <w:style w:type="paragraph" w:customStyle="1" w:styleId="TD-ITT-Heading1">
    <w:name w:val="TD-ITT-Heading 1"/>
    <w:basedOn w:val="TD-ITT-Heading0"/>
    <w:rsid w:val="00297786"/>
    <w:pPr>
      <w:tabs>
        <w:tab w:val="num" w:pos="1440"/>
      </w:tabs>
      <w:spacing w:before="240" w:after="120"/>
      <w:ind w:left="454" w:hanging="454"/>
    </w:pPr>
    <w:rPr>
      <w:rFonts w:ascii="Arial Bold" w:hAnsi="Arial Bold"/>
      <w:caps/>
      <w:sz w:val="22"/>
      <w:szCs w:val="20"/>
    </w:rPr>
  </w:style>
  <w:style w:type="paragraph" w:customStyle="1" w:styleId="TD-ITT-Heading2">
    <w:name w:val="TD-ITT-Heading 2"/>
    <w:basedOn w:val="Normal"/>
    <w:rsid w:val="00297786"/>
    <w:pPr>
      <w:spacing w:before="180"/>
      <w:ind w:left="1304" w:hanging="850"/>
    </w:pPr>
    <w:rPr>
      <w:rFonts w:eastAsia="Times New Roman" w:cs="Times New Roman"/>
    </w:rPr>
  </w:style>
  <w:style w:type="paragraph" w:customStyle="1" w:styleId="TD-ITT-Heading3">
    <w:name w:val="TD-ITT-Heading 3"/>
    <w:basedOn w:val="TD-ITT-Heading2"/>
    <w:rsid w:val="00297786"/>
    <w:pPr>
      <w:tabs>
        <w:tab w:val="num" w:pos="3600"/>
      </w:tabs>
      <w:spacing w:before="240"/>
      <w:ind w:left="3600" w:hanging="360"/>
    </w:pPr>
  </w:style>
  <w:style w:type="paragraph" w:customStyle="1" w:styleId="TD-ITT-List-L1">
    <w:name w:val="TD-ITT-List-L1"/>
    <w:rsid w:val="00297786"/>
    <w:pPr>
      <w:spacing w:before="120" w:after="120" w:line="240" w:lineRule="auto"/>
      <w:ind w:left="1588" w:hanging="284"/>
    </w:pPr>
    <w:rPr>
      <w:rFonts w:ascii="Calibri" w:eastAsia="Times New Roman" w:hAnsi="Calibri" w:cs="Times New Roman"/>
      <w:lang w:val="en-GB"/>
    </w:rPr>
  </w:style>
  <w:style w:type="paragraph" w:customStyle="1" w:styleId="TD-ITT-List-L2">
    <w:name w:val="TD-ITT-List-L2"/>
    <w:basedOn w:val="TD-ITT-List-L1"/>
    <w:rsid w:val="00297786"/>
    <w:pPr>
      <w:tabs>
        <w:tab w:val="num" w:pos="5760"/>
      </w:tabs>
      <w:ind w:left="1871" w:hanging="283"/>
    </w:pPr>
  </w:style>
  <w:style w:type="paragraph" w:customStyle="1" w:styleId="TD-ITT-Heading3-Text">
    <w:name w:val="TD-ITT-Heading 3-Text"/>
    <w:basedOn w:val="Normal"/>
    <w:rsid w:val="00297786"/>
    <w:pPr>
      <w:ind w:left="1304" w:hanging="850"/>
    </w:pPr>
    <w:rPr>
      <w:rFonts w:eastAsia="Times New Roman" w:cs="Times New Roman"/>
    </w:rPr>
  </w:style>
  <w:style w:type="character" w:customStyle="1" w:styleId="BodyTextBoldheadingChar">
    <w:name w:val="Body Text Bold heading Char"/>
    <w:basedOn w:val="BodyTextBoldChar"/>
    <w:link w:val="BodyTextBoldheading"/>
    <w:rsid w:val="00297786"/>
    <w:rPr>
      <w:rFonts w:ascii="Calibri" w:eastAsia="Arial Unicode MS" w:hAnsi="Calibri"/>
      <w:b/>
      <w:lang w:val="en-GB"/>
    </w:rPr>
  </w:style>
  <w:style w:type="paragraph" w:customStyle="1" w:styleId="Body-Roman">
    <w:name w:val="Body-Roman"/>
    <w:basedOn w:val="Body-Bullet"/>
    <w:link w:val="Body-RomanChar"/>
    <w:qFormat/>
    <w:rsid w:val="00297786"/>
    <w:pPr>
      <w:numPr>
        <w:numId w:val="24"/>
      </w:numPr>
    </w:pPr>
  </w:style>
  <w:style w:type="character" w:customStyle="1" w:styleId="Body-RomanChar">
    <w:name w:val="Body-Roman Char"/>
    <w:basedOn w:val="Body-BulletChar"/>
    <w:link w:val="Body-Roman"/>
    <w:rsid w:val="00297786"/>
    <w:rPr>
      <w:rFonts w:ascii="Arial" w:eastAsia="Times New Roman" w:hAnsi="Arial" w:cs="Times New Roman"/>
    </w:rPr>
  </w:style>
  <w:style w:type="paragraph" w:customStyle="1" w:styleId="BodyTableRight0">
    <w:name w:val="Body Table Right"/>
    <w:basedOn w:val="BodyTableleft"/>
    <w:rsid w:val="00297786"/>
    <w:pPr>
      <w:jc w:val="right"/>
    </w:pPr>
    <w:rPr>
      <w:rFonts w:cs="Times New Roman"/>
      <w:szCs w:val="20"/>
    </w:rPr>
  </w:style>
  <w:style w:type="paragraph" w:customStyle="1" w:styleId="TD-CV-Numbered">
    <w:name w:val="TD-CV-Numbered"/>
    <w:basedOn w:val="Normal"/>
    <w:rsid w:val="00297786"/>
    <w:pPr>
      <w:spacing w:line="240" w:lineRule="auto"/>
      <w:ind w:left="850" w:hanging="283"/>
    </w:pPr>
    <w:rPr>
      <w:rFonts w:ascii="Calibri" w:eastAsia="Times New Roman" w:hAnsi="Calibri" w:cs="Times New Roman"/>
    </w:rPr>
  </w:style>
  <w:style w:type="paragraph" w:customStyle="1" w:styleId="StyleBodyTableleftFirstline076cm">
    <w:name w:val="Style Body Table left + First line:  076 cm"/>
    <w:basedOn w:val="BodyTableleft"/>
    <w:rsid w:val="00297786"/>
    <w:pPr>
      <w:ind w:firstLine="430"/>
    </w:pPr>
    <w:rPr>
      <w:rFonts w:cs="Times New Roman"/>
      <w:szCs w:val="20"/>
    </w:rPr>
  </w:style>
  <w:style w:type="paragraph" w:customStyle="1" w:styleId="StyleBodyTableleftFirstline076cm1">
    <w:name w:val="Style Body Table left + First line:  076 cm1"/>
    <w:basedOn w:val="BodyTableleft"/>
    <w:rsid w:val="00297786"/>
    <w:pPr>
      <w:ind w:firstLine="430"/>
    </w:pPr>
    <w:rPr>
      <w:rFonts w:cs="Times New Roman"/>
      <w:szCs w:val="20"/>
    </w:rPr>
  </w:style>
  <w:style w:type="character" w:customStyle="1" w:styleId="OdlomakpopisaChar">
    <w:name w:val="Odlomak popisa Char"/>
    <w:aliases w:val="TG lista Char,Heading 12 Char,heading 1 Char,naslov 1 Char,Naslov 12 Char,Graf Char,Paragraph Char,List Paragraph Red Char,lp1 Char,Paragraphe de liste PBLH Char,Graph &amp; Table tite Char,Normal bullet 2 Char,Bullet list Char"/>
    <w:basedOn w:val="Zadanifontodlomka"/>
    <w:link w:val="Odlomakpopisa"/>
    <w:uiPriority w:val="34"/>
    <w:locked/>
    <w:rsid w:val="000F55A8"/>
    <w:rPr>
      <w:rFonts w:ascii="Calibri Light" w:eastAsiaTheme="minorEastAsia" w:hAnsi="Calibri Light" w:cs="Tahoma"/>
      <w:b/>
    </w:rPr>
  </w:style>
  <w:style w:type="character" w:customStyle="1" w:styleId="Privzetapisavaodstavka">
    <w:name w:val="Privzeta pisava odstavka"/>
    <w:uiPriority w:val="99"/>
    <w:rsid w:val="00297786"/>
  </w:style>
  <w:style w:type="character" w:customStyle="1" w:styleId="hps">
    <w:name w:val="hps"/>
    <w:basedOn w:val="Privzetapisavaodstavka"/>
    <w:uiPriority w:val="99"/>
    <w:rsid w:val="00297786"/>
  </w:style>
  <w:style w:type="paragraph" w:customStyle="1" w:styleId="BodyTextBullet1">
    <w:name w:val="Body Text Bullet 1"/>
    <w:basedOn w:val="Normal"/>
    <w:rsid w:val="00297786"/>
    <w:pPr>
      <w:spacing w:before="60"/>
      <w:ind w:left="720" w:hanging="360"/>
    </w:pPr>
    <w:rPr>
      <w:rFonts w:eastAsia="Times New Roman" w:cs="Times New Roman"/>
    </w:rPr>
  </w:style>
  <w:style w:type="paragraph" w:customStyle="1" w:styleId="BodyList1">
    <w:name w:val="Body List 1"/>
    <w:basedOn w:val="Normal"/>
    <w:uiPriority w:val="99"/>
    <w:qFormat/>
    <w:rsid w:val="00297786"/>
    <w:pPr>
      <w:numPr>
        <w:numId w:val="25"/>
      </w:numPr>
    </w:pPr>
    <w:rPr>
      <w:rFonts w:eastAsia="Times New Roman" w:cs="Times New Roman"/>
    </w:rPr>
  </w:style>
  <w:style w:type="paragraph" w:customStyle="1" w:styleId="NormalEUoriginal">
    <w:name w:val="Normal EU original"/>
    <w:basedOn w:val="Normal"/>
    <w:next w:val="Normal"/>
    <w:rsid w:val="00297786"/>
    <w:pPr>
      <w:autoSpaceDE w:val="0"/>
      <w:autoSpaceDN w:val="0"/>
      <w:adjustRightInd w:val="0"/>
      <w:spacing w:after="60" w:line="240" w:lineRule="auto"/>
    </w:pPr>
    <w:rPr>
      <w:rFonts w:ascii="Calibri" w:eastAsia="Times New Roman" w:hAnsi="Calibri" w:cs="Times New Roman"/>
      <w:i/>
      <w:color w:val="000000"/>
    </w:rPr>
  </w:style>
  <w:style w:type="paragraph" w:customStyle="1" w:styleId="heading5">
    <w:name w:val="heading5"/>
    <w:basedOn w:val="Odlomakpopisa"/>
    <w:link w:val="heading5Char"/>
    <w:uiPriority w:val="99"/>
    <w:rsid w:val="00297786"/>
    <w:pPr>
      <w:tabs>
        <w:tab w:val="left" w:pos="900"/>
      </w:tabs>
      <w:spacing w:after="0" w:line="240" w:lineRule="auto"/>
      <w:ind w:left="0"/>
    </w:pPr>
    <w:rPr>
      <w:rFonts w:ascii="Calibri" w:eastAsia="Times New Roman" w:hAnsi="Calibri" w:cs="Times New Roman"/>
      <w:lang w:eastAsia="hr-HR"/>
    </w:rPr>
  </w:style>
  <w:style w:type="character" w:customStyle="1" w:styleId="heading5Char">
    <w:name w:val="heading5 Char"/>
    <w:link w:val="heading5"/>
    <w:uiPriority w:val="99"/>
    <w:rsid w:val="00297786"/>
    <w:rPr>
      <w:rFonts w:ascii="Calibri" w:eastAsia="Times New Roman" w:hAnsi="Calibri" w:cs="Times New Roman"/>
      <w:b/>
      <w:lang w:eastAsia="hr-HR"/>
    </w:rPr>
  </w:style>
  <w:style w:type="character" w:customStyle="1" w:styleId="apple-style-span">
    <w:name w:val="apple-style-span"/>
    <w:basedOn w:val="Zadanifontodlomka"/>
    <w:rsid w:val="00297786"/>
    <w:rPr>
      <w:rFonts w:cs="Times New Roman"/>
    </w:rPr>
  </w:style>
  <w:style w:type="character" w:customStyle="1" w:styleId="apple-converted-space">
    <w:name w:val="apple-converted-space"/>
    <w:basedOn w:val="Zadanifontodlomka"/>
    <w:rsid w:val="00297786"/>
    <w:rPr>
      <w:rFonts w:cs="Times New Roman"/>
    </w:rPr>
  </w:style>
  <w:style w:type="paragraph" w:customStyle="1" w:styleId="Naslov10">
    <w:name w:val="Naslov1"/>
    <w:basedOn w:val="Normal"/>
    <w:link w:val="NaslovChar"/>
    <w:autoRedefine/>
    <w:rsid w:val="00297786"/>
    <w:pPr>
      <w:numPr>
        <w:numId w:val="26"/>
      </w:numPr>
      <w:overflowPunct w:val="0"/>
      <w:autoSpaceDE w:val="0"/>
      <w:autoSpaceDN w:val="0"/>
      <w:adjustRightInd w:val="0"/>
      <w:spacing w:after="0" w:line="240" w:lineRule="auto"/>
      <w:textAlignment w:val="baseline"/>
    </w:pPr>
    <w:rPr>
      <w:rFonts w:asciiTheme="majorHAnsi" w:eastAsiaTheme="majorEastAsia" w:hAnsiTheme="majorHAnsi" w:cstheme="majorBidi"/>
      <w:color w:val="17365D" w:themeColor="text2" w:themeShade="BF"/>
      <w:spacing w:val="5"/>
      <w:kern w:val="28"/>
      <w:sz w:val="52"/>
      <w:szCs w:val="52"/>
    </w:rPr>
  </w:style>
  <w:style w:type="character" w:customStyle="1" w:styleId="BodyTextChar1">
    <w:name w:val="Body Text Char1"/>
    <w:basedOn w:val="Zadanifontodlomka"/>
    <w:uiPriority w:val="99"/>
    <w:rsid w:val="00297786"/>
    <w:rPr>
      <w:lang w:val="hr-HR"/>
    </w:rPr>
  </w:style>
  <w:style w:type="character" w:customStyle="1" w:styleId="BodyTextChar2">
    <w:name w:val="Body Text Char2"/>
    <w:basedOn w:val="Zadanifontodlomka"/>
    <w:uiPriority w:val="99"/>
    <w:semiHidden/>
    <w:rsid w:val="00297786"/>
  </w:style>
  <w:style w:type="paragraph" w:customStyle="1" w:styleId="CM70">
    <w:name w:val="CM70"/>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68">
    <w:name w:val="CM68"/>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28">
    <w:name w:val="CM28"/>
    <w:basedOn w:val="Default"/>
    <w:next w:val="Default"/>
    <w:uiPriority w:val="99"/>
    <w:rsid w:val="00297786"/>
    <w:pPr>
      <w:widowControl w:val="0"/>
      <w:spacing w:line="291" w:lineRule="atLeast"/>
    </w:pPr>
    <w:rPr>
      <w:rFonts w:ascii="Helvetica" w:eastAsiaTheme="minorEastAsia" w:hAnsi="Helvetica" w:cs="Helvetica"/>
      <w:color w:val="auto"/>
      <w:lang w:val="hr-HR" w:eastAsia="hr-HR"/>
    </w:rPr>
  </w:style>
  <w:style w:type="paragraph" w:customStyle="1" w:styleId="CM76">
    <w:name w:val="CM76"/>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60">
    <w:name w:val="CM60"/>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63">
    <w:name w:val="CM63"/>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64">
    <w:name w:val="CM64"/>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32">
    <w:name w:val="CM32"/>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77">
    <w:name w:val="CM77"/>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44">
    <w:name w:val="CM44"/>
    <w:basedOn w:val="Default"/>
    <w:next w:val="Default"/>
    <w:uiPriority w:val="99"/>
    <w:rsid w:val="00297786"/>
    <w:pPr>
      <w:widowControl w:val="0"/>
      <w:spacing w:line="351" w:lineRule="atLeast"/>
    </w:pPr>
    <w:rPr>
      <w:rFonts w:ascii="Helvetica" w:eastAsiaTheme="minorEastAsia" w:hAnsi="Helvetica" w:cs="Helvetica"/>
      <w:color w:val="auto"/>
      <w:lang w:val="hr-HR" w:eastAsia="hr-HR"/>
    </w:rPr>
  </w:style>
  <w:style w:type="paragraph" w:customStyle="1" w:styleId="CM1">
    <w:name w:val="CM1"/>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61">
    <w:name w:val="CM61"/>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75">
    <w:name w:val="CM75"/>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74">
    <w:name w:val="CM74"/>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42">
    <w:name w:val="CM42"/>
    <w:basedOn w:val="Default"/>
    <w:next w:val="Default"/>
    <w:uiPriority w:val="99"/>
    <w:rsid w:val="00297786"/>
    <w:pPr>
      <w:widowControl w:val="0"/>
      <w:spacing w:line="351" w:lineRule="atLeast"/>
    </w:pPr>
    <w:rPr>
      <w:rFonts w:ascii="Helvetica" w:eastAsiaTheme="minorEastAsia" w:hAnsi="Helvetica" w:cs="Helvetica"/>
      <w:color w:val="auto"/>
      <w:lang w:val="hr-HR" w:eastAsia="hr-HR"/>
    </w:rPr>
  </w:style>
  <w:style w:type="paragraph" w:customStyle="1" w:styleId="CM43">
    <w:name w:val="CM43"/>
    <w:basedOn w:val="Default"/>
    <w:next w:val="Default"/>
    <w:uiPriority w:val="99"/>
    <w:rsid w:val="00297786"/>
    <w:pPr>
      <w:widowControl w:val="0"/>
      <w:spacing w:line="351" w:lineRule="atLeast"/>
    </w:pPr>
    <w:rPr>
      <w:rFonts w:ascii="Helvetica" w:eastAsiaTheme="minorEastAsia" w:hAnsi="Helvetica" w:cs="Helvetica"/>
      <w:color w:val="auto"/>
      <w:lang w:val="hr-HR" w:eastAsia="hr-HR"/>
    </w:rPr>
  </w:style>
  <w:style w:type="paragraph" w:customStyle="1" w:styleId="CM82">
    <w:name w:val="CM82"/>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48">
    <w:name w:val="CM48"/>
    <w:basedOn w:val="Default"/>
    <w:next w:val="Default"/>
    <w:uiPriority w:val="99"/>
    <w:rsid w:val="00297786"/>
    <w:pPr>
      <w:widowControl w:val="0"/>
      <w:spacing w:line="460" w:lineRule="atLeast"/>
    </w:pPr>
    <w:rPr>
      <w:rFonts w:ascii="Helvetica" w:eastAsiaTheme="minorEastAsia" w:hAnsi="Helvetica" w:cs="Helvetica"/>
      <w:color w:val="auto"/>
      <w:lang w:val="hr-HR" w:eastAsia="hr-HR"/>
    </w:rPr>
  </w:style>
  <w:style w:type="paragraph" w:customStyle="1" w:styleId="CM7">
    <w:name w:val="CM7"/>
    <w:basedOn w:val="Default"/>
    <w:next w:val="Default"/>
    <w:uiPriority w:val="99"/>
    <w:rsid w:val="00297786"/>
    <w:pPr>
      <w:widowControl w:val="0"/>
      <w:spacing w:line="231" w:lineRule="atLeast"/>
    </w:pPr>
    <w:rPr>
      <w:rFonts w:ascii="Helvetica" w:eastAsiaTheme="minorEastAsia" w:hAnsi="Helvetica" w:cs="Helvetica"/>
      <w:color w:val="auto"/>
      <w:lang w:val="hr-HR" w:eastAsia="hr-HR"/>
    </w:rPr>
  </w:style>
  <w:style w:type="paragraph" w:customStyle="1" w:styleId="CM49">
    <w:name w:val="CM49"/>
    <w:basedOn w:val="Default"/>
    <w:next w:val="Default"/>
    <w:uiPriority w:val="99"/>
    <w:rsid w:val="00297786"/>
    <w:pPr>
      <w:widowControl w:val="0"/>
      <w:spacing w:line="498" w:lineRule="atLeast"/>
    </w:pPr>
    <w:rPr>
      <w:rFonts w:ascii="Helvetica" w:eastAsiaTheme="minorEastAsia" w:hAnsi="Helvetica" w:cs="Helvetica"/>
      <w:color w:val="auto"/>
      <w:lang w:val="hr-HR" w:eastAsia="hr-HR"/>
    </w:rPr>
  </w:style>
  <w:style w:type="paragraph" w:customStyle="1" w:styleId="CM66">
    <w:name w:val="CM66"/>
    <w:basedOn w:val="Default"/>
    <w:next w:val="Default"/>
    <w:uiPriority w:val="99"/>
    <w:rsid w:val="00297786"/>
    <w:pPr>
      <w:widowControl w:val="0"/>
    </w:pPr>
    <w:rPr>
      <w:rFonts w:ascii="Helvetica" w:eastAsiaTheme="minorEastAsia" w:hAnsi="Helvetica" w:cs="Helvetica"/>
      <w:color w:val="auto"/>
      <w:lang w:val="hr-HR" w:eastAsia="hr-HR"/>
    </w:rPr>
  </w:style>
  <w:style w:type="paragraph" w:customStyle="1" w:styleId="CM55">
    <w:name w:val="CM55"/>
    <w:basedOn w:val="Default"/>
    <w:next w:val="Default"/>
    <w:uiPriority w:val="99"/>
    <w:rsid w:val="00297786"/>
    <w:pPr>
      <w:widowControl w:val="0"/>
      <w:spacing w:line="460" w:lineRule="atLeast"/>
    </w:pPr>
    <w:rPr>
      <w:rFonts w:ascii="Helvetica" w:eastAsiaTheme="minorEastAsia" w:hAnsi="Helvetica" w:cs="Helvetica"/>
      <w:color w:val="auto"/>
      <w:lang w:val="hr-HR" w:eastAsia="hr-HR"/>
    </w:rPr>
  </w:style>
  <w:style w:type="paragraph" w:customStyle="1" w:styleId="NoSpacing2">
    <w:name w:val="No Spacing2"/>
    <w:uiPriority w:val="1"/>
    <w:qFormat/>
    <w:rsid w:val="00297786"/>
    <w:pPr>
      <w:spacing w:after="0" w:line="240" w:lineRule="auto"/>
    </w:pPr>
    <w:rPr>
      <w:rFonts w:ascii="Calibri" w:eastAsia="Times New Roman" w:hAnsi="Calibri" w:cs="Times New Roman"/>
    </w:rPr>
  </w:style>
  <w:style w:type="paragraph" w:customStyle="1" w:styleId="ListParagraph1">
    <w:name w:val="List Paragraph1"/>
    <w:basedOn w:val="Normal"/>
    <w:uiPriority w:val="99"/>
    <w:rsid w:val="00297786"/>
    <w:pPr>
      <w:ind w:left="720"/>
      <w:contextualSpacing/>
      <w:jc w:val="left"/>
    </w:pPr>
    <w:rPr>
      <w:rFonts w:ascii="Calibri" w:eastAsia="Times New Roman" w:hAnsi="Calibri" w:cs="Times New Roman"/>
      <w:lang w:val="en-GB"/>
    </w:rPr>
  </w:style>
  <w:style w:type="paragraph" w:customStyle="1" w:styleId="NoSpacing1">
    <w:name w:val="No Spacing1"/>
    <w:uiPriority w:val="99"/>
    <w:rsid w:val="00297786"/>
    <w:pPr>
      <w:spacing w:after="0" w:line="240" w:lineRule="auto"/>
    </w:pPr>
    <w:rPr>
      <w:rFonts w:ascii="Calibri" w:eastAsia="Times New Roman" w:hAnsi="Calibri" w:cs="Times New Roman"/>
    </w:rPr>
  </w:style>
  <w:style w:type="character" w:customStyle="1" w:styleId="BodyTextBoldCenter14pChar">
    <w:name w:val="Body Text_Bold_Center_14p Char"/>
    <w:basedOn w:val="BodyTextChar"/>
    <w:link w:val="BodyTextBoldCenter14p"/>
    <w:rsid w:val="00297786"/>
    <w:rPr>
      <w:rFonts w:ascii="Arial" w:eastAsiaTheme="minorEastAsia" w:hAnsi="Arial"/>
      <w:b/>
      <w:sz w:val="28"/>
      <w:szCs w:val="28"/>
      <w:lang w:val="hr-HR"/>
    </w:rPr>
  </w:style>
  <w:style w:type="paragraph" w:customStyle="1" w:styleId="t-9-8">
    <w:name w:val="t-9-8"/>
    <w:basedOn w:val="Normal"/>
    <w:rsid w:val="00297786"/>
    <w:pPr>
      <w:spacing w:before="100" w:beforeAutospacing="1" w:after="100" w:afterAutospacing="1" w:line="240" w:lineRule="auto"/>
      <w:jc w:val="left"/>
    </w:pPr>
    <w:rPr>
      <w:rFonts w:ascii="Times New Roman" w:eastAsia="Times New Roman" w:hAnsi="Times New Roman" w:cs="Times New Roman"/>
      <w:sz w:val="24"/>
      <w:szCs w:val="24"/>
      <w:lang w:eastAsia="hr-HR"/>
    </w:rPr>
  </w:style>
  <w:style w:type="paragraph" w:customStyle="1" w:styleId="StyleListNumber11ptBold">
    <w:name w:val="Style List Number + 11 pt Bold"/>
    <w:basedOn w:val="Brojevi"/>
    <w:autoRedefine/>
    <w:uiPriority w:val="99"/>
    <w:rsid w:val="00297786"/>
    <w:pPr>
      <w:numPr>
        <w:numId w:val="0"/>
      </w:numPr>
      <w:spacing w:before="240" w:line="240" w:lineRule="auto"/>
      <w:ind w:left="567" w:hanging="567"/>
      <w:contextualSpacing w:val="0"/>
    </w:pPr>
    <w:rPr>
      <w:rFonts w:eastAsia="SimSun" w:cs="Arial"/>
      <w:b/>
      <w:bCs/>
      <w:sz w:val="20"/>
      <w:lang w:val="en-GB"/>
    </w:rPr>
  </w:style>
  <w:style w:type="character" w:customStyle="1" w:styleId="Bodytext">
    <w:name w:val="Body text_"/>
    <w:link w:val="BodyText2"/>
    <w:uiPriority w:val="99"/>
    <w:locked/>
    <w:rsid w:val="00297786"/>
    <w:rPr>
      <w:rFonts w:eastAsia="Times New Roman" w:cs="Times New Roman"/>
      <w:sz w:val="19"/>
      <w:szCs w:val="19"/>
      <w:shd w:val="clear" w:color="auto" w:fill="FFFFFF"/>
    </w:rPr>
  </w:style>
  <w:style w:type="character" w:customStyle="1" w:styleId="BodyText1">
    <w:name w:val="Body Text1"/>
    <w:uiPriority w:val="99"/>
    <w:rsid w:val="00297786"/>
    <w:rPr>
      <w:rFonts w:eastAsia="Times New Roman" w:cs="Times New Roman"/>
      <w:sz w:val="19"/>
      <w:szCs w:val="19"/>
      <w:u w:val="single"/>
      <w:shd w:val="clear" w:color="auto" w:fill="FFFFFF"/>
    </w:rPr>
  </w:style>
  <w:style w:type="character" w:customStyle="1" w:styleId="Heading3">
    <w:name w:val="Heading #3_"/>
    <w:link w:val="Heading30"/>
    <w:uiPriority w:val="99"/>
    <w:locked/>
    <w:rsid w:val="00297786"/>
    <w:rPr>
      <w:rFonts w:eastAsia="Times New Roman" w:cs="Times New Roman"/>
      <w:sz w:val="19"/>
      <w:szCs w:val="19"/>
      <w:shd w:val="clear" w:color="auto" w:fill="FFFFFF"/>
    </w:rPr>
  </w:style>
  <w:style w:type="character" w:customStyle="1" w:styleId="BodytextItalic">
    <w:name w:val="Body text + Italic"/>
    <w:uiPriority w:val="99"/>
    <w:rsid w:val="00297786"/>
    <w:rPr>
      <w:rFonts w:eastAsia="Times New Roman" w:cs="Times New Roman"/>
      <w:i/>
      <w:iCs/>
      <w:sz w:val="19"/>
      <w:szCs w:val="19"/>
      <w:shd w:val="clear" w:color="auto" w:fill="FFFFFF"/>
    </w:rPr>
  </w:style>
  <w:style w:type="paragraph" w:customStyle="1" w:styleId="BodyText2">
    <w:name w:val="Body Text2"/>
    <w:basedOn w:val="Normal"/>
    <w:link w:val="Bodytext"/>
    <w:uiPriority w:val="99"/>
    <w:rsid w:val="00297786"/>
    <w:pPr>
      <w:shd w:val="clear" w:color="auto" w:fill="FFFFFF"/>
      <w:spacing w:before="180" w:after="60" w:line="240" w:lineRule="exact"/>
      <w:ind w:hanging="800"/>
    </w:pPr>
    <w:rPr>
      <w:rFonts w:asciiTheme="minorHAnsi" w:eastAsia="Times New Roman" w:hAnsiTheme="minorHAnsi" w:cs="Times New Roman"/>
      <w:sz w:val="19"/>
      <w:szCs w:val="19"/>
    </w:rPr>
  </w:style>
  <w:style w:type="paragraph" w:customStyle="1" w:styleId="Heading30">
    <w:name w:val="Heading #3"/>
    <w:basedOn w:val="Normal"/>
    <w:link w:val="Heading3"/>
    <w:uiPriority w:val="99"/>
    <w:rsid w:val="00297786"/>
    <w:pPr>
      <w:shd w:val="clear" w:color="auto" w:fill="FFFFFF"/>
      <w:spacing w:before="60" w:after="60" w:line="240" w:lineRule="atLeast"/>
      <w:ind w:hanging="400"/>
      <w:outlineLvl w:val="2"/>
    </w:pPr>
    <w:rPr>
      <w:rFonts w:asciiTheme="minorHAnsi" w:eastAsia="Times New Roman" w:hAnsiTheme="minorHAnsi" w:cs="Times New Roman"/>
      <w:sz w:val="19"/>
      <w:szCs w:val="19"/>
    </w:rPr>
  </w:style>
  <w:style w:type="paragraph" w:customStyle="1" w:styleId="Sadraj21">
    <w:name w:val="Sadržaj 21"/>
    <w:basedOn w:val="Normal"/>
    <w:link w:val="Sadraj2Char"/>
    <w:uiPriority w:val="99"/>
    <w:rsid w:val="00297786"/>
    <w:pPr>
      <w:keepNext/>
      <w:keepLines/>
      <w:spacing w:after="97" w:line="200" w:lineRule="exact"/>
      <w:jc w:val="left"/>
      <w:outlineLvl w:val="3"/>
    </w:pPr>
    <w:rPr>
      <w:rFonts w:eastAsia="SimSun" w:cs="Arial"/>
      <w:b/>
      <w:sz w:val="20"/>
      <w:szCs w:val="20"/>
      <w:lang w:eastAsia="hr-HR"/>
    </w:rPr>
  </w:style>
  <w:style w:type="paragraph" w:customStyle="1" w:styleId="Sadraj11">
    <w:name w:val="Sadržaj 11"/>
    <w:basedOn w:val="Normal"/>
    <w:link w:val="Sadraj1Char"/>
    <w:uiPriority w:val="99"/>
    <w:rsid w:val="00297786"/>
    <w:pPr>
      <w:keepNext/>
      <w:keepLines/>
      <w:spacing w:after="539" w:line="250" w:lineRule="exact"/>
      <w:jc w:val="center"/>
      <w:outlineLvl w:val="1"/>
    </w:pPr>
    <w:rPr>
      <w:rFonts w:eastAsia="SimSun" w:cs="Arial"/>
      <w:b/>
      <w:sz w:val="25"/>
      <w:szCs w:val="25"/>
      <w:lang w:eastAsia="hr-HR"/>
    </w:rPr>
  </w:style>
  <w:style w:type="character" w:customStyle="1" w:styleId="Sadraj2Char">
    <w:name w:val="Sadržaj 2 Char"/>
    <w:link w:val="Sadraj21"/>
    <w:uiPriority w:val="99"/>
    <w:locked/>
    <w:rsid w:val="00297786"/>
    <w:rPr>
      <w:rFonts w:ascii="Arial" w:eastAsia="SimSun" w:hAnsi="Arial" w:cs="Arial"/>
      <w:b/>
      <w:sz w:val="20"/>
      <w:szCs w:val="20"/>
      <w:lang w:eastAsia="hr-HR"/>
    </w:rPr>
  </w:style>
  <w:style w:type="character" w:customStyle="1" w:styleId="Sadraj1Char">
    <w:name w:val="Sadržaj 1 Char"/>
    <w:link w:val="Sadraj11"/>
    <w:uiPriority w:val="99"/>
    <w:locked/>
    <w:rsid w:val="00297786"/>
    <w:rPr>
      <w:rFonts w:ascii="Arial" w:eastAsia="SimSun" w:hAnsi="Arial" w:cs="Arial"/>
      <w:b/>
      <w:sz w:val="25"/>
      <w:szCs w:val="25"/>
      <w:lang w:eastAsia="hr-HR"/>
    </w:rPr>
  </w:style>
  <w:style w:type="paragraph" w:customStyle="1" w:styleId="normaltableau">
    <w:name w:val="normal_tableau"/>
    <w:basedOn w:val="Normal"/>
    <w:uiPriority w:val="99"/>
    <w:rsid w:val="00297786"/>
    <w:pPr>
      <w:spacing w:before="120" w:line="240" w:lineRule="auto"/>
    </w:pPr>
    <w:rPr>
      <w:rFonts w:ascii="Optima" w:eastAsia="SimSun" w:hAnsi="Optima" w:cs="Times New Roman"/>
      <w:szCs w:val="20"/>
      <w:lang w:val="en-GB" w:eastAsia="en-GB"/>
    </w:rPr>
  </w:style>
  <w:style w:type="paragraph" w:styleId="Tekstkrajnjebiljeke">
    <w:name w:val="endnote text"/>
    <w:basedOn w:val="Normal"/>
    <w:link w:val="TekstkrajnjebiljekeChar"/>
    <w:uiPriority w:val="99"/>
    <w:semiHidden/>
    <w:unhideWhenUsed/>
    <w:rsid w:val="00297786"/>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297786"/>
    <w:rPr>
      <w:rFonts w:ascii="Arial" w:eastAsiaTheme="minorEastAsia" w:hAnsi="Arial"/>
      <w:sz w:val="20"/>
      <w:szCs w:val="20"/>
    </w:rPr>
  </w:style>
  <w:style w:type="character" w:styleId="Referencakrajnjebiljeke">
    <w:name w:val="endnote reference"/>
    <w:basedOn w:val="Zadanifontodlomka"/>
    <w:uiPriority w:val="99"/>
    <w:semiHidden/>
    <w:unhideWhenUsed/>
    <w:rsid w:val="00297786"/>
    <w:rPr>
      <w:vertAlign w:val="superscript"/>
    </w:rPr>
  </w:style>
  <w:style w:type="paragraph" w:customStyle="1" w:styleId="2012TEXT">
    <w:name w:val="2012_TEXT"/>
    <w:link w:val="2012TEXTChar"/>
    <w:rsid w:val="00297786"/>
    <w:pPr>
      <w:spacing w:after="80" w:line="240" w:lineRule="auto"/>
      <w:ind w:left="454"/>
      <w:jc w:val="both"/>
    </w:pPr>
    <w:rPr>
      <w:rFonts w:ascii="Arial" w:eastAsia="Times New Roman" w:hAnsi="Arial" w:cs="Times New Roman"/>
      <w:sz w:val="20"/>
      <w:szCs w:val="20"/>
    </w:rPr>
  </w:style>
  <w:style w:type="character" w:customStyle="1" w:styleId="2012TEXTChar">
    <w:name w:val="2012_TEXT Char"/>
    <w:basedOn w:val="Zadanifontodlomka"/>
    <w:link w:val="2012TEXT"/>
    <w:rsid w:val="00297786"/>
    <w:rPr>
      <w:rFonts w:ascii="Arial" w:eastAsia="Times New Roman" w:hAnsi="Arial" w:cs="Times New Roman"/>
      <w:sz w:val="20"/>
      <w:szCs w:val="20"/>
    </w:rPr>
  </w:style>
  <w:style w:type="paragraph" w:customStyle="1" w:styleId="BodyTextuvlaka2uvlaka3">
    <w:name w:val="Body Text.uvlaka 2.uvlaka 3"/>
    <w:basedOn w:val="Normal"/>
    <w:rsid w:val="00297786"/>
    <w:pPr>
      <w:spacing w:after="0" w:line="240" w:lineRule="auto"/>
    </w:pPr>
    <w:rPr>
      <w:rFonts w:eastAsia="Times New Roman" w:cs="Times New Roman"/>
      <w:szCs w:val="20"/>
      <w:lang w:val="en-GB"/>
    </w:rPr>
  </w:style>
  <w:style w:type="paragraph" w:customStyle="1" w:styleId="mojTekst">
    <w:name w:val="mojTekst"/>
    <w:link w:val="mojTekstChar"/>
    <w:rsid w:val="00297786"/>
    <w:pPr>
      <w:spacing w:before="240" w:after="120" w:line="240" w:lineRule="auto"/>
      <w:jc w:val="both"/>
    </w:pPr>
    <w:rPr>
      <w:rFonts w:ascii="Arial" w:eastAsia="Times New Roman" w:hAnsi="Arial" w:cs="Times New Roman"/>
      <w:lang w:eastAsia="hr-HR"/>
    </w:rPr>
  </w:style>
  <w:style w:type="character" w:customStyle="1" w:styleId="mojTekstChar">
    <w:name w:val="mojTekst Char"/>
    <w:link w:val="mojTekst"/>
    <w:rsid w:val="00297786"/>
    <w:rPr>
      <w:rFonts w:ascii="Arial" w:eastAsia="Times New Roman" w:hAnsi="Arial" w:cs="Times New Roman"/>
      <w:lang w:eastAsia="hr-HR"/>
    </w:rPr>
  </w:style>
  <w:style w:type="table" w:customStyle="1" w:styleId="TableGrid1">
    <w:name w:val="Table Grid1"/>
    <w:basedOn w:val="Obinatablica"/>
    <w:next w:val="Reetkatablice"/>
    <w:uiPriority w:val="59"/>
    <w:rsid w:val="00297786"/>
    <w:pPr>
      <w:spacing w:before="120" w:after="0" w:line="240" w:lineRule="exact"/>
      <w:jc w:val="center"/>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odlomak">
    <w:name w:val="odlomak"/>
    <w:basedOn w:val="Normal"/>
    <w:link w:val="odlomakChar"/>
    <w:uiPriority w:val="99"/>
    <w:rsid w:val="00297786"/>
    <w:pPr>
      <w:numPr>
        <w:numId w:val="29"/>
      </w:numPr>
      <w:spacing w:after="0" w:line="288" w:lineRule="atLeast"/>
    </w:pPr>
    <w:rPr>
      <w:rFonts w:ascii="Tahoma" w:eastAsia="Times New Roman" w:hAnsi="Tahoma" w:cs="Tahoma"/>
      <w:sz w:val="20"/>
      <w:szCs w:val="20"/>
      <w:lang w:val="en-GB"/>
    </w:rPr>
  </w:style>
  <w:style w:type="character" w:customStyle="1" w:styleId="odlomakChar">
    <w:name w:val="odlomak Char"/>
    <w:link w:val="odlomak"/>
    <w:uiPriority w:val="99"/>
    <w:locked/>
    <w:rsid w:val="00297786"/>
    <w:rPr>
      <w:rFonts w:ascii="Tahoma" w:eastAsia="Times New Roman" w:hAnsi="Tahoma" w:cs="Tahoma"/>
      <w:sz w:val="20"/>
      <w:szCs w:val="20"/>
      <w:lang w:val="en-GB"/>
    </w:rPr>
  </w:style>
  <w:style w:type="paragraph" w:customStyle="1" w:styleId="box453040">
    <w:name w:val="box_453040"/>
    <w:basedOn w:val="Normal"/>
    <w:rsid w:val="00297786"/>
    <w:pPr>
      <w:spacing w:before="100" w:beforeAutospacing="1" w:after="100" w:afterAutospacing="1" w:line="240" w:lineRule="auto"/>
      <w:jc w:val="left"/>
    </w:pPr>
    <w:rPr>
      <w:rFonts w:ascii="Times New Roman" w:eastAsia="Times New Roman" w:hAnsi="Times New Roman" w:cs="Times New Roman"/>
      <w:sz w:val="24"/>
      <w:szCs w:val="24"/>
      <w:lang w:eastAsia="hr-HR"/>
    </w:rPr>
  </w:style>
  <w:style w:type="paragraph" w:customStyle="1" w:styleId="Bezproreda2">
    <w:name w:val="Bez proreda2"/>
    <w:rsid w:val="00297786"/>
    <w:pPr>
      <w:spacing w:after="0" w:line="240" w:lineRule="auto"/>
    </w:pPr>
    <w:rPr>
      <w:rFonts w:ascii="Tahoma" w:eastAsia="Times New Roman" w:hAnsi="Tahoma" w:cs="Times New Roman"/>
    </w:rPr>
  </w:style>
  <w:style w:type="paragraph" w:customStyle="1" w:styleId="Dario-2">
    <w:name w:val="Dario-2"/>
    <w:basedOn w:val="Normal"/>
    <w:link w:val="Dario-2Char"/>
    <w:qFormat/>
    <w:rsid w:val="00297786"/>
    <w:pPr>
      <w:spacing w:before="120" w:line="240" w:lineRule="auto"/>
      <w:ind w:left="624" w:hanging="624"/>
    </w:pPr>
    <w:rPr>
      <w:rFonts w:eastAsia="Times New Roman" w:cs="Times New Roman"/>
      <w:b/>
      <w:color w:val="000000"/>
      <w:sz w:val="24"/>
      <w:szCs w:val="28"/>
    </w:rPr>
  </w:style>
  <w:style w:type="character" w:customStyle="1" w:styleId="Dario-2Char">
    <w:name w:val="Dario-2 Char"/>
    <w:link w:val="Dario-2"/>
    <w:rsid w:val="00297786"/>
    <w:rPr>
      <w:rFonts w:ascii="Arial" w:eastAsia="Times New Roman" w:hAnsi="Arial" w:cs="Times New Roman"/>
      <w:b/>
      <w:color w:val="000000"/>
      <w:sz w:val="24"/>
      <w:szCs w:val="28"/>
    </w:rPr>
  </w:style>
  <w:style w:type="paragraph" w:customStyle="1" w:styleId="Stil1">
    <w:name w:val="Stil1"/>
    <w:basedOn w:val="Naslov2"/>
    <w:link w:val="Stil1Char"/>
    <w:qFormat/>
    <w:rsid w:val="00FB4864"/>
    <w:pPr>
      <w:numPr>
        <w:ilvl w:val="0"/>
        <w:numId w:val="0"/>
      </w:numPr>
      <w:ind w:left="1069" w:hanging="360"/>
    </w:pPr>
  </w:style>
  <w:style w:type="paragraph" w:customStyle="1" w:styleId="Stil2">
    <w:name w:val="Stil2"/>
    <w:basedOn w:val="Naslov3"/>
    <w:link w:val="Stil2Char"/>
    <w:qFormat/>
    <w:rsid w:val="00A934C2"/>
    <w:pPr>
      <w:spacing w:line="276" w:lineRule="auto"/>
      <w:ind w:left="1080" w:hanging="360"/>
    </w:pPr>
    <w:rPr>
      <w:rFonts w:ascii="Calibri Light" w:hAnsi="Calibri Light"/>
      <w:sz w:val="22"/>
      <w:szCs w:val="22"/>
    </w:rPr>
  </w:style>
  <w:style w:type="character" w:customStyle="1" w:styleId="Stil1Char">
    <w:name w:val="Stil1 Char"/>
    <w:basedOn w:val="Naslov2Char"/>
    <w:link w:val="Stil1"/>
    <w:rsid w:val="00FB4864"/>
    <w:rPr>
      <w:rFonts w:ascii="Calibri Light" w:eastAsia="Times New Roman" w:hAnsi="Calibri Light" w:cs="Tahoma"/>
      <w:b/>
      <w:bCs/>
      <w:color w:val="231F20"/>
      <w:lang w:eastAsia="hr-HR"/>
    </w:rPr>
  </w:style>
  <w:style w:type="paragraph" w:customStyle="1" w:styleId="Stil3">
    <w:name w:val="Stil3"/>
    <w:basedOn w:val="Naslov3"/>
    <w:link w:val="Stil3Char"/>
    <w:qFormat/>
    <w:rsid w:val="00A934C2"/>
    <w:pPr>
      <w:spacing w:line="276" w:lineRule="auto"/>
      <w:ind w:left="1080" w:hanging="360"/>
    </w:pPr>
    <w:rPr>
      <w:rFonts w:ascii="Calibri Light" w:hAnsi="Calibri Light"/>
      <w:sz w:val="22"/>
      <w:szCs w:val="22"/>
    </w:rPr>
  </w:style>
  <w:style w:type="character" w:customStyle="1" w:styleId="Stil2Char">
    <w:name w:val="Stil2 Char"/>
    <w:basedOn w:val="Naslov3Char"/>
    <w:link w:val="Stil2"/>
    <w:rsid w:val="00A934C2"/>
    <w:rPr>
      <w:rFonts w:ascii="Calibri Light" w:eastAsiaTheme="minorEastAsia" w:hAnsi="Calibri Light" w:cs="Tahoma"/>
      <w:b/>
      <w:sz w:val="20"/>
      <w:szCs w:val="20"/>
    </w:rPr>
  </w:style>
  <w:style w:type="paragraph" w:customStyle="1" w:styleId="Stil4">
    <w:name w:val="Stil4"/>
    <w:basedOn w:val="Naslov3"/>
    <w:link w:val="Stil4Char"/>
    <w:qFormat/>
    <w:rsid w:val="00A934C2"/>
    <w:pPr>
      <w:spacing w:line="276" w:lineRule="auto"/>
      <w:ind w:left="1080" w:hanging="360"/>
    </w:pPr>
    <w:rPr>
      <w:rFonts w:ascii="Calibri Light" w:hAnsi="Calibri Light"/>
      <w:sz w:val="22"/>
      <w:szCs w:val="22"/>
    </w:rPr>
  </w:style>
  <w:style w:type="character" w:customStyle="1" w:styleId="Stil3Char">
    <w:name w:val="Stil3 Char"/>
    <w:basedOn w:val="Naslov3Char"/>
    <w:link w:val="Stil3"/>
    <w:rsid w:val="00A934C2"/>
    <w:rPr>
      <w:rFonts w:ascii="Calibri Light" w:eastAsiaTheme="minorEastAsia" w:hAnsi="Calibri Light" w:cs="Tahoma"/>
      <w:b/>
      <w:sz w:val="20"/>
      <w:szCs w:val="20"/>
    </w:rPr>
  </w:style>
  <w:style w:type="paragraph" w:customStyle="1" w:styleId="Stil5">
    <w:name w:val="Stil5"/>
    <w:basedOn w:val="Naslov3"/>
    <w:link w:val="Stil5Char"/>
    <w:qFormat/>
    <w:rsid w:val="00A934C2"/>
    <w:pPr>
      <w:spacing w:line="276" w:lineRule="auto"/>
      <w:ind w:left="1080" w:hanging="360"/>
    </w:pPr>
    <w:rPr>
      <w:rFonts w:ascii="Calibri Light" w:hAnsi="Calibri Light"/>
      <w:sz w:val="22"/>
      <w:szCs w:val="22"/>
    </w:rPr>
  </w:style>
  <w:style w:type="character" w:customStyle="1" w:styleId="Stil4Char">
    <w:name w:val="Stil4 Char"/>
    <w:basedOn w:val="Naslov3Char"/>
    <w:link w:val="Stil4"/>
    <w:rsid w:val="00A934C2"/>
    <w:rPr>
      <w:rFonts w:ascii="Calibri Light" w:eastAsiaTheme="minorEastAsia" w:hAnsi="Calibri Light" w:cs="Tahoma"/>
      <w:b/>
      <w:sz w:val="20"/>
      <w:szCs w:val="20"/>
    </w:rPr>
  </w:style>
  <w:style w:type="paragraph" w:customStyle="1" w:styleId="Stil6">
    <w:name w:val="Stil6"/>
    <w:basedOn w:val="Naslov3"/>
    <w:link w:val="Stil6Char"/>
    <w:qFormat/>
    <w:rsid w:val="00A934C2"/>
    <w:pPr>
      <w:spacing w:line="276" w:lineRule="auto"/>
      <w:ind w:left="1080" w:hanging="360"/>
    </w:pPr>
    <w:rPr>
      <w:rFonts w:ascii="Calibri Light" w:hAnsi="Calibri Light"/>
      <w:sz w:val="22"/>
      <w:szCs w:val="22"/>
    </w:rPr>
  </w:style>
  <w:style w:type="character" w:customStyle="1" w:styleId="Stil5Char">
    <w:name w:val="Stil5 Char"/>
    <w:basedOn w:val="Naslov3Char"/>
    <w:link w:val="Stil5"/>
    <w:rsid w:val="00A934C2"/>
    <w:rPr>
      <w:rFonts w:ascii="Calibri Light" w:eastAsiaTheme="minorEastAsia" w:hAnsi="Calibri Light" w:cs="Tahoma"/>
      <w:b/>
      <w:sz w:val="20"/>
      <w:szCs w:val="20"/>
    </w:rPr>
  </w:style>
  <w:style w:type="paragraph" w:customStyle="1" w:styleId="Stil7">
    <w:name w:val="Stil7"/>
    <w:basedOn w:val="Naslov3"/>
    <w:link w:val="Stil7Char"/>
    <w:qFormat/>
    <w:rsid w:val="00A934C2"/>
    <w:pPr>
      <w:spacing w:line="276" w:lineRule="auto"/>
      <w:ind w:left="1080" w:hanging="360"/>
    </w:pPr>
    <w:rPr>
      <w:rFonts w:ascii="Calibri Light" w:hAnsi="Calibri Light"/>
      <w:sz w:val="22"/>
      <w:szCs w:val="22"/>
    </w:rPr>
  </w:style>
  <w:style w:type="character" w:customStyle="1" w:styleId="Stil6Char">
    <w:name w:val="Stil6 Char"/>
    <w:basedOn w:val="Naslov3Char"/>
    <w:link w:val="Stil6"/>
    <w:rsid w:val="00A934C2"/>
    <w:rPr>
      <w:rFonts w:ascii="Calibri Light" w:eastAsiaTheme="minorEastAsia" w:hAnsi="Calibri Light" w:cs="Tahoma"/>
      <w:b/>
      <w:sz w:val="20"/>
      <w:szCs w:val="20"/>
    </w:rPr>
  </w:style>
  <w:style w:type="paragraph" w:customStyle="1" w:styleId="Stil8">
    <w:name w:val="Stil8"/>
    <w:basedOn w:val="Odlomakpopisa"/>
    <w:link w:val="Stil8Char"/>
    <w:qFormat/>
    <w:rsid w:val="00A934C2"/>
    <w:pPr>
      <w:numPr>
        <w:numId w:val="0"/>
      </w:numPr>
      <w:ind w:left="1080" w:hanging="360"/>
    </w:pPr>
    <w:rPr>
      <w:b w:val="0"/>
    </w:rPr>
  </w:style>
  <w:style w:type="character" w:customStyle="1" w:styleId="Stil7Char">
    <w:name w:val="Stil7 Char"/>
    <w:basedOn w:val="Naslov3Char"/>
    <w:link w:val="Stil7"/>
    <w:rsid w:val="00A934C2"/>
    <w:rPr>
      <w:rFonts w:ascii="Calibri Light" w:eastAsiaTheme="minorEastAsia" w:hAnsi="Calibri Light" w:cs="Tahoma"/>
      <w:b/>
      <w:sz w:val="20"/>
      <w:szCs w:val="20"/>
    </w:rPr>
  </w:style>
  <w:style w:type="paragraph" w:customStyle="1" w:styleId="Stil9">
    <w:name w:val="Stil9"/>
    <w:basedOn w:val="Dario-2"/>
    <w:link w:val="Stil9Char"/>
    <w:qFormat/>
    <w:rsid w:val="00A934C2"/>
    <w:pPr>
      <w:spacing w:before="0" w:after="0" w:line="276" w:lineRule="auto"/>
      <w:ind w:left="1080" w:hanging="360"/>
    </w:pPr>
    <w:rPr>
      <w:rFonts w:ascii="Calibri Light" w:hAnsi="Calibri Light" w:cs="Tahoma"/>
      <w:sz w:val="22"/>
      <w:szCs w:val="22"/>
    </w:rPr>
  </w:style>
  <w:style w:type="character" w:customStyle="1" w:styleId="Stil8Char">
    <w:name w:val="Stil8 Char"/>
    <w:basedOn w:val="OdlomakpopisaChar"/>
    <w:link w:val="Stil8"/>
    <w:rsid w:val="00A934C2"/>
    <w:rPr>
      <w:rFonts w:ascii="Calibri Light" w:eastAsiaTheme="minorEastAsia" w:hAnsi="Calibri Light" w:cs="Tahoma"/>
      <w:b/>
    </w:rPr>
  </w:style>
  <w:style w:type="paragraph" w:customStyle="1" w:styleId="Stil10">
    <w:name w:val="Stil10"/>
    <w:basedOn w:val="Dario-2"/>
    <w:link w:val="Stil10Char"/>
    <w:qFormat/>
    <w:rsid w:val="00A934C2"/>
    <w:pPr>
      <w:spacing w:line="276" w:lineRule="auto"/>
      <w:ind w:left="1080" w:hanging="360"/>
    </w:pPr>
    <w:rPr>
      <w:rFonts w:ascii="Calibri Light" w:hAnsi="Calibri Light" w:cs="Tahoma"/>
      <w:bCs/>
      <w:color w:val="auto"/>
      <w:sz w:val="22"/>
      <w:szCs w:val="22"/>
    </w:rPr>
  </w:style>
  <w:style w:type="character" w:customStyle="1" w:styleId="Stil9Char">
    <w:name w:val="Stil9 Char"/>
    <w:basedOn w:val="Dario-2Char"/>
    <w:link w:val="Stil9"/>
    <w:rsid w:val="00A934C2"/>
    <w:rPr>
      <w:rFonts w:ascii="Calibri Light" w:eastAsia="Times New Roman" w:hAnsi="Calibri Light" w:cs="Tahoma"/>
      <w:b/>
      <w:color w:val="000000"/>
      <w:sz w:val="24"/>
      <w:szCs w:val="28"/>
    </w:rPr>
  </w:style>
  <w:style w:type="paragraph" w:customStyle="1" w:styleId="Stil11">
    <w:name w:val="Stil11"/>
    <w:basedOn w:val="Naslov3"/>
    <w:link w:val="Stil11Char"/>
    <w:qFormat/>
    <w:rsid w:val="00A934C2"/>
    <w:pPr>
      <w:spacing w:line="276" w:lineRule="auto"/>
      <w:ind w:left="1080" w:hanging="360"/>
    </w:pPr>
    <w:rPr>
      <w:rFonts w:ascii="Calibri Light" w:hAnsi="Calibri Light"/>
      <w:sz w:val="22"/>
      <w:szCs w:val="22"/>
    </w:rPr>
  </w:style>
  <w:style w:type="character" w:customStyle="1" w:styleId="Stil10Char">
    <w:name w:val="Stil10 Char"/>
    <w:basedOn w:val="Dario-2Char"/>
    <w:link w:val="Stil10"/>
    <w:rsid w:val="00A934C2"/>
    <w:rPr>
      <w:rFonts w:ascii="Calibri Light" w:eastAsia="Times New Roman" w:hAnsi="Calibri Light" w:cs="Tahoma"/>
      <w:b/>
      <w:bCs/>
      <w:color w:val="000000"/>
      <w:sz w:val="24"/>
      <w:szCs w:val="28"/>
    </w:rPr>
  </w:style>
  <w:style w:type="paragraph" w:customStyle="1" w:styleId="Stil12">
    <w:name w:val="Stil12"/>
    <w:basedOn w:val="Naslov3"/>
    <w:link w:val="Stil12Char"/>
    <w:qFormat/>
    <w:rsid w:val="00A934C2"/>
    <w:pPr>
      <w:spacing w:line="276" w:lineRule="auto"/>
      <w:ind w:left="1080" w:hanging="360"/>
    </w:pPr>
    <w:rPr>
      <w:rFonts w:ascii="Calibri Light" w:hAnsi="Calibri Light"/>
      <w:sz w:val="22"/>
      <w:szCs w:val="22"/>
    </w:rPr>
  </w:style>
  <w:style w:type="character" w:customStyle="1" w:styleId="Stil11Char">
    <w:name w:val="Stil11 Char"/>
    <w:basedOn w:val="Naslov3Char"/>
    <w:link w:val="Stil11"/>
    <w:rsid w:val="00A934C2"/>
    <w:rPr>
      <w:rFonts w:ascii="Calibri Light" w:eastAsiaTheme="minorEastAsia" w:hAnsi="Calibri Light" w:cs="Tahoma"/>
      <w:b/>
      <w:sz w:val="20"/>
      <w:szCs w:val="20"/>
    </w:rPr>
  </w:style>
  <w:style w:type="paragraph" w:customStyle="1" w:styleId="Stil13">
    <w:name w:val="Stil13"/>
    <w:basedOn w:val="Naslov3"/>
    <w:link w:val="Stil13Char"/>
    <w:qFormat/>
    <w:rsid w:val="00A934C2"/>
    <w:pPr>
      <w:spacing w:line="276" w:lineRule="auto"/>
      <w:ind w:left="1080" w:hanging="360"/>
    </w:pPr>
    <w:rPr>
      <w:rFonts w:ascii="Calibri Light" w:hAnsi="Calibri Light"/>
      <w:sz w:val="22"/>
      <w:szCs w:val="22"/>
    </w:rPr>
  </w:style>
  <w:style w:type="character" w:customStyle="1" w:styleId="Stil12Char">
    <w:name w:val="Stil12 Char"/>
    <w:basedOn w:val="Naslov3Char"/>
    <w:link w:val="Stil12"/>
    <w:rsid w:val="00A934C2"/>
    <w:rPr>
      <w:rFonts w:ascii="Calibri Light" w:eastAsiaTheme="minorEastAsia" w:hAnsi="Calibri Light" w:cs="Tahoma"/>
      <w:b/>
      <w:sz w:val="20"/>
      <w:szCs w:val="20"/>
    </w:rPr>
  </w:style>
  <w:style w:type="paragraph" w:customStyle="1" w:styleId="Stil14">
    <w:name w:val="Stil14"/>
    <w:basedOn w:val="Dario-2"/>
    <w:link w:val="Stil14Char"/>
    <w:qFormat/>
    <w:rsid w:val="00A934C2"/>
    <w:pPr>
      <w:spacing w:line="276" w:lineRule="auto"/>
      <w:ind w:left="1080" w:hanging="360"/>
    </w:pPr>
    <w:rPr>
      <w:rFonts w:ascii="Calibri Light" w:hAnsi="Calibri Light" w:cs="Tahoma"/>
      <w:sz w:val="22"/>
      <w:szCs w:val="22"/>
    </w:rPr>
  </w:style>
  <w:style w:type="character" w:customStyle="1" w:styleId="Stil13Char">
    <w:name w:val="Stil13 Char"/>
    <w:basedOn w:val="Naslov3Char"/>
    <w:link w:val="Stil13"/>
    <w:rsid w:val="00A934C2"/>
    <w:rPr>
      <w:rFonts w:ascii="Calibri Light" w:eastAsiaTheme="minorEastAsia" w:hAnsi="Calibri Light" w:cs="Tahoma"/>
      <w:b/>
      <w:sz w:val="20"/>
      <w:szCs w:val="20"/>
    </w:rPr>
  </w:style>
  <w:style w:type="paragraph" w:customStyle="1" w:styleId="Stil15">
    <w:name w:val="Stil15"/>
    <w:basedOn w:val="Dario-2"/>
    <w:link w:val="Stil15Char"/>
    <w:qFormat/>
    <w:rsid w:val="00A934C2"/>
    <w:pPr>
      <w:spacing w:line="276" w:lineRule="auto"/>
      <w:ind w:left="1080" w:hanging="360"/>
    </w:pPr>
    <w:rPr>
      <w:rFonts w:ascii="Calibri Light" w:hAnsi="Calibri Light" w:cs="Tahoma"/>
      <w:sz w:val="22"/>
      <w:szCs w:val="22"/>
    </w:rPr>
  </w:style>
  <w:style w:type="character" w:customStyle="1" w:styleId="Stil14Char">
    <w:name w:val="Stil14 Char"/>
    <w:basedOn w:val="Dario-2Char"/>
    <w:link w:val="Stil14"/>
    <w:rsid w:val="00A934C2"/>
    <w:rPr>
      <w:rFonts w:ascii="Calibri Light" w:eastAsia="Times New Roman" w:hAnsi="Calibri Light" w:cs="Tahoma"/>
      <w:b/>
      <w:color w:val="000000"/>
      <w:sz w:val="24"/>
      <w:szCs w:val="28"/>
    </w:rPr>
  </w:style>
  <w:style w:type="paragraph" w:customStyle="1" w:styleId="Stil16">
    <w:name w:val="Stil16"/>
    <w:basedOn w:val="Dario-2"/>
    <w:link w:val="Stil16Char"/>
    <w:qFormat/>
    <w:rsid w:val="00A934C2"/>
    <w:pPr>
      <w:spacing w:line="276" w:lineRule="auto"/>
      <w:ind w:left="1080" w:hanging="360"/>
    </w:pPr>
    <w:rPr>
      <w:rFonts w:ascii="Calibri Light" w:hAnsi="Calibri Light" w:cs="Tahoma"/>
      <w:sz w:val="22"/>
      <w:szCs w:val="22"/>
    </w:rPr>
  </w:style>
  <w:style w:type="character" w:customStyle="1" w:styleId="Stil15Char">
    <w:name w:val="Stil15 Char"/>
    <w:basedOn w:val="Dario-2Char"/>
    <w:link w:val="Stil15"/>
    <w:rsid w:val="00A934C2"/>
    <w:rPr>
      <w:rFonts w:ascii="Calibri Light" w:eastAsia="Times New Roman" w:hAnsi="Calibri Light" w:cs="Tahoma"/>
      <w:b/>
      <w:color w:val="000000"/>
      <w:sz w:val="24"/>
      <w:szCs w:val="28"/>
    </w:rPr>
  </w:style>
  <w:style w:type="paragraph" w:customStyle="1" w:styleId="Stil17">
    <w:name w:val="Stil17"/>
    <w:basedOn w:val="Dario-2"/>
    <w:link w:val="Stil17Char"/>
    <w:qFormat/>
    <w:rsid w:val="00A934C2"/>
    <w:pPr>
      <w:spacing w:line="276" w:lineRule="auto"/>
      <w:ind w:left="1080" w:hanging="360"/>
    </w:pPr>
    <w:rPr>
      <w:rFonts w:ascii="Calibri Light" w:hAnsi="Calibri Light" w:cs="Tahoma"/>
      <w:sz w:val="22"/>
      <w:szCs w:val="22"/>
    </w:rPr>
  </w:style>
  <w:style w:type="character" w:customStyle="1" w:styleId="Stil16Char">
    <w:name w:val="Stil16 Char"/>
    <w:basedOn w:val="Dario-2Char"/>
    <w:link w:val="Stil16"/>
    <w:rsid w:val="00A934C2"/>
    <w:rPr>
      <w:rFonts w:ascii="Calibri Light" w:eastAsia="Times New Roman" w:hAnsi="Calibri Light" w:cs="Tahoma"/>
      <w:b/>
      <w:color w:val="000000"/>
      <w:sz w:val="24"/>
      <w:szCs w:val="28"/>
    </w:rPr>
  </w:style>
  <w:style w:type="paragraph" w:customStyle="1" w:styleId="Stil18">
    <w:name w:val="Stil18"/>
    <w:basedOn w:val="Dario-2"/>
    <w:link w:val="Stil18Char"/>
    <w:qFormat/>
    <w:rsid w:val="00A934C2"/>
    <w:pPr>
      <w:spacing w:line="276" w:lineRule="auto"/>
      <w:ind w:left="1080" w:hanging="360"/>
    </w:pPr>
    <w:rPr>
      <w:rFonts w:ascii="Calibri Light" w:hAnsi="Calibri Light" w:cs="Tahoma"/>
      <w:sz w:val="22"/>
      <w:szCs w:val="22"/>
    </w:rPr>
  </w:style>
  <w:style w:type="character" w:customStyle="1" w:styleId="Stil17Char">
    <w:name w:val="Stil17 Char"/>
    <w:basedOn w:val="Dario-2Char"/>
    <w:link w:val="Stil17"/>
    <w:rsid w:val="00A934C2"/>
    <w:rPr>
      <w:rFonts w:ascii="Calibri Light" w:eastAsia="Times New Roman" w:hAnsi="Calibri Light" w:cs="Tahoma"/>
      <w:b/>
      <w:color w:val="000000"/>
      <w:sz w:val="24"/>
      <w:szCs w:val="28"/>
    </w:rPr>
  </w:style>
  <w:style w:type="paragraph" w:customStyle="1" w:styleId="Stil19">
    <w:name w:val="Stil19"/>
    <w:basedOn w:val="Dario-2"/>
    <w:link w:val="Stil19Char"/>
    <w:qFormat/>
    <w:rsid w:val="00B300FA"/>
    <w:pPr>
      <w:spacing w:before="0" w:after="0" w:line="276" w:lineRule="auto"/>
      <w:ind w:left="1080" w:hanging="360"/>
    </w:pPr>
    <w:rPr>
      <w:rFonts w:ascii="Calibri Light" w:hAnsi="Calibri Light" w:cs="Tahoma"/>
      <w:sz w:val="22"/>
      <w:szCs w:val="22"/>
    </w:rPr>
  </w:style>
  <w:style w:type="character" w:customStyle="1" w:styleId="Stil18Char">
    <w:name w:val="Stil18 Char"/>
    <w:basedOn w:val="Dario-2Char"/>
    <w:link w:val="Stil18"/>
    <w:rsid w:val="00A934C2"/>
    <w:rPr>
      <w:rFonts w:ascii="Calibri Light" w:eastAsia="Times New Roman" w:hAnsi="Calibri Light" w:cs="Tahoma"/>
      <w:b/>
      <w:color w:val="000000"/>
      <w:sz w:val="24"/>
      <w:szCs w:val="28"/>
    </w:rPr>
  </w:style>
  <w:style w:type="paragraph" w:customStyle="1" w:styleId="Stil20">
    <w:name w:val="Stil20"/>
    <w:basedOn w:val="Naslov3"/>
    <w:link w:val="Stil20Char"/>
    <w:qFormat/>
    <w:rsid w:val="00B300FA"/>
    <w:pPr>
      <w:spacing w:line="276" w:lineRule="auto"/>
      <w:ind w:left="1080" w:hanging="360"/>
    </w:pPr>
    <w:rPr>
      <w:rFonts w:ascii="Calibri Light" w:hAnsi="Calibri Light"/>
      <w:sz w:val="22"/>
      <w:szCs w:val="22"/>
    </w:rPr>
  </w:style>
  <w:style w:type="character" w:customStyle="1" w:styleId="Stil19Char">
    <w:name w:val="Stil19 Char"/>
    <w:basedOn w:val="Dario-2Char"/>
    <w:link w:val="Stil19"/>
    <w:rsid w:val="00B300FA"/>
    <w:rPr>
      <w:rFonts w:ascii="Calibri Light" w:eastAsia="Times New Roman" w:hAnsi="Calibri Light" w:cs="Tahoma"/>
      <w:b/>
      <w:color w:val="000000"/>
      <w:sz w:val="24"/>
      <w:szCs w:val="28"/>
    </w:rPr>
  </w:style>
  <w:style w:type="paragraph" w:customStyle="1" w:styleId="Stil21">
    <w:name w:val="Stil21"/>
    <w:basedOn w:val="Dario-2"/>
    <w:link w:val="Stil21Char"/>
    <w:qFormat/>
    <w:rsid w:val="00B300FA"/>
    <w:pPr>
      <w:spacing w:after="0" w:line="276" w:lineRule="auto"/>
      <w:ind w:left="1080" w:hanging="360"/>
    </w:pPr>
    <w:rPr>
      <w:rFonts w:ascii="Calibri Light" w:hAnsi="Calibri Light" w:cs="Tahoma"/>
      <w:bCs/>
      <w:color w:val="auto"/>
      <w:sz w:val="22"/>
      <w:szCs w:val="22"/>
    </w:rPr>
  </w:style>
  <w:style w:type="character" w:customStyle="1" w:styleId="Stil20Char">
    <w:name w:val="Stil20 Char"/>
    <w:basedOn w:val="Naslov3Char"/>
    <w:link w:val="Stil20"/>
    <w:rsid w:val="00B300FA"/>
    <w:rPr>
      <w:rFonts w:ascii="Calibri Light" w:eastAsiaTheme="minorEastAsia" w:hAnsi="Calibri Light" w:cs="Tahoma"/>
      <w:b/>
      <w:sz w:val="20"/>
      <w:szCs w:val="20"/>
    </w:rPr>
  </w:style>
  <w:style w:type="paragraph" w:customStyle="1" w:styleId="Stil22">
    <w:name w:val="Stil22"/>
    <w:basedOn w:val="Dario-2"/>
    <w:link w:val="Stil22Char"/>
    <w:qFormat/>
    <w:rsid w:val="00B300FA"/>
    <w:pPr>
      <w:spacing w:after="0" w:line="276" w:lineRule="auto"/>
      <w:ind w:left="1080" w:hanging="360"/>
    </w:pPr>
    <w:rPr>
      <w:rFonts w:ascii="Calibri Light" w:hAnsi="Calibri Light" w:cs="Tahoma"/>
      <w:sz w:val="22"/>
      <w:szCs w:val="22"/>
    </w:rPr>
  </w:style>
  <w:style w:type="character" w:customStyle="1" w:styleId="Stil21Char">
    <w:name w:val="Stil21 Char"/>
    <w:basedOn w:val="Dario-2Char"/>
    <w:link w:val="Stil21"/>
    <w:rsid w:val="00B300FA"/>
    <w:rPr>
      <w:rFonts w:ascii="Calibri Light" w:eastAsia="Times New Roman" w:hAnsi="Calibri Light" w:cs="Tahoma"/>
      <w:b/>
      <w:bCs/>
      <w:color w:val="000000"/>
      <w:sz w:val="24"/>
      <w:szCs w:val="28"/>
    </w:rPr>
  </w:style>
  <w:style w:type="paragraph" w:customStyle="1" w:styleId="Stil23">
    <w:name w:val="Stil23"/>
    <w:basedOn w:val="Dario-2"/>
    <w:link w:val="Stil23Char"/>
    <w:qFormat/>
    <w:rsid w:val="00B300FA"/>
    <w:pPr>
      <w:spacing w:after="0" w:line="276" w:lineRule="auto"/>
      <w:ind w:left="1080" w:hanging="360"/>
    </w:pPr>
    <w:rPr>
      <w:rFonts w:ascii="Calibri Light" w:hAnsi="Calibri Light" w:cs="Tahoma"/>
      <w:sz w:val="22"/>
      <w:szCs w:val="22"/>
    </w:rPr>
  </w:style>
  <w:style w:type="character" w:customStyle="1" w:styleId="Stil22Char">
    <w:name w:val="Stil22 Char"/>
    <w:basedOn w:val="Dario-2Char"/>
    <w:link w:val="Stil22"/>
    <w:rsid w:val="00B300FA"/>
    <w:rPr>
      <w:rFonts w:ascii="Calibri Light" w:eastAsia="Times New Roman" w:hAnsi="Calibri Light" w:cs="Tahoma"/>
      <w:b/>
      <w:color w:val="000000"/>
      <w:sz w:val="24"/>
      <w:szCs w:val="28"/>
    </w:rPr>
  </w:style>
  <w:style w:type="paragraph" w:customStyle="1" w:styleId="Stil24">
    <w:name w:val="Stil24"/>
    <w:basedOn w:val="Dario-2"/>
    <w:link w:val="Stil24Char"/>
    <w:qFormat/>
    <w:rsid w:val="00B300FA"/>
    <w:pPr>
      <w:spacing w:after="0" w:line="276" w:lineRule="auto"/>
      <w:ind w:left="1080" w:hanging="360"/>
    </w:pPr>
    <w:rPr>
      <w:rFonts w:ascii="Calibri Light" w:hAnsi="Calibri Light" w:cs="Tahoma"/>
      <w:sz w:val="22"/>
      <w:szCs w:val="22"/>
    </w:rPr>
  </w:style>
  <w:style w:type="character" w:customStyle="1" w:styleId="Stil23Char">
    <w:name w:val="Stil23 Char"/>
    <w:basedOn w:val="Dario-2Char"/>
    <w:link w:val="Stil23"/>
    <w:rsid w:val="00B300FA"/>
    <w:rPr>
      <w:rFonts w:ascii="Calibri Light" w:eastAsia="Times New Roman" w:hAnsi="Calibri Light" w:cs="Tahoma"/>
      <w:b/>
      <w:color w:val="000000"/>
      <w:sz w:val="24"/>
      <w:szCs w:val="28"/>
    </w:rPr>
  </w:style>
  <w:style w:type="paragraph" w:customStyle="1" w:styleId="Stil25">
    <w:name w:val="Stil25"/>
    <w:basedOn w:val="Naslov3"/>
    <w:link w:val="Stil25Char"/>
    <w:qFormat/>
    <w:rsid w:val="00B300FA"/>
    <w:pPr>
      <w:spacing w:line="276" w:lineRule="auto"/>
      <w:ind w:left="1080" w:hanging="360"/>
    </w:pPr>
    <w:rPr>
      <w:rFonts w:ascii="Calibri Light" w:hAnsi="Calibri Light"/>
      <w:sz w:val="22"/>
      <w:szCs w:val="22"/>
    </w:rPr>
  </w:style>
  <w:style w:type="character" w:customStyle="1" w:styleId="Stil24Char">
    <w:name w:val="Stil24 Char"/>
    <w:basedOn w:val="Dario-2Char"/>
    <w:link w:val="Stil24"/>
    <w:rsid w:val="00B300FA"/>
    <w:rPr>
      <w:rFonts w:ascii="Calibri Light" w:eastAsia="Times New Roman" w:hAnsi="Calibri Light" w:cs="Tahoma"/>
      <w:b/>
      <w:color w:val="000000"/>
      <w:sz w:val="24"/>
      <w:szCs w:val="28"/>
    </w:rPr>
  </w:style>
  <w:style w:type="paragraph" w:customStyle="1" w:styleId="Stil26">
    <w:name w:val="Stil26"/>
    <w:basedOn w:val="Naslov3"/>
    <w:link w:val="Stil26Char"/>
    <w:qFormat/>
    <w:rsid w:val="00B300FA"/>
    <w:pPr>
      <w:numPr>
        <w:numId w:val="35"/>
      </w:numPr>
      <w:spacing w:line="276" w:lineRule="auto"/>
    </w:pPr>
    <w:rPr>
      <w:rFonts w:ascii="Calibri Light" w:hAnsi="Calibri Light"/>
      <w:sz w:val="22"/>
      <w:szCs w:val="22"/>
    </w:rPr>
  </w:style>
  <w:style w:type="character" w:customStyle="1" w:styleId="Stil25Char">
    <w:name w:val="Stil25 Char"/>
    <w:basedOn w:val="Naslov3Char"/>
    <w:link w:val="Stil25"/>
    <w:rsid w:val="00B300FA"/>
    <w:rPr>
      <w:rFonts w:ascii="Calibri Light" w:eastAsiaTheme="minorEastAsia" w:hAnsi="Calibri Light" w:cs="Tahoma"/>
      <w:b/>
      <w:sz w:val="20"/>
      <w:szCs w:val="20"/>
    </w:rPr>
  </w:style>
  <w:style w:type="paragraph" w:customStyle="1" w:styleId="Stil27">
    <w:name w:val="Stil27"/>
    <w:basedOn w:val="Naslov1"/>
    <w:link w:val="Stil27Char"/>
    <w:qFormat/>
    <w:rsid w:val="004341F9"/>
    <w:pPr>
      <w:numPr>
        <w:ilvl w:val="1"/>
        <w:numId w:val="35"/>
      </w:numPr>
      <w:spacing w:before="0"/>
      <w:jc w:val="left"/>
      <w:outlineLvl w:val="9"/>
    </w:pPr>
  </w:style>
  <w:style w:type="character" w:customStyle="1" w:styleId="Stil26Char">
    <w:name w:val="Stil26 Char"/>
    <w:basedOn w:val="Naslov3Char"/>
    <w:link w:val="Stil26"/>
    <w:rsid w:val="00B300FA"/>
    <w:rPr>
      <w:rFonts w:ascii="Calibri Light" w:eastAsiaTheme="minorEastAsia" w:hAnsi="Calibri Light" w:cs="Tahoma"/>
      <w:b/>
      <w:sz w:val="20"/>
      <w:szCs w:val="20"/>
    </w:rPr>
  </w:style>
  <w:style w:type="paragraph" w:customStyle="1" w:styleId="Stil28">
    <w:name w:val="Stil28"/>
    <w:basedOn w:val="Odlomakpopisa"/>
    <w:link w:val="Stil28Char"/>
    <w:qFormat/>
    <w:rsid w:val="00580D9A"/>
    <w:pPr>
      <w:numPr>
        <w:numId w:val="0"/>
      </w:numPr>
      <w:spacing w:after="0"/>
      <w:ind w:left="1069" w:hanging="360"/>
    </w:pPr>
    <w:rPr>
      <w:b w:val="0"/>
    </w:rPr>
  </w:style>
  <w:style w:type="character" w:customStyle="1" w:styleId="Stil27Char">
    <w:name w:val="Stil27 Char"/>
    <w:basedOn w:val="Naslov1Char"/>
    <w:link w:val="Stil27"/>
    <w:rsid w:val="004341F9"/>
    <w:rPr>
      <w:rFonts w:ascii="Calibri Light" w:eastAsia="Times New Roman" w:hAnsi="Calibri Light" w:cs="Tahoma"/>
      <w:b/>
      <w:bCs/>
      <w:shd w:val="clear" w:color="auto" w:fill="DBE5F1" w:themeFill="accent1" w:themeFillTint="33"/>
    </w:rPr>
  </w:style>
  <w:style w:type="character" w:customStyle="1" w:styleId="Stil28Char">
    <w:name w:val="Stil28 Char"/>
    <w:basedOn w:val="OdlomakpopisaChar"/>
    <w:link w:val="Stil28"/>
    <w:rsid w:val="00580D9A"/>
    <w:rPr>
      <w:rFonts w:ascii="Calibri Light" w:eastAsiaTheme="minorEastAsia" w:hAnsi="Calibri Light" w:cs="Tahoma"/>
      <w:b/>
    </w:rPr>
  </w:style>
  <w:style w:type="table" w:styleId="Srednjipopis1-Isticanje3">
    <w:name w:val="Medium List 1 Accent 3"/>
    <w:basedOn w:val="Obinatablica"/>
    <w:uiPriority w:val="65"/>
    <w:rsid w:val="00B049DA"/>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character" w:styleId="Istaknuto">
    <w:name w:val="Emphasis"/>
    <w:basedOn w:val="Zadanifontodlomka"/>
    <w:uiPriority w:val="20"/>
    <w:qFormat/>
    <w:rsid w:val="00647E67"/>
    <w:rPr>
      <w:i/>
      <w:iCs/>
    </w:rPr>
  </w:style>
  <w:style w:type="paragraph" w:customStyle="1" w:styleId="box454981">
    <w:name w:val="box_454981"/>
    <w:basedOn w:val="Normal"/>
    <w:rsid w:val="006B7D1A"/>
    <w:pPr>
      <w:spacing w:before="100" w:beforeAutospacing="1" w:after="100" w:afterAutospacing="1" w:line="240" w:lineRule="auto"/>
      <w:jc w:val="left"/>
    </w:pPr>
    <w:rPr>
      <w:rFonts w:ascii="Times New Roman" w:eastAsia="Times New Roman" w:hAnsi="Times New Roman" w:cs="Times New Roman"/>
      <w:sz w:val="24"/>
      <w:szCs w:val="24"/>
      <w:lang w:eastAsia="hr-HR"/>
    </w:rPr>
  </w:style>
  <w:style w:type="character" w:customStyle="1" w:styleId="st">
    <w:name w:val="st"/>
    <w:basedOn w:val="Zadanifontodlomka"/>
    <w:rsid w:val="00155E1B"/>
  </w:style>
</w:styles>
</file>

<file path=word/webSettings.xml><?xml version="1.0" encoding="utf-8"?>
<w:webSettings xmlns:r="http://schemas.openxmlformats.org/officeDocument/2006/relationships" xmlns:w="http://schemas.openxmlformats.org/wordprocessingml/2006/main">
  <w:divs>
    <w:div w:id="38476978">
      <w:bodyDiv w:val="1"/>
      <w:marLeft w:val="0"/>
      <w:marRight w:val="0"/>
      <w:marTop w:val="0"/>
      <w:marBottom w:val="0"/>
      <w:divBdr>
        <w:top w:val="none" w:sz="0" w:space="0" w:color="auto"/>
        <w:left w:val="none" w:sz="0" w:space="0" w:color="auto"/>
        <w:bottom w:val="none" w:sz="0" w:space="0" w:color="auto"/>
        <w:right w:val="none" w:sz="0" w:space="0" w:color="auto"/>
      </w:divBdr>
    </w:div>
    <w:div w:id="50346719">
      <w:bodyDiv w:val="1"/>
      <w:marLeft w:val="0"/>
      <w:marRight w:val="0"/>
      <w:marTop w:val="0"/>
      <w:marBottom w:val="0"/>
      <w:divBdr>
        <w:top w:val="none" w:sz="0" w:space="0" w:color="auto"/>
        <w:left w:val="none" w:sz="0" w:space="0" w:color="auto"/>
        <w:bottom w:val="none" w:sz="0" w:space="0" w:color="auto"/>
        <w:right w:val="none" w:sz="0" w:space="0" w:color="auto"/>
      </w:divBdr>
      <w:divsChild>
        <w:div w:id="1942566448">
          <w:marLeft w:val="0"/>
          <w:marRight w:val="0"/>
          <w:marTop w:val="0"/>
          <w:marBottom w:val="0"/>
          <w:divBdr>
            <w:top w:val="none" w:sz="0" w:space="0" w:color="auto"/>
            <w:left w:val="none" w:sz="0" w:space="0" w:color="auto"/>
            <w:bottom w:val="none" w:sz="0" w:space="0" w:color="auto"/>
            <w:right w:val="none" w:sz="0" w:space="0" w:color="auto"/>
          </w:divBdr>
        </w:div>
        <w:div w:id="1954747284">
          <w:marLeft w:val="0"/>
          <w:marRight w:val="0"/>
          <w:marTop w:val="0"/>
          <w:marBottom w:val="0"/>
          <w:divBdr>
            <w:top w:val="none" w:sz="0" w:space="0" w:color="auto"/>
            <w:left w:val="none" w:sz="0" w:space="0" w:color="auto"/>
            <w:bottom w:val="none" w:sz="0" w:space="0" w:color="auto"/>
            <w:right w:val="none" w:sz="0" w:space="0" w:color="auto"/>
          </w:divBdr>
        </w:div>
        <w:div w:id="266275374">
          <w:marLeft w:val="0"/>
          <w:marRight w:val="0"/>
          <w:marTop w:val="0"/>
          <w:marBottom w:val="0"/>
          <w:divBdr>
            <w:top w:val="none" w:sz="0" w:space="0" w:color="auto"/>
            <w:left w:val="none" w:sz="0" w:space="0" w:color="auto"/>
            <w:bottom w:val="none" w:sz="0" w:space="0" w:color="auto"/>
            <w:right w:val="none" w:sz="0" w:space="0" w:color="auto"/>
          </w:divBdr>
        </w:div>
        <w:div w:id="265575427">
          <w:marLeft w:val="0"/>
          <w:marRight w:val="0"/>
          <w:marTop w:val="0"/>
          <w:marBottom w:val="0"/>
          <w:divBdr>
            <w:top w:val="none" w:sz="0" w:space="0" w:color="auto"/>
            <w:left w:val="none" w:sz="0" w:space="0" w:color="auto"/>
            <w:bottom w:val="none" w:sz="0" w:space="0" w:color="auto"/>
            <w:right w:val="none" w:sz="0" w:space="0" w:color="auto"/>
          </w:divBdr>
        </w:div>
        <w:div w:id="226579104">
          <w:marLeft w:val="0"/>
          <w:marRight w:val="0"/>
          <w:marTop w:val="0"/>
          <w:marBottom w:val="0"/>
          <w:divBdr>
            <w:top w:val="none" w:sz="0" w:space="0" w:color="auto"/>
            <w:left w:val="none" w:sz="0" w:space="0" w:color="auto"/>
            <w:bottom w:val="none" w:sz="0" w:space="0" w:color="auto"/>
            <w:right w:val="none" w:sz="0" w:space="0" w:color="auto"/>
          </w:divBdr>
        </w:div>
        <w:div w:id="1582252519">
          <w:marLeft w:val="0"/>
          <w:marRight w:val="0"/>
          <w:marTop w:val="0"/>
          <w:marBottom w:val="0"/>
          <w:divBdr>
            <w:top w:val="none" w:sz="0" w:space="0" w:color="auto"/>
            <w:left w:val="none" w:sz="0" w:space="0" w:color="auto"/>
            <w:bottom w:val="none" w:sz="0" w:space="0" w:color="auto"/>
            <w:right w:val="none" w:sz="0" w:space="0" w:color="auto"/>
          </w:divBdr>
        </w:div>
        <w:div w:id="1208881607">
          <w:marLeft w:val="0"/>
          <w:marRight w:val="0"/>
          <w:marTop w:val="0"/>
          <w:marBottom w:val="0"/>
          <w:divBdr>
            <w:top w:val="none" w:sz="0" w:space="0" w:color="auto"/>
            <w:left w:val="none" w:sz="0" w:space="0" w:color="auto"/>
            <w:bottom w:val="none" w:sz="0" w:space="0" w:color="auto"/>
            <w:right w:val="none" w:sz="0" w:space="0" w:color="auto"/>
          </w:divBdr>
        </w:div>
        <w:div w:id="245579947">
          <w:marLeft w:val="0"/>
          <w:marRight w:val="0"/>
          <w:marTop w:val="0"/>
          <w:marBottom w:val="0"/>
          <w:divBdr>
            <w:top w:val="none" w:sz="0" w:space="0" w:color="auto"/>
            <w:left w:val="none" w:sz="0" w:space="0" w:color="auto"/>
            <w:bottom w:val="none" w:sz="0" w:space="0" w:color="auto"/>
            <w:right w:val="none" w:sz="0" w:space="0" w:color="auto"/>
          </w:divBdr>
        </w:div>
        <w:div w:id="2145614222">
          <w:marLeft w:val="0"/>
          <w:marRight w:val="0"/>
          <w:marTop w:val="0"/>
          <w:marBottom w:val="0"/>
          <w:divBdr>
            <w:top w:val="none" w:sz="0" w:space="0" w:color="auto"/>
            <w:left w:val="none" w:sz="0" w:space="0" w:color="auto"/>
            <w:bottom w:val="none" w:sz="0" w:space="0" w:color="auto"/>
            <w:right w:val="none" w:sz="0" w:space="0" w:color="auto"/>
          </w:divBdr>
        </w:div>
        <w:div w:id="2023820368">
          <w:marLeft w:val="0"/>
          <w:marRight w:val="0"/>
          <w:marTop w:val="0"/>
          <w:marBottom w:val="0"/>
          <w:divBdr>
            <w:top w:val="none" w:sz="0" w:space="0" w:color="auto"/>
            <w:left w:val="none" w:sz="0" w:space="0" w:color="auto"/>
            <w:bottom w:val="none" w:sz="0" w:space="0" w:color="auto"/>
            <w:right w:val="none" w:sz="0" w:space="0" w:color="auto"/>
          </w:divBdr>
        </w:div>
        <w:div w:id="1820879819">
          <w:marLeft w:val="0"/>
          <w:marRight w:val="0"/>
          <w:marTop w:val="0"/>
          <w:marBottom w:val="0"/>
          <w:divBdr>
            <w:top w:val="none" w:sz="0" w:space="0" w:color="auto"/>
            <w:left w:val="none" w:sz="0" w:space="0" w:color="auto"/>
            <w:bottom w:val="none" w:sz="0" w:space="0" w:color="auto"/>
            <w:right w:val="none" w:sz="0" w:space="0" w:color="auto"/>
          </w:divBdr>
        </w:div>
        <w:div w:id="1682128270">
          <w:marLeft w:val="0"/>
          <w:marRight w:val="0"/>
          <w:marTop w:val="0"/>
          <w:marBottom w:val="0"/>
          <w:divBdr>
            <w:top w:val="none" w:sz="0" w:space="0" w:color="auto"/>
            <w:left w:val="none" w:sz="0" w:space="0" w:color="auto"/>
            <w:bottom w:val="none" w:sz="0" w:space="0" w:color="auto"/>
            <w:right w:val="none" w:sz="0" w:space="0" w:color="auto"/>
          </w:divBdr>
        </w:div>
        <w:div w:id="106779880">
          <w:marLeft w:val="0"/>
          <w:marRight w:val="0"/>
          <w:marTop w:val="0"/>
          <w:marBottom w:val="0"/>
          <w:divBdr>
            <w:top w:val="none" w:sz="0" w:space="0" w:color="auto"/>
            <w:left w:val="none" w:sz="0" w:space="0" w:color="auto"/>
            <w:bottom w:val="none" w:sz="0" w:space="0" w:color="auto"/>
            <w:right w:val="none" w:sz="0" w:space="0" w:color="auto"/>
          </w:divBdr>
        </w:div>
        <w:div w:id="2032342748">
          <w:marLeft w:val="0"/>
          <w:marRight w:val="0"/>
          <w:marTop w:val="0"/>
          <w:marBottom w:val="0"/>
          <w:divBdr>
            <w:top w:val="none" w:sz="0" w:space="0" w:color="auto"/>
            <w:left w:val="none" w:sz="0" w:space="0" w:color="auto"/>
            <w:bottom w:val="none" w:sz="0" w:space="0" w:color="auto"/>
            <w:right w:val="none" w:sz="0" w:space="0" w:color="auto"/>
          </w:divBdr>
        </w:div>
        <w:div w:id="116484670">
          <w:marLeft w:val="0"/>
          <w:marRight w:val="0"/>
          <w:marTop w:val="0"/>
          <w:marBottom w:val="0"/>
          <w:divBdr>
            <w:top w:val="none" w:sz="0" w:space="0" w:color="auto"/>
            <w:left w:val="none" w:sz="0" w:space="0" w:color="auto"/>
            <w:bottom w:val="none" w:sz="0" w:space="0" w:color="auto"/>
            <w:right w:val="none" w:sz="0" w:space="0" w:color="auto"/>
          </w:divBdr>
        </w:div>
        <w:div w:id="1933932000">
          <w:marLeft w:val="0"/>
          <w:marRight w:val="0"/>
          <w:marTop w:val="0"/>
          <w:marBottom w:val="0"/>
          <w:divBdr>
            <w:top w:val="none" w:sz="0" w:space="0" w:color="auto"/>
            <w:left w:val="none" w:sz="0" w:space="0" w:color="auto"/>
            <w:bottom w:val="none" w:sz="0" w:space="0" w:color="auto"/>
            <w:right w:val="none" w:sz="0" w:space="0" w:color="auto"/>
          </w:divBdr>
        </w:div>
        <w:div w:id="1083382734">
          <w:marLeft w:val="0"/>
          <w:marRight w:val="0"/>
          <w:marTop w:val="0"/>
          <w:marBottom w:val="0"/>
          <w:divBdr>
            <w:top w:val="none" w:sz="0" w:space="0" w:color="auto"/>
            <w:left w:val="none" w:sz="0" w:space="0" w:color="auto"/>
            <w:bottom w:val="none" w:sz="0" w:space="0" w:color="auto"/>
            <w:right w:val="none" w:sz="0" w:space="0" w:color="auto"/>
          </w:divBdr>
        </w:div>
        <w:div w:id="1353989943">
          <w:marLeft w:val="0"/>
          <w:marRight w:val="0"/>
          <w:marTop w:val="0"/>
          <w:marBottom w:val="0"/>
          <w:divBdr>
            <w:top w:val="none" w:sz="0" w:space="0" w:color="auto"/>
            <w:left w:val="none" w:sz="0" w:space="0" w:color="auto"/>
            <w:bottom w:val="none" w:sz="0" w:space="0" w:color="auto"/>
            <w:right w:val="none" w:sz="0" w:space="0" w:color="auto"/>
          </w:divBdr>
        </w:div>
        <w:div w:id="889152513">
          <w:marLeft w:val="0"/>
          <w:marRight w:val="0"/>
          <w:marTop w:val="0"/>
          <w:marBottom w:val="0"/>
          <w:divBdr>
            <w:top w:val="none" w:sz="0" w:space="0" w:color="auto"/>
            <w:left w:val="none" w:sz="0" w:space="0" w:color="auto"/>
            <w:bottom w:val="none" w:sz="0" w:space="0" w:color="auto"/>
            <w:right w:val="none" w:sz="0" w:space="0" w:color="auto"/>
          </w:divBdr>
        </w:div>
        <w:div w:id="308826798">
          <w:marLeft w:val="0"/>
          <w:marRight w:val="0"/>
          <w:marTop w:val="0"/>
          <w:marBottom w:val="0"/>
          <w:divBdr>
            <w:top w:val="none" w:sz="0" w:space="0" w:color="auto"/>
            <w:left w:val="none" w:sz="0" w:space="0" w:color="auto"/>
            <w:bottom w:val="none" w:sz="0" w:space="0" w:color="auto"/>
            <w:right w:val="none" w:sz="0" w:space="0" w:color="auto"/>
          </w:divBdr>
        </w:div>
        <w:div w:id="2134252694">
          <w:marLeft w:val="0"/>
          <w:marRight w:val="0"/>
          <w:marTop w:val="0"/>
          <w:marBottom w:val="0"/>
          <w:divBdr>
            <w:top w:val="none" w:sz="0" w:space="0" w:color="auto"/>
            <w:left w:val="none" w:sz="0" w:space="0" w:color="auto"/>
            <w:bottom w:val="none" w:sz="0" w:space="0" w:color="auto"/>
            <w:right w:val="none" w:sz="0" w:space="0" w:color="auto"/>
          </w:divBdr>
        </w:div>
        <w:div w:id="617955136">
          <w:marLeft w:val="0"/>
          <w:marRight w:val="0"/>
          <w:marTop w:val="0"/>
          <w:marBottom w:val="0"/>
          <w:divBdr>
            <w:top w:val="none" w:sz="0" w:space="0" w:color="auto"/>
            <w:left w:val="none" w:sz="0" w:space="0" w:color="auto"/>
            <w:bottom w:val="none" w:sz="0" w:space="0" w:color="auto"/>
            <w:right w:val="none" w:sz="0" w:space="0" w:color="auto"/>
          </w:divBdr>
        </w:div>
        <w:div w:id="371424489">
          <w:marLeft w:val="0"/>
          <w:marRight w:val="0"/>
          <w:marTop w:val="0"/>
          <w:marBottom w:val="0"/>
          <w:divBdr>
            <w:top w:val="none" w:sz="0" w:space="0" w:color="auto"/>
            <w:left w:val="none" w:sz="0" w:space="0" w:color="auto"/>
            <w:bottom w:val="none" w:sz="0" w:space="0" w:color="auto"/>
            <w:right w:val="none" w:sz="0" w:space="0" w:color="auto"/>
          </w:divBdr>
        </w:div>
        <w:div w:id="508374719">
          <w:marLeft w:val="0"/>
          <w:marRight w:val="0"/>
          <w:marTop w:val="0"/>
          <w:marBottom w:val="0"/>
          <w:divBdr>
            <w:top w:val="none" w:sz="0" w:space="0" w:color="auto"/>
            <w:left w:val="none" w:sz="0" w:space="0" w:color="auto"/>
            <w:bottom w:val="none" w:sz="0" w:space="0" w:color="auto"/>
            <w:right w:val="none" w:sz="0" w:space="0" w:color="auto"/>
          </w:divBdr>
        </w:div>
        <w:div w:id="1705590999">
          <w:marLeft w:val="0"/>
          <w:marRight w:val="0"/>
          <w:marTop w:val="0"/>
          <w:marBottom w:val="0"/>
          <w:divBdr>
            <w:top w:val="none" w:sz="0" w:space="0" w:color="auto"/>
            <w:left w:val="none" w:sz="0" w:space="0" w:color="auto"/>
            <w:bottom w:val="none" w:sz="0" w:space="0" w:color="auto"/>
            <w:right w:val="none" w:sz="0" w:space="0" w:color="auto"/>
          </w:divBdr>
        </w:div>
        <w:div w:id="164707208">
          <w:marLeft w:val="0"/>
          <w:marRight w:val="0"/>
          <w:marTop w:val="0"/>
          <w:marBottom w:val="0"/>
          <w:divBdr>
            <w:top w:val="none" w:sz="0" w:space="0" w:color="auto"/>
            <w:left w:val="none" w:sz="0" w:space="0" w:color="auto"/>
            <w:bottom w:val="none" w:sz="0" w:space="0" w:color="auto"/>
            <w:right w:val="none" w:sz="0" w:space="0" w:color="auto"/>
          </w:divBdr>
        </w:div>
        <w:div w:id="2068412560">
          <w:marLeft w:val="0"/>
          <w:marRight w:val="0"/>
          <w:marTop w:val="0"/>
          <w:marBottom w:val="0"/>
          <w:divBdr>
            <w:top w:val="none" w:sz="0" w:space="0" w:color="auto"/>
            <w:left w:val="none" w:sz="0" w:space="0" w:color="auto"/>
            <w:bottom w:val="none" w:sz="0" w:space="0" w:color="auto"/>
            <w:right w:val="none" w:sz="0" w:space="0" w:color="auto"/>
          </w:divBdr>
        </w:div>
        <w:div w:id="1336106886">
          <w:marLeft w:val="0"/>
          <w:marRight w:val="0"/>
          <w:marTop w:val="0"/>
          <w:marBottom w:val="0"/>
          <w:divBdr>
            <w:top w:val="none" w:sz="0" w:space="0" w:color="auto"/>
            <w:left w:val="none" w:sz="0" w:space="0" w:color="auto"/>
            <w:bottom w:val="none" w:sz="0" w:space="0" w:color="auto"/>
            <w:right w:val="none" w:sz="0" w:space="0" w:color="auto"/>
          </w:divBdr>
        </w:div>
        <w:div w:id="898593322">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552813595">
          <w:marLeft w:val="0"/>
          <w:marRight w:val="0"/>
          <w:marTop w:val="0"/>
          <w:marBottom w:val="0"/>
          <w:divBdr>
            <w:top w:val="none" w:sz="0" w:space="0" w:color="auto"/>
            <w:left w:val="none" w:sz="0" w:space="0" w:color="auto"/>
            <w:bottom w:val="none" w:sz="0" w:space="0" w:color="auto"/>
            <w:right w:val="none" w:sz="0" w:space="0" w:color="auto"/>
          </w:divBdr>
        </w:div>
        <w:div w:id="1322081008">
          <w:marLeft w:val="0"/>
          <w:marRight w:val="0"/>
          <w:marTop w:val="0"/>
          <w:marBottom w:val="0"/>
          <w:divBdr>
            <w:top w:val="none" w:sz="0" w:space="0" w:color="auto"/>
            <w:left w:val="none" w:sz="0" w:space="0" w:color="auto"/>
            <w:bottom w:val="none" w:sz="0" w:space="0" w:color="auto"/>
            <w:right w:val="none" w:sz="0" w:space="0" w:color="auto"/>
          </w:divBdr>
        </w:div>
        <w:div w:id="1410077723">
          <w:marLeft w:val="0"/>
          <w:marRight w:val="0"/>
          <w:marTop w:val="0"/>
          <w:marBottom w:val="0"/>
          <w:divBdr>
            <w:top w:val="none" w:sz="0" w:space="0" w:color="auto"/>
            <w:left w:val="none" w:sz="0" w:space="0" w:color="auto"/>
            <w:bottom w:val="none" w:sz="0" w:space="0" w:color="auto"/>
            <w:right w:val="none" w:sz="0" w:space="0" w:color="auto"/>
          </w:divBdr>
        </w:div>
        <w:div w:id="1344820609">
          <w:marLeft w:val="0"/>
          <w:marRight w:val="0"/>
          <w:marTop w:val="0"/>
          <w:marBottom w:val="0"/>
          <w:divBdr>
            <w:top w:val="none" w:sz="0" w:space="0" w:color="auto"/>
            <w:left w:val="none" w:sz="0" w:space="0" w:color="auto"/>
            <w:bottom w:val="none" w:sz="0" w:space="0" w:color="auto"/>
            <w:right w:val="none" w:sz="0" w:space="0" w:color="auto"/>
          </w:divBdr>
        </w:div>
        <w:div w:id="1303270407">
          <w:marLeft w:val="0"/>
          <w:marRight w:val="0"/>
          <w:marTop w:val="0"/>
          <w:marBottom w:val="0"/>
          <w:divBdr>
            <w:top w:val="none" w:sz="0" w:space="0" w:color="auto"/>
            <w:left w:val="none" w:sz="0" w:space="0" w:color="auto"/>
            <w:bottom w:val="none" w:sz="0" w:space="0" w:color="auto"/>
            <w:right w:val="none" w:sz="0" w:space="0" w:color="auto"/>
          </w:divBdr>
        </w:div>
        <w:div w:id="633490762">
          <w:marLeft w:val="0"/>
          <w:marRight w:val="0"/>
          <w:marTop w:val="0"/>
          <w:marBottom w:val="0"/>
          <w:divBdr>
            <w:top w:val="none" w:sz="0" w:space="0" w:color="auto"/>
            <w:left w:val="none" w:sz="0" w:space="0" w:color="auto"/>
            <w:bottom w:val="none" w:sz="0" w:space="0" w:color="auto"/>
            <w:right w:val="none" w:sz="0" w:space="0" w:color="auto"/>
          </w:divBdr>
        </w:div>
        <w:div w:id="733816590">
          <w:marLeft w:val="0"/>
          <w:marRight w:val="0"/>
          <w:marTop w:val="0"/>
          <w:marBottom w:val="0"/>
          <w:divBdr>
            <w:top w:val="none" w:sz="0" w:space="0" w:color="auto"/>
            <w:left w:val="none" w:sz="0" w:space="0" w:color="auto"/>
            <w:bottom w:val="none" w:sz="0" w:space="0" w:color="auto"/>
            <w:right w:val="none" w:sz="0" w:space="0" w:color="auto"/>
          </w:divBdr>
        </w:div>
        <w:div w:id="1272783668">
          <w:marLeft w:val="0"/>
          <w:marRight w:val="0"/>
          <w:marTop w:val="0"/>
          <w:marBottom w:val="0"/>
          <w:divBdr>
            <w:top w:val="none" w:sz="0" w:space="0" w:color="auto"/>
            <w:left w:val="none" w:sz="0" w:space="0" w:color="auto"/>
            <w:bottom w:val="none" w:sz="0" w:space="0" w:color="auto"/>
            <w:right w:val="none" w:sz="0" w:space="0" w:color="auto"/>
          </w:divBdr>
        </w:div>
        <w:div w:id="562836189">
          <w:marLeft w:val="0"/>
          <w:marRight w:val="0"/>
          <w:marTop w:val="0"/>
          <w:marBottom w:val="0"/>
          <w:divBdr>
            <w:top w:val="none" w:sz="0" w:space="0" w:color="auto"/>
            <w:left w:val="none" w:sz="0" w:space="0" w:color="auto"/>
            <w:bottom w:val="none" w:sz="0" w:space="0" w:color="auto"/>
            <w:right w:val="none" w:sz="0" w:space="0" w:color="auto"/>
          </w:divBdr>
        </w:div>
        <w:div w:id="1892886432">
          <w:marLeft w:val="0"/>
          <w:marRight w:val="0"/>
          <w:marTop w:val="0"/>
          <w:marBottom w:val="0"/>
          <w:divBdr>
            <w:top w:val="none" w:sz="0" w:space="0" w:color="auto"/>
            <w:left w:val="none" w:sz="0" w:space="0" w:color="auto"/>
            <w:bottom w:val="none" w:sz="0" w:space="0" w:color="auto"/>
            <w:right w:val="none" w:sz="0" w:space="0" w:color="auto"/>
          </w:divBdr>
        </w:div>
        <w:div w:id="973759187">
          <w:marLeft w:val="0"/>
          <w:marRight w:val="0"/>
          <w:marTop w:val="0"/>
          <w:marBottom w:val="0"/>
          <w:divBdr>
            <w:top w:val="none" w:sz="0" w:space="0" w:color="auto"/>
            <w:left w:val="none" w:sz="0" w:space="0" w:color="auto"/>
            <w:bottom w:val="none" w:sz="0" w:space="0" w:color="auto"/>
            <w:right w:val="none" w:sz="0" w:space="0" w:color="auto"/>
          </w:divBdr>
        </w:div>
        <w:div w:id="1543054228">
          <w:marLeft w:val="0"/>
          <w:marRight w:val="0"/>
          <w:marTop w:val="0"/>
          <w:marBottom w:val="0"/>
          <w:divBdr>
            <w:top w:val="none" w:sz="0" w:space="0" w:color="auto"/>
            <w:left w:val="none" w:sz="0" w:space="0" w:color="auto"/>
            <w:bottom w:val="none" w:sz="0" w:space="0" w:color="auto"/>
            <w:right w:val="none" w:sz="0" w:space="0" w:color="auto"/>
          </w:divBdr>
        </w:div>
      </w:divsChild>
    </w:div>
    <w:div w:id="424348075">
      <w:bodyDiv w:val="1"/>
      <w:marLeft w:val="0"/>
      <w:marRight w:val="0"/>
      <w:marTop w:val="0"/>
      <w:marBottom w:val="0"/>
      <w:divBdr>
        <w:top w:val="none" w:sz="0" w:space="0" w:color="auto"/>
        <w:left w:val="none" w:sz="0" w:space="0" w:color="auto"/>
        <w:bottom w:val="none" w:sz="0" w:space="0" w:color="auto"/>
        <w:right w:val="none" w:sz="0" w:space="0" w:color="auto"/>
      </w:divBdr>
    </w:div>
    <w:div w:id="445318025">
      <w:bodyDiv w:val="1"/>
      <w:marLeft w:val="0"/>
      <w:marRight w:val="0"/>
      <w:marTop w:val="0"/>
      <w:marBottom w:val="0"/>
      <w:divBdr>
        <w:top w:val="none" w:sz="0" w:space="0" w:color="auto"/>
        <w:left w:val="none" w:sz="0" w:space="0" w:color="auto"/>
        <w:bottom w:val="none" w:sz="0" w:space="0" w:color="auto"/>
        <w:right w:val="none" w:sz="0" w:space="0" w:color="auto"/>
      </w:divBdr>
    </w:div>
    <w:div w:id="535657200">
      <w:bodyDiv w:val="1"/>
      <w:marLeft w:val="0"/>
      <w:marRight w:val="0"/>
      <w:marTop w:val="0"/>
      <w:marBottom w:val="0"/>
      <w:divBdr>
        <w:top w:val="none" w:sz="0" w:space="0" w:color="auto"/>
        <w:left w:val="none" w:sz="0" w:space="0" w:color="auto"/>
        <w:bottom w:val="none" w:sz="0" w:space="0" w:color="auto"/>
        <w:right w:val="none" w:sz="0" w:space="0" w:color="auto"/>
      </w:divBdr>
    </w:div>
    <w:div w:id="579757091">
      <w:bodyDiv w:val="1"/>
      <w:marLeft w:val="0"/>
      <w:marRight w:val="0"/>
      <w:marTop w:val="0"/>
      <w:marBottom w:val="0"/>
      <w:divBdr>
        <w:top w:val="none" w:sz="0" w:space="0" w:color="auto"/>
        <w:left w:val="none" w:sz="0" w:space="0" w:color="auto"/>
        <w:bottom w:val="none" w:sz="0" w:space="0" w:color="auto"/>
        <w:right w:val="none" w:sz="0" w:space="0" w:color="auto"/>
      </w:divBdr>
    </w:div>
    <w:div w:id="593052248">
      <w:bodyDiv w:val="1"/>
      <w:marLeft w:val="0"/>
      <w:marRight w:val="0"/>
      <w:marTop w:val="0"/>
      <w:marBottom w:val="0"/>
      <w:divBdr>
        <w:top w:val="none" w:sz="0" w:space="0" w:color="auto"/>
        <w:left w:val="none" w:sz="0" w:space="0" w:color="auto"/>
        <w:bottom w:val="none" w:sz="0" w:space="0" w:color="auto"/>
        <w:right w:val="none" w:sz="0" w:space="0" w:color="auto"/>
      </w:divBdr>
    </w:div>
    <w:div w:id="860321600">
      <w:bodyDiv w:val="1"/>
      <w:marLeft w:val="0"/>
      <w:marRight w:val="0"/>
      <w:marTop w:val="0"/>
      <w:marBottom w:val="0"/>
      <w:divBdr>
        <w:top w:val="none" w:sz="0" w:space="0" w:color="auto"/>
        <w:left w:val="none" w:sz="0" w:space="0" w:color="auto"/>
        <w:bottom w:val="none" w:sz="0" w:space="0" w:color="auto"/>
        <w:right w:val="none" w:sz="0" w:space="0" w:color="auto"/>
      </w:divBdr>
      <w:divsChild>
        <w:div w:id="1232732948">
          <w:marLeft w:val="0"/>
          <w:marRight w:val="0"/>
          <w:marTop w:val="0"/>
          <w:marBottom w:val="0"/>
          <w:divBdr>
            <w:top w:val="none" w:sz="0" w:space="0" w:color="auto"/>
            <w:left w:val="none" w:sz="0" w:space="0" w:color="auto"/>
            <w:bottom w:val="none" w:sz="0" w:space="0" w:color="auto"/>
            <w:right w:val="none" w:sz="0" w:space="0" w:color="auto"/>
          </w:divBdr>
        </w:div>
        <w:div w:id="215896982">
          <w:marLeft w:val="0"/>
          <w:marRight w:val="0"/>
          <w:marTop w:val="0"/>
          <w:marBottom w:val="0"/>
          <w:divBdr>
            <w:top w:val="none" w:sz="0" w:space="0" w:color="auto"/>
            <w:left w:val="none" w:sz="0" w:space="0" w:color="auto"/>
            <w:bottom w:val="none" w:sz="0" w:space="0" w:color="auto"/>
            <w:right w:val="none" w:sz="0" w:space="0" w:color="auto"/>
          </w:divBdr>
        </w:div>
        <w:div w:id="1289510706">
          <w:marLeft w:val="0"/>
          <w:marRight w:val="0"/>
          <w:marTop w:val="0"/>
          <w:marBottom w:val="0"/>
          <w:divBdr>
            <w:top w:val="none" w:sz="0" w:space="0" w:color="auto"/>
            <w:left w:val="none" w:sz="0" w:space="0" w:color="auto"/>
            <w:bottom w:val="none" w:sz="0" w:space="0" w:color="auto"/>
            <w:right w:val="none" w:sz="0" w:space="0" w:color="auto"/>
          </w:divBdr>
        </w:div>
      </w:divsChild>
    </w:div>
    <w:div w:id="1062407033">
      <w:bodyDiv w:val="1"/>
      <w:marLeft w:val="0"/>
      <w:marRight w:val="0"/>
      <w:marTop w:val="0"/>
      <w:marBottom w:val="0"/>
      <w:divBdr>
        <w:top w:val="none" w:sz="0" w:space="0" w:color="auto"/>
        <w:left w:val="none" w:sz="0" w:space="0" w:color="auto"/>
        <w:bottom w:val="none" w:sz="0" w:space="0" w:color="auto"/>
        <w:right w:val="none" w:sz="0" w:space="0" w:color="auto"/>
      </w:divBdr>
      <w:divsChild>
        <w:div w:id="1530298347">
          <w:marLeft w:val="0"/>
          <w:marRight w:val="0"/>
          <w:marTop w:val="0"/>
          <w:marBottom w:val="0"/>
          <w:divBdr>
            <w:top w:val="none" w:sz="0" w:space="0" w:color="auto"/>
            <w:left w:val="none" w:sz="0" w:space="0" w:color="auto"/>
            <w:bottom w:val="none" w:sz="0" w:space="0" w:color="auto"/>
            <w:right w:val="none" w:sz="0" w:space="0" w:color="auto"/>
          </w:divBdr>
        </w:div>
        <w:div w:id="1987005080">
          <w:marLeft w:val="0"/>
          <w:marRight w:val="0"/>
          <w:marTop w:val="0"/>
          <w:marBottom w:val="0"/>
          <w:divBdr>
            <w:top w:val="none" w:sz="0" w:space="0" w:color="auto"/>
            <w:left w:val="none" w:sz="0" w:space="0" w:color="auto"/>
            <w:bottom w:val="none" w:sz="0" w:space="0" w:color="auto"/>
            <w:right w:val="none" w:sz="0" w:space="0" w:color="auto"/>
          </w:divBdr>
        </w:div>
        <w:div w:id="956105940">
          <w:marLeft w:val="0"/>
          <w:marRight w:val="0"/>
          <w:marTop w:val="0"/>
          <w:marBottom w:val="0"/>
          <w:divBdr>
            <w:top w:val="none" w:sz="0" w:space="0" w:color="auto"/>
            <w:left w:val="none" w:sz="0" w:space="0" w:color="auto"/>
            <w:bottom w:val="none" w:sz="0" w:space="0" w:color="auto"/>
            <w:right w:val="none" w:sz="0" w:space="0" w:color="auto"/>
          </w:divBdr>
        </w:div>
        <w:div w:id="1245383434">
          <w:marLeft w:val="0"/>
          <w:marRight w:val="0"/>
          <w:marTop w:val="0"/>
          <w:marBottom w:val="0"/>
          <w:divBdr>
            <w:top w:val="none" w:sz="0" w:space="0" w:color="auto"/>
            <w:left w:val="none" w:sz="0" w:space="0" w:color="auto"/>
            <w:bottom w:val="none" w:sz="0" w:space="0" w:color="auto"/>
            <w:right w:val="none" w:sz="0" w:space="0" w:color="auto"/>
          </w:divBdr>
        </w:div>
        <w:div w:id="2072921381">
          <w:marLeft w:val="0"/>
          <w:marRight w:val="0"/>
          <w:marTop w:val="0"/>
          <w:marBottom w:val="0"/>
          <w:divBdr>
            <w:top w:val="none" w:sz="0" w:space="0" w:color="auto"/>
            <w:left w:val="none" w:sz="0" w:space="0" w:color="auto"/>
            <w:bottom w:val="none" w:sz="0" w:space="0" w:color="auto"/>
            <w:right w:val="none" w:sz="0" w:space="0" w:color="auto"/>
          </w:divBdr>
        </w:div>
        <w:div w:id="704060326">
          <w:marLeft w:val="0"/>
          <w:marRight w:val="0"/>
          <w:marTop w:val="0"/>
          <w:marBottom w:val="0"/>
          <w:divBdr>
            <w:top w:val="none" w:sz="0" w:space="0" w:color="auto"/>
            <w:left w:val="none" w:sz="0" w:space="0" w:color="auto"/>
            <w:bottom w:val="none" w:sz="0" w:space="0" w:color="auto"/>
            <w:right w:val="none" w:sz="0" w:space="0" w:color="auto"/>
          </w:divBdr>
        </w:div>
        <w:div w:id="1350916059">
          <w:marLeft w:val="0"/>
          <w:marRight w:val="0"/>
          <w:marTop w:val="0"/>
          <w:marBottom w:val="0"/>
          <w:divBdr>
            <w:top w:val="none" w:sz="0" w:space="0" w:color="auto"/>
            <w:left w:val="none" w:sz="0" w:space="0" w:color="auto"/>
            <w:bottom w:val="none" w:sz="0" w:space="0" w:color="auto"/>
            <w:right w:val="none" w:sz="0" w:space="0" w:color="auto"/>
          </w:divBdr>
        </w:div>
        <w:div w:id="404885929">
          <w:marLeft w:val="0"/>
          <w:marRight w:val="0"/>
          <w:marTop w:val="0"/>
          <w:marBottom w:val="0"/>
          <w:divBdr>
            <w:top w:val="none" w:sz="0" w:space="0" w:color="auto"/>
            <w:left w:val="none" w:sz="0" w:space="0" w:color="auto"/>
            <w:bottom w:val="none" w:sz="0" w:space="0" w:color="auto"/>
            <w:right w:val="none" w:sz="0" w:space="0" w:color="auto"/>
          </w:divBdr>
        </w:div>
        <w:div w:id="416293726">
          <w:marLeft w:val="0"/>
          <w:marRight w:val="0"/>
          <w:marTop w:val="0"/>
          <w:marBottom w:val="0"/>
          <w:divBdr>
            <w:top w:val="none" w:sz="0" w:space="0" w:color="auto"/>
            <w:left w:val="none" w:sz="0" w:space="0" w:color="auto"/>
            <w:bottom w:val="none" w:sz="0" w:space="0" w:color="auto"/>
            <w:right w:val="none" w:sz="0" w:space="0" w:color="auto"/>
          </w:divBdr>
        </w:div>
        <w:div w:id="1767531743">
          <w:marLeft w:val="0"/>
          <w:marRight w:val="0"/>
          <w:marTop w:val="0"/>
          <w:marBottom w:val="0"/>
          <w:divBdr>
            <w:top w:val="none" w:sz="0" w:space="0" w:color="auto"/>
            <w:left w:val="none" w:sz="0" w:space="0" w:color="auto"/>
            <w:bottom w:val="none" w:sz="0" w:space="0" w:color="auto"/>
            <w:right w:val="none" w:sz="0" w:space="0" w:color="auto"/>
          </w:divBdr>
        </w:div>
        <w:div w:id="1600406422">
          <w:marLeft w:val="0"/>
          <w:marRight w:val="0"/>
          <w:marTop w:val="0"/>
          <w:marBottom w:val="0"/>
          <w:divBdr>
            <w:top w:val="none" w:sz="0" w:space="0" w:color="auto"/>
            <w:left w:val="none" w:sz="0" w:space="0" w:color="auto"/>
            <w:bottom w:val="none" w:sz="0" w:space="0" w:color="auto"/>
            <w:right w:val="none" w:sz="0" w:space="0" w:color="auto"/>
          </w:divBdr>
        </w:div>
        <w:div w:id="1660962680">
          <w:marLeft w:val="0"/>
          <w:marRight w:val="0"/>
          <w:marTop w:val="0"/>
          <w:marBottom w:val="0"/>
          <w:divBdr>
            <w:top w:val="none" w:sz="0" w:space="0" w:color="auto"/>
            <w:left w:val="none" w:sz="0" w:space="0" w:color="auto"/>
            <w:bottom w:val="none" w:sz="0" w:space="0" w:color="auto"/>
            <w:right w:val="none" w:sz="0" w:space="0" w:color="auto"/>
          </w:divBdr>
        </w:div>
        <w:div w:id="1519780799">
          <w:marLeft w:val="0"/>
          <w:marRight w:val="0"/>
          <w:marTop w:val="0"/>
          <w:marBottom w:val="0"/>
          <w:divBdr>
            <w:top w:val="none" w:sz="0" w:space="0" w:color="auto"/>
            <w:left w:val="none" w:sz="0" w:space="0" w:color="auto"/>
            <w:bottom w:val="none" w:sz="0" w:space="0" w:color="auto"/>
            <w:right w:val="none" w:sz="0" w:space="0" w:color="auto"/>
          </w:divBdr>
        </w:div>
      </w:divsChild>
    </w:div>
    <w:div w:id="1257204814">
      <w:bodyDiv w:val="1"/>
      <w:marLeft w:val="0"/>
      <w:marRight w:val="0"/>
      <w:marTop w:val="0"/>
      <w:marBottom w:val="0"/>
      <w:divBdr>
        <w:top w:val="none" w:sz="0" w:space="0" w:color="auto"/>
        <w:left w:val="none" w:sz="0" w:space="0" w:color="auto"/>
        <w:bottom w:val="none" w:sz="0" w:space="0" w:color="auto"/>
        <w:right w:val="none" w:sz="0" w:space="0" w:color="auto"/>
      </w:divBdr>
    </w:div>
    <w:div w:id="1651519478">
      <w:bodyDiv w:val="1"/>
      <w:marLeft w:val="0"/>
      <w:marRight w:val="0"/>
      <w:marTop w:val="0"/>
      <w:marBottom w:val="0"/>
      <w:divBdr>
        <w:top w:val="none" w:sz="0" w:space="0" w:color="auto"/>
        <w:left w:val="none" w:sz="0" w:space="0" w:color="auto"/>
        <w:bottom w:val="none" w:sz="0" w:space="0" w:color="auto"/>
        <w:right w:val="none" w:sz="0" w:space="0" w:color="auto"/>
      </w:divBdr>
      <w:divsChild>
        <w:div w:id="29569716">
          <w:marLeft w:val="0"/>
          <w:marRight w:val="0"/>
          <w:marTop w:val="0"/>
          <w:marBottom w:val="0"/>
          <w:divBdr>
            <w:top w:val="none" w:sz="0" w:space="0" w:color="auto"/>
            <w:left w:val="none" w:sz="0" w:space="0" w:color="auto"/>
            <w:bottom w:val="none" w:sz="0" w:space="0" w:color="auto"/>
            <w:right w:val="none" w:sz="0" w:space="0" w:color="auto"/>
          </w:divBdr>
        </w:div>
        <w:div w:id="117530978">
          <w:marLeft w:val="0"/>
          <w:marRight w:val="0"/>
          <w:marTop w:val="0"/>
          <w:marBottom w:val="0"/>
          <w:divBdr>
            <w:top w:val="none" w:sz="0" w:space="0" w:color="auto"/>
            <w:left w:val="none" w:sz="0" w:space="0" w:color="auto"/>
            <w:bottom w:val="none" w:sz="0" w:space="0" w:color="auto"/>
            <w:right w:val="none" w:sz="0" w:space="0" w:color="auto"/>
          </w:divBdr>
        </w:div>
        <w:div w:id="185948082">
          <w:marLeft w:val="0"/>
          <w:marRight w:val="0"/>
          <w:marTop w:val="0"/>
          <w:marBottom w:val="0"/>
          <w:divBdr>
            <w:top w:val="none" w:sz="0" w:space="0" w:color="auto"/>
            <w:left w:val="none" w:sz="0" w:space="0" w:color="auto"/>
            <w:bottom w:val="none" w:sz="0" w:space="0" w:color="auto"/>
            <w:right w:val="none" w:sz="0" w:space="0" w:color="auto"/>
          </w:divBdr>
        </w:div>
        <w:div w:id="289555233">
          <w:marLeft w:val="0"/>
          <w:marRight w:val="0"/>
          <w:marTop w:val="0"/>
          <w:marBottom w:val="0"/>
          <w:divBdr>
            <w:top w:val="none" w:sz="0" w:space="0" w:color="auto"/>
            <w:left w:val="none" w:sz="0" w:space="0" w:color="auto"/>
            <w:bottom w:val="none" w:sz="0" w:space="0" w:color="auto"/>
            <w:right w:val="none" w:sz="0" w:space="0" w:color="auto"/>
          </w:divBdr>
        </w:div>
        <w:div w:id="302587903">
          <w:marLeft w:val="0"/>
          <w:marRight w:val="0"/>
          <w:marTop w:val="0"/>
          <w:marBottom w:val="0"/>
          <w:divBdr>
            <w:top w:val="none" w:sz="0" w:space="0" w:color="auto"/>
            <w:left w:val="none" w:sz="0" w:space="0" w:color="auto"/>
            <w:bottom w:val="none" w:sz="0" w:space="0" w:color="auto"/>
            <w:right w:val="none" w:sz="0" w:space="0" w:color="auto"/>
          </w:divBdr>
        </w:div>
        <w:div w:id="352804295">
          <w:marLeft w:val="0"/>
          <w:marRight w:val="0"/>
          <w:marTop w:val="0"/>
          <w:marBottom w:val="0"/>
          <w:divBdr>
            <w:top w:val="none" w:sz="0" w:space="0" w:color="auto"/>
            <w:left w:val="none" w:sz="0" w:space="0" w:color="auto"/>
            <w:bottom w:val="none" w:sz="0" w:space="0" w:color="auto"/>
            <w:right w:val="none" w:sz="0" w:space="0" w:color="auto"/>
          </w:divBdr>
        </w:div>
        <w:div w:id="484971955">
          <w:marLeft w:val="0"/>
          <w:marRight w:val="0"/>
          <w:marTop w:val="0"/>
          <w:marBottom w:val="0"/>
          <w:divBdr>
            <w:top w:val="none" w:sz="0" w:space="0" w:color="auto"/>
            <w:left w:val="none" w:sz="0" w:space="0" w:color="auto"/>
            <w:bottom w:val="none" w:sz="0" w:space="0" w:color="auto"/>
            <w:right w:val="none" w:sz="0" w:space="0" w:color="auto"/>
          </w:divBdr>
        </w:div>
        <w:div w:id="496382119">
          <w:marLeft w:val="0"/>
          <w:marRight w:val="0"/>
          <w:marTop w:val="0"/>
          <w:marBottom w:val="0"/>
          <w:divBdr>
            <w:top w:val="none" w:sz="0" w:space="0" w:color="auto"/>
            <w:left w:val="none" w:sz="0" w:space="0" w:color="auto"/>
            <w:bottom w:val="none" w:sz="0" w:space="0" w:color="auto"/>
            <w:right w:val="none" w:sz="0" w:space="0" w:color="auto"/>
          </w:divBdr>
        </w:div>
        <w:div w:id="523326098">
          <w:marLeft w:val="0"/>
          <w:marRight w:val="0"/>
          <w:marTop w:val="0"/>
          <w:marBottom w:val="0"/>
          <w:divBdr>
            <w:top w:val="none" w:sz="0" w:space="0" w:color="auto"/>
            <w:left w:val="none" w:sz="0" w:space="0" w:color="auto"/>
            <w:bottom w:val="none" w:sz="0" w:space="0" w:color="auto"/>
            <w:right w:val="none" w:sz="0" w:space="0" w:color="auto"/>
          </w:divBdr>
        </w:div>
        <w:div w:id="624191910">
          <w:marLeft w:val="0"/>
          <w:marRight w:val="0"/>
          <w:marTop w:val="0"/>
          <w:marBottom w:val="0"/>
          <w:divBdr>
            <w:top w:val="none" w:sz="0" w:space="0" w:color="auto"/>
            <w:left w:val="none" w:sz="0" w:space="0" w:color="auto"/>
            <w:bottom w:val="none" w:sz="0" w:space="0" w:color="auto"/>
            <w:right w:val="none" w:sz="0" w:space="0" w:color="auto"/>
          </w:divBdr>
        </w:div>
        <w:div w:id="768963698">
          <w:marLeft w:val="0"/>
          <w:marRight w:val="0"/>
          <w:marTop w:val="0"/>
          <w:marBottom w:val="0"/>
          <w:divBdr>
            <w:top w:val="none" w:sz="0" w:space="0" w:color="auto"/>
            <w:left w:val="none" w:sz="0" w:space="0" w:color="auto"/>
            <w:bottom w:val="none" w:sz="0" w:space="0" w:color="auto"/>
            <w:right w:val="none" w:sz="0" w:space="0" w:color="auto"/>
          </w:divBdr>
        </w:div>
        <w:div w:id="777065498">
          <w:marLeft w:val="0"/>
          <w:marRight w:val="0"/>
          <w:marTop w:val="0"/>
          <w:marBottom w:val="0"/>
          <w:divBdr>
            <w:top w:val="none" w:sz="0" w:space="0" w:color="auto"/>
            <w:left w:val="none" w:sz="0" w:space="0" w:color="auto"/>
            <w:bottom w:val="none" w:sz="0" w:space="0" w:color="auto"/>
            <w:right w:val="none" w:sz="0" w:space="0" w:color="auto"/>
          </w:divBdr>
        </w:div>
        <w:div w:id="900793941">
          <w:marLeft w:val="0"/>
          <w:marRight w:val="0"/>
          <w:marTop w:val="0"/>
          <w:marBottom w:val="0"/>
          <w:divBdr>
            <w:top w:val="none" w:sz="0" w:space="0" w:color="auto"/>
            <w:left w:val="none" w:sz="0" w:space="0" w:color="auto"/>
            <w:bottom w:val="none" w:sz="0" w:space="0" w:color="auto"/>
            <w:right w:val="none" w:sz="0" w:space="0" w:color="auto"/>
          </w:divBdr>
        </w:div>
        <w:div w:id="961812536">
          <w:marLeft w:val="0"/>
          <w:marRight w:val="0"/>
          <w:marTop w:val="0"/>
          <w:marBottom w:val="0"/>
          <w:divBdr>
            <w:top w:val="none" w:sz="0" w:space="0" w:color="auto"/>
            <w:left w:val="none" w:sz="0" w:space="0" w:color="auto"/>
            <w:bottom w:val="none" w:sz="0" w:space="0" w:color="auto"/>
            <w:right w:val="none" w:sz="0" w:space="0" w:color="auto"/>
          </w:divBdr>
        </w:div>
        <w:div w:id="983434285">
          <w:marLeft w:val="0"/>
          <w:marRight w:val="0"/>
          <w:marTop w:val="0"/>
          <w:marBottom w:val="0"/>
          <w:divBdr>
            <w:top w:val="none" w:sz="0" w:space="0" w:color="auto"/>
            <w:left w:val="none" w:sz="0" w:space="0" w:color="auto"/>
            <w:bottom w:val="none" w:sz="0" w:space="0" w:color="auto"/>
            <w:right w:val="none" w:sz="0" w:space="0" w:color="auto"/>
          </w:divBdr>
        </w:div>
        <w:div w:id="1014645721">
          <w:marLeft w:val="0"/>
          <w:marRight w:val="0"/>
          <w:marTop w:val="0"/>
          <w:marBottom w:val="0"/>
          <w:divBdr>
            <w:top w:val="none" w:sz="0" w:space="0" w:color="auto"/>
            <w:left w:val="none" w:sz="0" w:space="0" w:color="auto"/>
            <w:bottom w:val="none" w:sz="0" w:space="0" w:color="auto"/>
            <w:right w:val="none" w:sz="0" w:space="0" w:color="auto"/>
          </w:divBdr>
        </w:div>
        <w:div w:id="1056583386">
          <w:marLeft w:val="0"/>
          <w:marRight w:val="0"/>
          <w:marTop w:val="0"/>
          <w:marBottom w:val="0"/>
          <w:divBdr>
            <w:top w:val="none" w:sz="0" w:space="0" w:color="auto"/>
            <w:left w:val="none" w:sz="0" w:space="0" w:color="auto"/>
            <w:bottom w:val="none" w:sz="0" w:space="0" w:color="auto"/>
            <w:right w:val="none" w:sz="0" w:space="0" w:color="auto"/>
          </w:divBdr>
        </w:div>
        <w:div w:id="1075711321">
          <w:marLeft w:val="0"/>
          <w:marRight w:val="0"/>
          <w:marTop w:val="0"/>
          <w:marBottom w:val="0"/>
          <w:divBdr>
            <w:top w:val="none" w:sz="0" w:space="0" w:color="auto"/>
            <w:left w:val="none" w:sz="0" w:space="0" w:color="auto"/>
            <w:bottom w:val="none" w:sz="0" w:space="0" w:color="auto"/>
            <w:right w:val="none" w:sz="0" w:space="0" w:color="auto"/>
          </w:divBdr>
        </w:div>
        <w:div w:id="1091050309">
          <w:marLeft w:val="0"/>
          <w:marRight w:val="0"/>
          <w:marTop w:val="0"/>
          <w:marBottom w:val="0"/>
          <w:divBdr>
            <w:top w:val="none" w:sz="0" w:space="0" w:color="auto"/>
            <w:left w:val="none" w:sz="0" w:space="0" w:color="auto"/>
            <w:bottom w:val="none" w:sz="0" w:space="0" w:color="auto"/>
            <w:right w:val="none" w:sz="0" w:space="0" w:color="auto"/>
          </w:divBdr>
        </w:div>
        <w:div w:id="1123423232">
          <w:marLeft w:val="0"/>
          <w:marRight w:val="0"/>
          <w:marTop w:val="0"/>
          <w:marBottom w:val="0"/>
          <w:divBdr>
            <w:top w:val="none" w:sz="0" w:space="0" w:color="auto"/>
            <w:left w:val="none" w:sz="0" w:space="0" w:color="auto"/>
            <w:bottom w:val="none" w:sz="0" w:space="0" w:color="auto"/>
            <w:right w:val="none" w:sz="0" w:space="0" w:color="auto"/>
          </w:divBdr>
        </w:div>
        <w:div w:id="1185749019">
          <w:marLeft w:val="0"/>
          <w:marRight w:val="0"/>
          <w:marTop w:val="0"/>
          <w:marBottom w:val="0"/>
          <w:divBdr>
            <w:top w:val="none" w:sz="0" w:space="0" w:color="auto"/>
            <w:left w:val="none" w:sz="0" w:space="0" w:color="auto"/>
            <w:bottom w:val="none" w:sz="0" w:space="0" w:color="auto"/>
            <w:right w:val="none" w:sz="0" w:space="0" w:color="auto"/>
          </w:divBdr>
        </w:div>
        <w:div w:id="1185945152">
          <w:marLeft w:val="0"/>
          <w:marRight w:val="0"/>
          <w:marTop w:val="0"/>
          <w:marBottom w:val="0"/>
          <w:divBdr>
            <w:top w:val="none" w:sz="0" w:space="0" w:color="auto"/>
            <w:left w:val="none" w:sz="0" w:space="0" w:color="auto"/>
            <w:bottom w:val="none" w:sz="0" w:space="0" w:color="auto"/>
            <w:right w:val="none" w:sz="0" w:space="0" w:color="auto"/>
          </w:divBdr>
        </w:div>
        <w:div w:id="1188714099">
          <w:marLeft w:val="0"/>
          <w:marRight w:val="0"/>
          <w:marTop w:val="0"/>
          <w:marBottom w:val="0"/>
          <w:divBdr>
            <w:top w:val="none" w:sz="0" w:space="0" w:color="auto"/>
            <w:left w:val="none" w:sz="0" w:space="0" w:color="auto"/>
            <w:bottom w:val="none" w:sz="0" w:space="0" w:color="auto"/>
            <w:right w:val="none" w:sz="0" w:space="0" w:color="auto"/>
          </w:divBdr>
        </w:div>
        <w:div w:id="1367606013">
          <w:marLeft w:val="0"/>
          <w:marRight w:val="0"/>
          <w:marTop w:val="0"/>
          <w:marBottom w:val="0"/>
          <w:divBdr>
            <w:top w:val="none" w:sz="0" w:space="0" w:color="auto"/>
            <w:left w:val="none" w:sz="0" w:space="0" w:color="auto"/>
            <w:bottom w:val="none" w:sz="0" w:space="0" w:color="auto"/>
            <w:right w:val="none" w:sz="0" w:space="0" w:color="auto"/>
          </w:divBdr>
        </w:div>
        <w:div w:id="1481920526">
          <w:marLeft w:val="0"/>
          <w:marRight w:val="0"/>
          <w:marTop w:val="0"/>
          <w:marBottom w:val="0"/>
          <w:divBdr>
            <w:top w:val="none" w:sz="0" w:space="0" w:color="auto"/>
            <w:left w:val="none" w:sz="0" w:space="0" w:color="auto"/>
            <w:bottom w:val="none" w:sz="0" w:space="0" w:color="auto"/>
            <w:right w:val="none" w:sz="0" w:space="0" w:color="auto"/>
          </w:divBdr>
        </w:div>
        <w:div w:id="1544369694">
          <w:marLeft w:val="0"/>
          <w:marRight w:val="0"/>
          <w:marTop w:val="0"/>
          <w:marBottom w:val="0"/>
          <w:divBdr>
            <w:top w:val="none" w:sz="0" w:space="0" w:color="auto"/>
            <w:left w:val="none" w:sz="0" w:space="0" w:color="auto"/>
            <w:bottom w:val="none" w:sz="0" w:space="0" w:color="auto"/>
            <w:right w:val="none" w:sz="0" w:space="0" w:color="auto"/>
          </w:divBdr>
        </w:div>
        <w:div w:id="1569876092">
          <w:marLeft w:val="0"/>
          <w:marRight w:val="0"/>
          <w:marTop w:val="0"/>
          <w:marBottom w:val="0"/>
          <w:divBdr>
            <w:top w:val="none" w:sz="0" w:space="0" w:color="auto"/>
            <w:left w:val="none" w:sz="0" w:space="0" w:color="auto"/>
            <w:bottom w:val="none" w:sz="0" w:space="0" w:color="auto"/>
            <w:right w:val="none" w:sz="0" w:space="0" w:color="auto"/>
          </w:divBdr>
        </w:div>
        <w:div w:id="1640382918">
          <w:marLeft w:val="0"/>
          <w:marRight w:val="0"/>
          <w:marTop w:val="0"/>
          <w:marBottom w:val="0"/>
          <w:divBdr>
            <w:top w:val="none" w:sz="0" w:space="0" w:color="auto"/>
            <w:left w:val="none" w:sz="0" w:space="0" w:color="auto"/>
            <w:bottom w:val="none" w:sz="0" w:space="0" w:color="auto"/>
            <w:right w:val="none" w:sz="0" w:space="0" w:color="auto"/>
          </w:divBdr>
        </w:div>
        <w:div w:id="1684673796">
          <w:marLeft w:val="0"/>
          <w:marRight w:val="0"/>
          <w:marTop w:val="0"/>
          <w:marBottom w:val="0"/>
          <w:divBdr>
            <w:top w:val="none" w:sz="0" w:space="0" w:color="auto"/>
            <w:left w:val="none" w:sz="0" w:space="0" w:color="auto"/>
            <w:bottom w:val="none" w:sz="0" w:space="0" w:color="auto"/>
            <w:right w:val="none" w:sz="0" w:space="0" w:color="auto"/>
          </w:divBdr>
        </w:div>
        <w:div w:id="1704668958">
          <w:marLeft w:val="0"/>
          <w:marRight w:val="0"/>
          <w:marTop w:val="0"/>
          <w:marBottom w:val="0"/>
          <w:divBdr>
            <w:top w:val="none" w:sz="0" w:space="0" w:color="auto"/>
            <w:left w:val="none" w:sz="0" w:space="0" w:color="auto"/>
            <w:bottom w:val="none" w:sz="0" w:space="0" w:color="auto"/>
            <w:right w:val="none" w:sz="0" w:space="0" w:color="auto"/>
          </w:divBdr>
        </w:div>
        <w:div w:id="1760323186">
          <w:marLeft w:val="0"/>
          <w:marRight w:val="0"/>
          <w:marTop w:val="0"/>
          <w:marBottom w:val="0"/>
          <w:divBdr>
            <w:top w:val="none" w:sz="0" w:space="0" w:color="auto"/>
            <w:left w:val="none" w:sz="0" w:space="0" w:color="auto"/>
            <w:bottom w:val="none" w:sz="0" w:space="0" w:color="auto"/>
            <w:right w:val="none" w:sz="0" w:space="0" w:color="auto"/>
          </w:divBdr>
        </w:div>
        <w:div w:id="1784690054">
          <w:marLeft w:val="0"/>
          <w:marRight w:val="0"/>
          <w:marTop w:val="0"/>
          <w:marBottom w:val="0"/>
          <w:divBdr>
            <w:top w:val="none" w:sz="0" w:space="0" w:color="auto"/>
            <w:left w:val="none" w:sz="0" w:space="0" w:color="auto"/>
            <w:bottom w:val="none" w:sz="0" w:space="0" w:color="auto"/>
            <w:right w:val="none" w:sz="0" w:space="0" w:color="auto"/>
          </w:divBdr>
        </w:div>
        <w:div w:id="1790859576">
          <w:marLeft w:val="0"/>
          <w:marRight w:val="0"/>
          <w:marTop w:val="0"/>
          <w:marBottom w:val="0"/>
          <w:divBdr>
            <w:top w:val="none" w:sz="0" w:space="0" w:color="auto"/>
            <w:left w:val="none" w:sz="0" w:space="0" w:color="auto"/>
            <w:bottom w:val="none" w:sz="0" w:space="0" w:color="auto"/>
            <w:right w:val="none" w:sz="0" w:space="0" w:color="auto"/>
          </w:divBdr>
        </w:div>
        <w:div w:id="1868835779">
          <w:marLeft w:val="0"/>
          <w:marRight w:val="0"/>
          <w:marTop w:val="0"/>
          <w:marBottom w:val="0"/>
          <w:divBdr>
            <w:top w:val="none" w:sz="0" w:space="0" w:color="auto"/>
            <w:left w:val="none" w:sz="0" w:space="0" w:color="auto"/>
            <w:bottom w:val="none" w:sz="0" w:space="0" w:color="auto"/>
            <w:right w:val="none" w:sz="0" w:space="0" w:color="auto"/>
          </w:divBdr>
        </w:div>
        <w:div w:id="1925609086">
          <w:marLeft w:val="0"/>
          <w:marRight w:val="0"/>
          <w:marTop w:val="0"/>
          <w:marBottom w:val="0"/>
          <w:divBdr>
            <w:top w:val="none" w:sz="0" w:space="0" w:color="auto"/>
            <w:left w:val="none" w:sz="0" w:space="0" w:color="auto"/>
            <w:bottom w:val="none" w:sz="0" w:space="0" w:color="auto"/>
            <w:right w:val="none" w:sz="0" w:space="0" w:color="auto"/>
          </w:divBdr>
        </w:div>
        <w:div w:id="1965043638">
          <w:marLeft w:val="0"/>
          <w:marRight w:val="0"/>
          <w:marTop w:val="0"/>
          <w:marBottom w:val="0"/>
          <w:divBdr>
            <w:top w:val="none" w:sz="0" w:space="0" w:color="auto"/>
            <w:left w:val="none" w:sz="0" w:space="0" w:color="auto"/>
            <w:bottom w:val="none" w:sz="0" w:space="0" w:color="auto"/>
            <w:right w:val="none" w:sz="0" w:space="0" w:color="auto"/>
          </w:divBdr>
        </w:div>
        <w:div w:id="2109810770">
          <w:marLeft w:val="0"/>
          <w:marRight w:val="0"/>
          <w:marTop w:val="0"/>
          <w:marBottom w:val="0"/>
          <w:divBdr>
            <w:top w:val="none" w:sz="0" w:space="0" w:color="auto"/>
            <w:left w:val="none" w:sz="0" w:space="0" w:color="auto"/>
            <w:bottom w:val="none" w:sz="0" w:space="0" w:color="auto"/>
            <w:right w:val="none" w:sz="0" w:space="0" w:color="auto"/>
          </w:divBdr>
        </w:div>
        <w:div w:id="2113429308">
          <w:marLeft w:val="0"/>
          <w:marRight w:val="0"/>
          <w:marTop w:val="0"/>
          <w:marBottom w:val="0"/>
          <w:divBdr>
            <w:top w:val="none" w:sz="0" w:space="0" w:color="auto"/>
            <w:left w:val="none" w:sz="0" w:space="0" w:color="auto"/>
            <w:bottom w:val="none" w:sz="0" w:space="0" w:color="auto"/>
            <w:right w:val="none" w:sz="0" w:space="0" w:color="auto"/>
          </w:divBdr>
        </w:div>
        <w:div w:id="2116243356">
          <w:marLeft w:val="0"/>
          <w:marRight w:val="0"/>
          <w:marTop w:val="0"/>
          <w:marBottom w:val="0"/>
          <w:divBdr>
            <w:top w:val="none" w:sz="0" w:space="0" w:color="auto"/>
            <w:left w:val="none" w:sz="0" w:space="0" w:color="auto"/>
            <w:bottom w:val="none" w:sz="0" w:space="0" w:color="auto"/>
            <w:right w:val="none" w:sz="0" w:space="0" w:color="auto"/>
          </w:divBdr>
        </w:div>
      </w:divsChild>
    </w:div>
    <w:div w:id="2037777974">
      <w:bodyDiv w:val="1"/>
      <w:marLeft w:val="0"/>
      <w:marRight w:val="0"/>
      <w:marTop w:val="0"/>
      <w:marBottom w:val="0"/>
      <w:divBdr>
        <w:top w:val="none" w:sz="0" w:space="0" w:color="auto"/>
        <w:left w:val="none" w:sz="0" w:space="0" w:color="auto"/>
        <w:bottom w:val="none" w:sz="0" w:space="0" w:color="auto"/>
        <w:right w:val="none" w:sz="0" w:space="0" w:color="auto"/>
      </w:divBdr>
    </w:div>
    <w:div w:id="20542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mailto:katarina@inatvk.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ijeka.hr"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dubravkavrselja@gmail.com"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o-jankovci.hr" TargetMode="External"/><Relationship Id="rId20" Type="http://schemas.openxmlformats.org/officeDocument/2006/relationships/hyperlink" Target="htt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opcina-stari-jankovci@o-jankovci.hr" TargetMode="External"/><Relationship Id="rId23" Type="http://schemas.openxmlformats.org/officeDocument/2006/relationships/hyperlink" Target="https://eojn.nn.hr" TargetMode="External"/><Relationship Id="rId10" Type="http://schemas.openxmlformats.org/officeDocument/2006/relationships/footer" Target="footer2.xml"/><Relationship Id="rId19" Type="http://schemas.openxmlformats.org/officeDocument/2006/relationships/hyperlink" Target="https://eojn.nn.hr/Oglasni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psc.hr/"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8DDB7-1091-4EB2-AAD4-3CA09DC4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16918</Words>
  <Characters>96438</Characters>
  <Application>Microsoft Office Word</Application>
  <DocSecurity>0</DocSecurity>
  <Lines>803</Lines>
  <Paragraphs>226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Korisnik</cp:lastModifiedBy>
  <cp:revision>2</cp:revision>
  <cp:lastPrinted>2017-08-09T19:55:00Z</cp:lastPrinted>
  <dcterms:created xsi:type="dcterms:W3CDTF">2017-10-12T07:57:00Z</dcterms:created>
  <dcterms:modified xsi:type="dcterms:W3CDTF">2017-10-12T07:57:00Z</dcterms:modified>
</cp:coreProperties>
</file>